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05687E" w14:textId="77777777" w:rsidR="00A93848" w:rsidRDefault="00A93848" w:rsidP="00CF7284">
      <w:pPr>
        <w:jc w:val="center"/>
        <w:rPr>
          <w:b/>
          <w:bCs/>
          <w:sz w:val="24"/>
          <w:szCs w:val="24"/>
        </w:rPr>
      </w:pPr>
    </w:p>
    <w:p w14:paraId="4BBDCAE9" w14:textId="7E610470" w:rsidR="00CF7284" w:rsidRDefault="009E1ACE" w:rsidP="00CF7284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PROBABILIDAD</w:t>
      </w:r>
    </w:p>
    <w:p w14:paraId="4526B563" w14:textId="7CA9A661" w:rsidR="00CF7284" w:rsidRDefault="00CF7284" w:rsidP="00443615">
      <w:pPr>
        <w:jc w:val="center"/>
        <w:rPr>
          <w:b/>
          <w:bCs/>
          <w:sz w:val="24"/>
          <w:szCs w:val="24"/>
        </w:rPr>
      </w:pPr>
    </w:p>
    <w:p w14:paraId="1360C34A" w14:textId="77777777" w:rsidR="00A93848" w:rsidRDefault="00A93848" w:rsidP="00443615">
      <w:pPr>
        <w:jc w:val="center"/>
        <w:rPr>
          <w:b/>
          <w:bCs/>
          <w:sz w:val="24"/>
          <w:szCs w:val="24"/>
        </w:rPr>
      </w:pPr>
    </w:p>
    <w:p w14:paraId="29EBA831" w14:textId="77777777" w:rsidR="00CF7284" w:rsidRDefault="00CF7284" w:rsidP="00443615">
      <w:pPr>
        <w:jc w:val="center"/>
        <w:rPr>
          <w:b/>
          <w:bCs/>
          <w:sz w:val="24"/>
          <w:szCs w:val="24"/>
        </w:rPr>
      </w:pPr>
    </w:p>
    <w:p w14:paraId="02F620F8" w14:textId="02309EAA" w:rsidR="00CF7284" w:rsidRDefault="00CF7284" w:rsidP="00443615">
      <w:pPr>
        <w:jc w:val="center"/>
        <w:rPr>
          <w:b/>
          <w:bCs/>
          <w:sz w:val="24"/>
          <w:szCs w:val="24"/>
        </w:rPr>
      </w:pPr>
    </w:p>
    <w:p w14:paraId="1E439CC0" w14:textId="77777777" w:rsidR="00A93848" w:rsidRDefault="00A93848" w:rsidP="00443615">
      <w:pPr>
        <w:jc w:val="center"/>
        <w:rPr>
          <w:b/>
          <w:bCs/>
          <w:sz w:val="24"/>
          <w:szCs w:val="24"/>
        </w:rPr>
      </w:pPr>
    </w:p>
    <w:p w14:paraId="4A88ABC0" w14:textId="1FA97E48" w:rsidR="00CF7284" w:rsidRDefault="00CF7284" w:rsidP="00443615">
      <w:pPr>
        <w:jc w:val="center"/>
        <w:rPr>
          <w:b/>
          <w:bCs/>
          <w:sz w:val="24"/>
          <w:szCs w:val="24"/>
        </w:rPr>
      </w:pPr>
    </w:p>
    <w:p w14:paraId="445E511F" w14:textId="61DE54CC" w:rsidR="00CF7284" w:rsidRDefault="00A93848" w:rsidP="00443615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PROFESOR:</w:t>
      </w:r>
    </w:p>
    <w:p w14:paraId="0422CF8E" w14:textId="76E3989C" w:rsidR="00A55E3C" w:rsidRPr="00A93848" w:rsidRDefault="009E1ACE" w:rsidP="00A93848">
      <w:pPr>
        <w:jc w:val="center"/>
        <w:rPr>
          <w:sz w:val="24"/>
          <w:szCs w:val="24"/>
        </w:rPr>
      </w:pPr>
      <w:r>
        <w:rPr>
          <w:sz w:val="24"/>
          <w:szCs w:val="24"/>
        </w:rPr>
        <w:t>OSCAR LEONARDO ACEVEDO PABÓN</w:t>
      </w:r>
    </w:p>
    <w:p w14:paraId="29681052" w14:textId="77777777" w:rsidR="00A93848" w:rsidRDefault="00A93848" w:rsidP="00443615">
      <w:pPr>
        <w:jc w:val="center"/>
        <w:rPr>
          <w:b/>
          <w:bCs/>
          <w:sz w:val="24"/>
          <w:szCs w:val="24"/>
        </w:rPr>
      </w:pPr>
    </w:p>
    <w:p w14:paraId="7CDA023E" w14:textId="22E1460C" w:rsidR="00CF7284" w:rsidRDefault="00CF7284" w:rsidP="00443615">
      <w:pPr>
        <w:jc w:val="center"/>
        <w:rPr>
          <w:b/>
          <w:bCs/>
          <w:sz w:val="24"/>
          <w:szCs w:val="24"/>
        </w:rPr>
      </w:pPr>
    </w:p>
    <w:p w14:paraId="3749121A" w14:textId="77777777" w:rsidR="00A93848" w:rsidRDefault="00A93848" w:rsidP="00443615">
      <w:pPr>
        <w:jc w:val="center"/>
        <w:rPr>
          <w:b/>
          <w:bCs/>
          <w:sz w:val="24"/>
          <w:szCs w:val="24"/>
        </w:rPr>
      </w:pPr>
    </w:p>
    <w:p w14:paraId="26E25E9C" w14:textId="5D02D9BF" w:rsidR="00CF7284" w:rsidRDefault="00CF7284" w:rsidP="00443615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INTEGRANTES DEL GRUPO:</w:t>
      </w:r>
    </w:p>
    <w:p w14:paraId="51686334" w14:textId="344F92AF" w:rsidR="00CF7284" w:rsidRDefault="009E1ACE" w:rsidP="00443615">
      <w:pPr>
        <w:jc w:val="center"/>
        <w:rPr>
          <w:sz w:val="24"/>
          <w:szCs w:val="24"/>
        </w:rPr>
      </w:pPr>
      <w:r w:rsidRPr="009E1ACE">
        <w:rPr>
          <w:sz w:val="24"/>
          <w:szCs w:val="24"/>
        </w:rPr>
        <w:t>JHON DIAZ</w:t>
      </w:r>
    </w:p>
    <w:p w14:paraId="6BBB20DC" w14:textId="288AF9C0" w:rsidR="009E1ACE" w:rsidRDefault="009E1ACE" w:rsidP="00443615">
      <w:pPr>
        <w:jc w:val="center"/>
        <w:rPr>
          <w:sz w:val="24"/>
          <w:szCs w:val="24"/>
        </w:rPr>
      </w:pPr>
      <w:r>
        <w:rPr>
          <w:sz w:val="24"/>
          <w:szCs w:val="24"/>
        </w:rPr>
        <w:t>JEIMY ANDREA CIFUENTES</w:t>
      </w:r>
    </w:p>
    <w:p w14:paraId="769C1483" w14:textId="2F5ECFDD" w:rsidR="009E1ACE" w:rsidRPr="009E1ACE" w:rsidRDefault="009E1ACE" w:rsidP="00443615">
      <w:pPr>
        <w:jc w:val="center"/>
        <w:rPr>
          <w:sz w:val="24"/>
          <w:szCs w:val="24"/>
        </w:rPr>
      </w:pPr>
      <w:r>
        <w:rPr>
          <w:sz w:val="24"/>
          <w:szCs w:val="24"/>
        </w:rPr>
        <w:t>OLGA LUCÍA VEGA PARRA</w:t>
      </w:r>
    </w:p>
    <w:p w14:paraId="16082B42" w14:textId="31D4C07C" w:rsidR="00CF7284" w:rsidRDefault="00CF7284" w:rsidP="00443615">
      <w:pPr>
        <w:jc w:val="center"/>
        <w:rPr>
          <w:b/>
          <w:bCs/>
          <w:sz w:val="24"/>
          <w:szCs w:val="24"/>
        </w:rPr>
      </w:pPr>
    </w:p>
    <w:p w14:paraId="3A1342BD" w14:textId="7D86748C" w:rsidR="00CF7284" w:rsidRDefault="00CF7284" w:rsidP="00443615">
      <w:pPr>
        <w:jc w:val="center"/>
        <w:rPr>
          <w:b/>
          <w:bCs/>
          <w:sz w:val="24"/>
          <w:szCs w:val="24"/>
        </w:rPr>
      </w:pPr>
    </w:p>
    <w:p w14:paraId="201F5CC9" w14:textId="77777777" w:rsidR="00A93848" w:rsidRDefault="00A93848" w:rsidP="00443615">
      <w:pPr>
        <w:jc w:val="center"/>
        <w:rPr>
          <w:b/>
          <w:bCs/>
          <w:sz w:val="24"/>
          <w:szCs w:val="24"/>
        </w:rPr>
      </w:pPr>
    </w:p>
    <w:p w14:paraId="603D1936" w14:textId="0FF42A8C" w:rsidR="004C3169" w:rsidRDefault="00CF7284" w:rsidP="00443615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INSTITUCIÓN UNIVERSITARIA </w:t>
      </w:r>
      <w:r w:rsidR="001C7AFB">
        <w:rPr>
          <w:b/>
          <w:bCs/>
          <w:sz w:val="24"/>
          <w:szCs w:val="24"/>
        </w:rPr>
        <w:t>POLITÉCNICO GRANCOLOMBIANO</w:t>
      </w:r>
    </w:p>
    <w:p w14:paraId="18CC6B0E" w14:textId="77777777" w:rsidR="00A93848" w:rsidRDefault="001C7AFB" w:rsidP="00443615">
      <w:pPr>
        <w:jc w:val="center"/>
        <w:rPr>
          <w:b/>
          <w:bCs/>
          <w:sz w:val="24"/>
          <w:szCs w:val="24"/>
        </w:rPr>
      </w:pPr>
      <w:r w:rsidRPr="00CF7284">
        <w:rPr>
          <w:b/>
          <w:bCs/>
          <w:sz w:val="24"/>
          <w:szCs w:val="24"/>
        </w:rPr>
        <w:t>FACULTAD DE INGENIERÍA, DISEÑO E INNOVACIÓN</w:t>
      </w:r>
    </w:p>
    <w:p w14:paraId="4645DF67" w14:textId="77777777" w:rsidR="00A93848" w:rsidRDefault="001C7AFB" w:rsidP="00A93848">
      <w:pPr>
        <w:jc w:val="center"/>
        <w:rPr>
          <w:b/>
          <w:bCs/>
          <w:sz w:val="24"/>
          <w:szCs w:val="24"/>
        </w:rPr>
      </w:pPr>
      <w:r w:rsidRPr="00CF7284">
        <w:rPr>
          <w:b/>
          <w:bCs/>
          <w:sz w:val="24"/>
          <w:szCs w:val="24"/>
        </w:rPr>
        <w:t xml:space="preserve">ESCUELA </w:t>
      </w:r>
      <w:r w:rsidR="00CF7284">
        <w:rPr>
          <w:b/>
          <w:bCs/>
          <w:sz w:val="24"/>
          <w:szCs w:val="24"/>
        </w:rPr>
        <w:t>DE TECNOLOGÍAS DE INFORMACIÓN Y TELECOMUNICACIONES</w:t>
      </w:r>
    </w:p>
    <w:p w14:paraId="2BEDD307" w14:textId="2B26C2DA" w:rsidR="001C7AFB" w:rsidRDefault="00A93848" w:rsidP="00A93848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INGENIERÍA EN </w:t>
      </w:r>
      <w:r w:rsidR="00A55E3C">
        <w:rPr>
          <w:b/>
          <w:bCs/>
          <w:sz w:val="24"/>
          <w:szCs w:val="24"/>
        </w:rPr>
        <w:t>SISTEMAS</w:t>
      </w:r>
      <w:r w:rsidR="001C7AFB">
        <w:rPr>
          <w:b/>
          <w:bCs/>
          <w:sz w:val="24"/>
          <w:szCs w:val="24"/>
        </w:rPr>
        <w:br w:type="page"/>
      </w:r>
    </w:p>
    <w:p w14:paraId="61ABC701" w14:textId="3B90A60B" w:rsidR="001C7AFB" w:rsidRDefault="00D93F3C" w:rsidP="00CF7284">
      <w:pPr>
        <w:pStyle w:val="Ttulo1"/>
        <w:spacing w:after="240"/>
        <w:jc w:val="center"/>
        <w:rPr>
          <w:bCs/>
        </w:rPr>
      </w:pPr>
      <w:r w:rsidRPr="00CF7284">
        <w:rPr>
          <w:bCs/>
        </w:rPr>
        <w:lastRenderedPageBreak/>
        <w:t>RESUMEN</w:t>
      </w:r>
    </w:p>
    <w:p w14:paraId="373EBB7B" w14:textId="220D8A2F" w:rsidR="0067575F" w:rsidRDefault="0067575F" w:rsidP="002B09BC">
      <w:pPr>
        <w:jc w:val="both"/>
      </w:pPr>
      <w:r>
        <w:t xml:space="preserve">A finales del año 2019 se descubre en la ciudad de </w:t>
      </w:r>
      <w:proofErr w:type="spellStart"/>
      <w:r>
        <w:t>Whan</w:t>
      </w:r>
      <w:proofErr w:type="spellEnd"/>
      <w:r>
        <w:t xml:space="preserve"> – China</w:t>
      </w:r>
      <w:r w:rsidR="002B09BC">
        <w:t>,</w:t>
      </w:r>
      <w:r>
        <w:t xml:space="preserve"> una nueva sepa de neumonía denominada</w:t>
      </w:r>
      <w:r w:rsidR="002B09BC">
        <w:t>:</w:t>
      </w:r>
      <w:r>
        <w:t xml:space="preserve">  </w:t>
      </w:r>
      <w:r w:rsidR="002B09BC" w:rsidRPr="002B09BC">
        <w:t>SARS-CoV-2</w:t>
      </w:r>
      <w:r w:rsidR="002B09BC">
        <w:t xml:space="preserve"> por sus siglas en inglés (</w:t>
      </w:r>
      <w:proofErr w:type="spellStart"/>
      <w:r w:rsidR="002B09BC">
        <w:t>S</w:t>
      </w:r>
      <w:r w:rsidR="002B09BC" w:rsidRPr="002B09BC">
        <w:t>evere</w:t>
      </w:r>
      <w:proofErr w:type="spellEnd"/>
      <w:r w:rsidR="002B09BC" w:rsidRPr="002B09BC">
        <w:t xml:space="preserve"> </w:t>
      </w:r>
      <w:proofErr w:type="spellStart"/>
      <w:r w:rsidR="002B09BC">
        <w:t>A</w:t>
      </w:r>
      <w:r w:rsidR="002B09BC" w:rsidRPr="002B09BC">
        <w:t>cute</w:t>
      </w:r>
      <w:proofErr w:type="spellEnd"/>
      <w:r w:rsidR="002B09BC" w:rsidRPr="002B09BC">
        <w:t xml:space="preserve"> </w:t>
      </w:r>
      <w:proofErr w:type="spellStart"/>
      <w:r w:rsidR="002B09BC">
        <w:t>R</w:t>
      </w:r>
      <w:r w:rsidR="002B09BC" w:rsidRPr="002B09BC">
        <w:t>espiratory</w:t>
      </w:r>
      <w:proofErr w:type="spellEnd"/>
      <w:r w:rsidR="002B09BC" w:rsidRPr="002B09BC">
        <w:t xml:space="preserve"> </w:t>
      </w:r>
      <w:proofErr w:type="spellStart"/>
      <w:r w:rsidR="002B09BC">
        <w:t>S</w:t>
      </w:r>
      <w:r w:rsidR="002B09BC" w:rsidRPr="002B09BC">
        <w:t>yndrome</w:t>
      </w:r>
      <w:proofErr w:type="spellEnd"/>
      <w:r w:rsidR="002B09BC" w:rsidRPr="002B09BC">
        <w:t xml:space="preserve"> </w:t>
      </w:r>
      <w:r w:rsidR="002B09BC">
        <w:t>C</w:t>
      </w:r>
      <w:r w:rsidR="002B09BC" w:rsidRPr="002B09BC">
        <w:t>oronavirus 2</w:t>
      </w:r>
      <w:r w:rsidR="002B09BC">
        <w:t xml:space="preserve">), la cual se ha esparcido </w:t>
      </w:r>
      <w:r w:rsidR="002B09BC">
        <w:t>rápidamente</w:t>
      </w:r>
      <w:r w:rsidR="002B09BC">
        <w:t xml:space="preserve"> por todo el territorio chino, así como por otros 27 países de la región</w:t>
      </w:r>
      <w:r w:rsidR="008A4EA5">
        <w:t xml:space="preserve"> y de acuerdo a los últimos reportes de la OMS, Organización Mundial de la Salud,</w:t>
      </w:r>
      <w:r w:rsidR="008829BA">
        <w:t xml:space="preserve"> a</w:t>
      </w:r>
      <w:r w:rsidR="008A4EA5">
        <w:t xml:space="preserve"> </w:t>
      </w:r>
      <w:r w:rsidR="008829BA">
        <w:t>más</w:t>
      </w:r>
      <w:r w:rsidR="008A4EA5">
        <w:t xml:space="preserve"> de 4 países</w:t>
      </w:r>
      <w:r w:rsidR="008829BA">
        <w:t xml:space="preserve"> </w:t>
      </w:r>
      <w:r w:rsidR="008A4EA5">
        <w:t xml:space="preserve">en otros continentes, causando gran revuelo a nivel mundial dado que es un virus altamente contagioso </w:t>
      </w:r>
      <w:r w:rsidR="008829BA">
        <w:t xml:space="preserve"> y mortal, su rápida evolución sumado a los continuos informes y noticias falsas acerca de esta enfermedad han impactado altamente a la sociedad, pese a los grandes esfuerzos para encontrar la vacuna contra el virus no ha sido posible encontrarla y controlar nuevos brotes del mismo.</w:t>
      </w:r>
    </w:p>
    <w:p w14:paraId="7C7AE7F7" w14:textId="2453E5FC" w:rsidR="008829BA" w:rsidRPr="0067575F" w:rsidRDefault="00F72502" w:rsidP="002B09BC">
      <w:pPr>
        <w:jc w:val="both"/>
      </w:pPr>
      <w:r>
        <w:t>S</w:t>
      </w:r>
      <w:r w:rsidR="008829BA">
        <w:t>e realizará un análisis de la evolución e impacto del virus en cada uno de los países donde se han reportado casos de infectados, muertos y recuperados</w:t>
      </w:r>
      <w:r>
        <w:t>,</w:t>
      </w:r>
      <w:r w:rsidR="008829BA">
        <w:t xml:space="preserve"> a través de </w:t>
      </w:r>
      <w:r>
        <w:t>histogramas, líneas de tiempo, que permit</w:t>
      </w:r>
      <w:r w:rsidR="005870C0">
        <w:t>e</w:t>
      </w:r>
      <w:r>
        <w:t>n obtener un mejor entendimiento acerca de</w:t>
      </w:r>
      <w:r w:rsidR="005870C0">
        <w:t xml:space="preserve"> las diferentes aplicaciones de la estadística</w:t>
      </w:r>
      <w:r>
        <w:t>.</w:t>
      </w:r>
    </w:p>
    <w:p w14:paraId="5FBD911D" w14:textId="77777777" w:rsidR="0067575F" w:rsidRPr="0067575F" w:rsidRDefault="0067575F" w:rsidP="0067575F"/>
    <w:p w14:paraId="5B4D93DB" w14:textId="64B9A303" w:rsidR="004D256A" w:rsidRPr="004D256A" w:rsidRDefault="004D256A" w:rsidP="004D256A"/>
    <w:p w14:paraId="503C4E6C" w14:textId="4ACA7596" w:rsidR="0067575F" w:rsidRDefault="0067575F" w:rsidP="00CF7284">
      <w:pPr>
        <w:pStyle w:val="Ttulo1"/>
        <w:spacing w:after="240"/>
        <w:jc w:val="center"/>
        <w:rPr>
          <w:bCs/>
        </w:rPr>
      </w:pPr>
      <w:r>
        <w:rPr>
          <w:bCs/>
        </w:rPr>
        <w:t>INTRODUCCIÓN</w:t>
      </w:r>
    </w:p>
    <w:p w14:paraId="540DD3AF" w14:textId="1A72F6BE" w:rsidR="00F72502" w:rsidRPr="00F72502" w:rsidRDefault="00F72502" w:rsidP="006B3C1B">
      <w:pPr>
        <w:jc w:val="both"/>
      </w:pPr>
      <w:r>
        <w:t>En el presente documento se realizará un análisis estadístico de la esparción del virus, así como de los casos de infectados, muertes reportadas y personas recuperadas a nivel mundial, además de los casos activos a la fecha del último reporte.</w:t>
      </w:r>
    </w:p>
    <w:p w14:paraId="595F02D6" w14:textId="77777777" w:rsidR="0067575F" w:rsidRPr="0067575F" w:rsidRDefault="0067575F" w:rsidP="0067575F"/>
    <w:p w14:paraId="7310BA2F" w14:textId="47708DA5" w:rsidR="0067575F" w:rsidRDefault="0067575F" w:rsidP="00CF7284">
      <w:pPr>
        <w:pStyle w:val="Ttulo1"/>
        <w:spacing w:after="240"/>
        <w:jc w:val="center"/>
        <w:rPr>
          <w:bCs/>
        </w:rPr>
      </w:pPr>
      <w:r>
        <w:rPr>
          <w:bCs/>
        </w:rPr>
        <w:t>JUSTIFICACIÓN</w:t>
      </w:r>
    </w:p>
    <w:p w14:paraId="43F6DCBE" w14:textId="41AAAC85" w:rsidR="00F72502" w:rsidRDefault="006B3C1B" w:rsidP="006B3C1B">
      <w:pPr>
        <w:jc w:val="both"/>
      </w:pPr>
      <w:r>
        <w:t>El presente trabajo propone la aplicación y aprendizaje de diferentes</w:t>
      </w:r>
      <w:r w:rsidR="00F72502">
        <w:t xml:space="preserve"> </w:t>
      </w:r>
      <w:r>
        <w:t>métodos de análisis estadísticos, así como la segmentación y agrupación de la información y a partir de estas generar visualizaciones que nos permitan entender los datos que se encuentran en estudio.</w:t>
      </w:r>
    </w:p>
    <w:p w14:paraId="63831A4E" w14:textId="4BA93817" w:rsidR="006D20E2" w:rsidRPr="00F72502" w:rsidRDefault="006D20E2" w:rsidP="006B3C1B">
      <w:pPr>
        <w:jc w:val="both"/>
      </w:pPr>
      <w:r>
        <w:t>La elección del articulo se debe al amplio estudio y variables que se presentan en este</w:t>
      </w:r>
      <w:r w:rsidR="007D4967">
        <w:t>, como lo son variables discretas</w:t>
      </w:r>
      <w:r w:rsidR="00871C2F">
        <w:t>, variables continuas, clases acumuladas, frecuencias, impactos demográficos.</w:t>
      </w:r>
    </w:p>
    <w:p w14:paraId="11A34AC1" w14:textId="70972FC6" w:rsidR="00443615" w:rsidRPr="00CF7284" w:rsidRDefault="00D93F3C" w:rsidP="00CF7284">
      <w:pPr>
        <w:pStyle w:val="Ttulo1"/>
        <w:spacing w:after="240"/>
        <w:jc w:val="center"/>
        <w:rPr>
          <w:bCs/>
        </w:rPr>
      </w:pPr>
      <w:r w:rsidRPr="00CF7284">
        <w:rPr>
          <w:bCs/>
        </w:rPr>
        <w:t>OBJETIVOS</w:t>
      </w:r>
    </w:p>
    <w:p w14:paraId="79F9B1E1" w14:textId="7A8D8392" w:rsidR="001C7AFB" w:rsidRDefault="00CF7284" w:rsidP="006B3C1B">
      <w:pPr>
        <w:spacing w:before="240"/>
        <w:jc w:val="center"/>
        <w:rPr>
          <w:b/>
          <w:bCs/>
          <w:sz w:val="24"/>
          <w:szCs w:val="24"/>
        </w:rPr>
      </w:pPr>
      <w:r w:rsidRPr="00CF7284">
        <w:rPr>
          <w:b/>
          <w:bCs/>
          <w:sz w:val="24"/>
          <w:szCs w:val="24"/>
        </w:rPr>
        <w:t>OBJETIVO GENERAL</w:t>
      </w:r>
    </w:p>
    <w:p w14:paraId="44E43E4E" w14:textId="483F1026" w:rsidR="006B3C1B" w:rsidRPr="006B3C1B" w:rsidRDefault="006B3C1B" w:rsidP="006B3C1B">
      <w:pPr>
        <w:spacing w:before="240"/>
        <w:rPr>
          <w:sz w:val="24"/>
          <w:szCs w:val="24"/>
        </w:rPr>
      </w:pPr>
      <w:r w:rsidRPr="006B3C1B">
        <w:rPr>
          <w:sz w:val="24"/>
          <w:szCs w:val="24"/>
        </w:rPr>
        <w:t>Comprender los diferentes métodos de estudio</w:t>
      </w:r>
      <w:r w:rsidR="00BA213B">
        <w:rPr>
          <w:sz w:val="24"/>
          <w:szCs w:val="24"/>
        </w:rPr>
        <w:t xml:space="preserve"> de datos, </w:t>
      </w:r>
      <w:r>
        <w:rPr>
          <w:sz w:val="24"/>
          <w:szCs w:val="24"/>
        </w:rPr>
        <w:t>su aplicación</w:t>
      </w:r>
      <w:r w:rsidR="00BA213B">
        <w:rPr>
          <w:sz w:val="24"/>
          <w:szCs w:val="24"/>
        </w:rPr>
        <w:t xml:space="preserve"> y representación.</w:t>
      </w:r>
    </w:p>
    <w:p w14:paraId="1727AA49" w14:textId="01063AB8" w:rsidR="00D93F3C" w:rsidRPr="00CF7284" w:rsidRDefault="00CF7284" w:rsidP="00BA213B">
      <w:pPr>
        <w:spacing w:before="240"/>
        <w:jc w:val="center"/>
        <w:rPr>
          <w:b/>
          <w:bCs/>
          <w:sz w:val="24"/>
          <w:szCs w:val="24"/>
        </w:rPr>
      </w:pPr>
      <w:r w:rsidRPr="00CF7284">
        <w:rPr>
          <w:b/>
          <w:bCs/>
          <w:sz w:val="24"/>
          <w:szCs w:val="24"/>
        </w:rPr>
        <w:t>OBJETIVOS ESPECÍFICOS</w:t>
      </w:r>
    </w:p>
    <w:p w14:paraId="5BC078EA" w14:textId="1301765C" w:rsidR="00D93F3C" w:rsidRDefault="00BA213B" w:rsidP="00C52E09">
      <w:pPr>
        <w:pStyle w:val="Ttulo2"/>
        <w:jc w:val="both"/>
      </w:pPr>
      <w:r>
        <w:lastRenderedPageBreak/>
        <w:t>Segmentar los diferentes reportes de casos de mortalidad, infección</w:t>
      </w:r>
      <w:r w:rsidR="006D20E2">
        <w:t xml:space="preserve"> y casos de recuperaciones</w:t>
      </w:r>
      <w:r w:rsidR="002D6418">
        <w:t xml:space="preserve"> </w:t>
      </w:r>
    </w:p>
    <w:p w14:paraId="7EE35B19" w14:textId="01D21944" w:rsidR="00CF7284" w:rsidRDefault="006D20E2" w:rsidP="00C52E09">
      <w:pPr>
        <w:pStyle w:val="Ttulo2"/>
        <w:jc w:val="both"/>
      </w:pPr>
      <w:r>
        <w:t>Estudiar y realizar un a</w:t>
      </w:r>
      <w:r w:rsidR="00871C2F">
        <w:t xml:space="preserve">nálisis de las diferentes variables y variaciones presentados en </w:t>
      </w:r>
      <w:r w:rsidR="00871C2F">
        <w:t xml:space="preserve">los </w:t>
      </w:r>
      <w:r w:rsidR="00871C2F">
        <w:t xml:space="preserve">diferentes </w:t>
      </w:r>
      <w:r w:rsidR="00871C2F">
        <w:t>reportes presentados</w:t>
      </w:r>
      <w:r w:rsidR="00871C2F">
        <w:t>.</w:t>
      </w:r>
    </w:p>
    <w:p w14:paraId="6A39D627" w14:textId="2AEF77AD" w:rsidR="00CF7284" w:rsidRPr="00CF7284" w:rsidRDefault="00871C2F" w:rsidP="00C52E09">
      <w:pPr>
        <w:pStyle w:val="Ttulo2"/>
        <w:jc w:val="both"/>
      </w:pPr>
      <w:r>
        <w:t>Llegar a la aplicación y representación de las variables con la base de datos implementada.</w:t>
      </w:r>
    </w:p>
    <w:p w14:paraId="551BD4B7" w14:textId="682D9C4A" w:rsidR="004D256A" w:rsidRDefault="004D256A" w:rsidP="0067575F">
      <w:pPr>
        <w:pStyle w:val="Ttulo1"/>
        <w:numPr>
          <w:ilvl w:val="0"/>
          <w:numId w:val="0"/>
        </w:numPr>
        <w:spacing w:after="240"/>
        <w:rPr>
          <w:bCs/>
        </w:rPr>
      </w:pPr>
    </w:p>
    <w:p w14:paraId="55F3BFF9" w14:textId="77777777" w:rsidR="004D256A" w:rsidRPr="004D256A" w:rsidRDefault="004D256A" w:rsidP="004D256A"/>
    <w:p w14:paraId="0F0BF7A1" w14:textId="7DFEA3A2" w:rsidR="001C7AFB" w:rsidRPr="00CF7284" w:rsidRDefault="00D93F3C" w:rsidP="00CF7284">
      <w:pPr>
        <w:pStyle w:val="Ttulo1"/>
        <w:spacing w:after="240"/>
        <w:jc w:val="center"/>
        <w:rPr>
          <w:bCs/>
        </w:rPr>
      </w:pPr>
      <w:r w:rsidRPr="00CF7284">
        <w:rPr>
          <w:bCs/>
        </w:rPr>
        <w:t>CONCLUSIONES</w:t>
      </w:r>
    </w:p>
    <w:p w14:paraId="061530EB" w14:textId="77777777" w:rsidR="004D256A" w:rsidRPr="001C7AFB" w:rsidRDefault="004D256A" w:rsidP="004D256A">
      <w:pPr>
        <w:pStyle w:val="Prrafodelista"/>
        <w:jc w:val="both"/>
        <w:rPr>
          <w:sz w:val="24"/>
          <w:szCs w:val="24"/>
        </w:rPr>
      </w:pPr>
    </w:p>
    <w:p w14:paraId="7B15C9C5" w14:textId="0DEA8E5E" w:rsidR="00C52E09" w:rsidRDefault="00D93F3C" w:rsidP="00443615">
      <w:pPr>
        <w:jc w:val="both"/>
        <w:rPr>
          <w:b/>
          <w:bCs/>
          <w:sz w:val="24"/>
          <w:szCs w:val="24"/>
        </w:rPr>
      </w:pPr>
      <w:r w:rsidRPr="001C7AFB">
        <w:rPr>
          <w:b/>
          <w:bCs/>
          <w:sz w:val="24"/>
          <w:szCs w:val="24"/>
        </w:rPr>
        <w:t>REFERENCIAS BIBLIOGRÁFICA</w:t>
      </w:r>
    </w:p>
    <w:p w14:paraId="7A64731A" w14:textId="3A2670DA" w:rsidR="00C52E09" w:rsidRDefault="002D6418" w:rsidP="00443615">
      <w:pPr>
        <w:jc w:val="both"/>
        <w:rPr>
          <w:b/>
          <w:bCs/>
          <w:sz w:val="24"/>
          <w:szCs w:val="24"/>
        </w:rPr>
      </w:pPr>
      <w:r>
        <w:t>.</w:t>
      </w:r>
      <w:hyperlink r:id="rId10" w:history="1">
        <w:r w:rsidRPr="002D6418">
          <w:rPr>
            <w:rStyle w:val="Hipervnculo"/>
          </w:rPr>
          <w:t>PIIS1473309920301201.pdf</w:t>
        </w:r>
      </w:hyperlink>
    </w:p>
    <w:p w14:paraId="2B5BDA5D" w14:textId="0E76B54B" w:rsidR="00C52E09" w:rsidRDefault="00C52E09" w:rsidP="00443615">
      <w:pPr>
        <w:jc w:val="both"/>
        <w:rPr>
          <w:b/>
          <w:bCs/>
          <w:sz w:val="24"/>
          <w:szCs w:val="24"/>
        </w:rPr>
      </w:pPr>
      <w:hyperlink r:id="rId11" w:history="1">
        <w:r>
          <w:rPr>
            <w:rStyle w:val="Hipervnculo"/>
          </w:rPr>
          <w:t>https://www.thelancet.com/journals/laninf/article/PIIS1473-3099(20)30120-1/fulltext</w:t>
        </w:r>
      </w:hyperlink>
    </w:p>
    <w:p w14:paraId="41B8D20B" w14:textId="06414F72" w:rsidR="00C52E09" w:rsidRDefault="00C52E09" w:rsidP="00443615">
      <w:pPr>
        <w:jc w:val="both"/>
        <w:rPr>
          <w:rFonts w:ascii="Source Sans Pro" w:hAnsi="Source Sans Pro"/>
          <w:color w:val="505050"/>
          <w:sz w:val="27"/>
          <w:szCs w:val="27"/>
          <w:shd w:val="clear" w:color="auto" w:fill="FFFFFF"/>
        </w:rPr>
      </w:pPr>
      <w:proofErr w:type="spellStart"/>
      <w:r>
        <w:rPr>
          <w:rFonts w:ascii="Source Sans Pro" w:hAnsi="Source Sans Pro"/>
          <w:color w:val="505050"/>
          <w:sz w:val="27"/>
          <w:szCs w:val="27"/>
          <w:shd w:val="clear" w:color="auto" w:fill="FFFFFF"/>
        </w:rPr>
        <w:t>f</w:t>
      </w:r>
      <w:r>
        <w:rPr>
          <w:rFonts w:ascii="Source Sans Pro" w:hAnsi="Source Sans Pro"/>
          <w:color w:val="505050"/>
          <w:sz w:val="27"/>
          <w:szCs w:val="27"/>
          <w:shd w:val="clear" w:color="auto" w:fill="FFFFFF"/>
        </w:rPr>
        <w:t>ebruary</w:t>
      </w:r>
      <w:proofErr w:type="spellEnd"/>
      <w:r>
        <w:rPr>
          <w:rFonts w:ascii="Source Sans Pro" w:hAnsi="Source Sans Pro"/>
          <w:color w:val="505050"/>
          <w:sz w:val="27"/>
          <w:szCs w:val="27"/>
          <w:shd w:val="clear" w:color="auto" w:fill="FFFFFF"/>
        </w:rPr>
        <w:t xml:space="preserve"> 19, 2020</w:t>
      </w:r>
    </w:p>
    <w:p w14:paraId="458A6B4E" w14:textId="1ACB0326" w:rsidR="002D6418" w:rsidRPr="002D6418" w:rsidRDefault="002D6418" w:rsidP="00443615">
      <w:pPr>
        <w:jc w:val="both"/>
        <w:rPr>
          <w:rFonts w:ascii="Source Sans Pro" w:hAnsi="Source Sans Pro"/>
          <w:color w:val="505050"/>
          <w:sz w:val="27"/>
          <w:szCs w:val="27"/>
          <w:shd w:val="clear" w:color="auto" w:fill="FFFFFF"/>
          <w:lang w:val="en-US"/>
        </w:rPr>
      </w:pPr>
      <w:r w:rsidRPr="002D6418">
        <w:rPr>
          <w:rFonts w:ascii="Source Sans Pro" w:hAnsi="Source Sans Pro"/>
          <w:color w:val="505050"/>
          <w:sz w:val="27"/>
          <w:szCs w:val="27"/>
          <w:shd w:val="clear" w:color="auto" w:fill="FFFFFF"/>
          <w:lang w:val="en-US"/>
        </w:rPr>
        <w:t>© 2020 Elsevier Ltd. All rights reserved.</w:t>
      </w:r>
    </w:p>
    <w:p w14:paraId="3458155A" w14:textId="79448635" w:rsidR="002D6418" w:rsidRDefault="002D6418" w:rsidP="00443615">
      <w:pPr>
        <w:jc w:val="both"/>
      </w:pPr>
      <w:hyperlink r:id="rId12" w:anchor="/bda7594740fd40299423467b48e9ecf6" w:history="1">
        <w:r w:rsidRPr="002D6418">
          <w:rPr>
            <w:rStyle w:val="Hipervnculo"/>
            <w:lang w:val="en-US"/>
          </w:rPr>
          <w:t>https://www.arcgis.com/apps/opsdashboard/index.html#/bda7594740fd40299423467b48e9ecf6</w:t>
        </w:r>
      </w:hyperlink>
    </w:p>
    <w:p w14:paraId="54DD86B1" w14:textId="54D7DC81" w:rsidR="002D6418" w:rsidRDefault="002D6418" w:rsidP="00443615">
      <w:pPr>
        <w:jc w:val="both"/>
      </w:pPr>
      <w:hyperlink r:id="rId13" w:history="1">
        <w:r>
          <w:rPr>
            <w:rStyle w:val="Hipervnculo"/>
          </w:rPr>
          <w:t>https://github.com/CSSEGISandData/COVID-19</w:t>
        </w:r>
      </w:hyperlink>
    </w:p>
    <w:p w14:paraId="783311A2" w14:textId="65A2DB45" w:rsidR="00616008" w:rsidRPr="002D6418" w:rsidRDefault="00616008" w:rsidP="00443615">
      <w:pPr>
        <w:jc w:val="both"/>
      </w:pPr>
      <w:r>
        <w:rPr>
          <w:rFonts w:ascii="Segoe UI" w:hAnsi="Segoe UI" w:cs="Segoe UI"/>
          <w:color w:val="24292E"/>
          <w:shd w:val="clear" w:color="auto" w:fill="FFFFFF"/>
        </w:rPr>
        <w:t xml:space="preserve">copyright 2020 Johns Hopkins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University</w:t>
      </w:r>
      <w:proofErr w:type="spellEnd"/>
    </w:p>
    <w:p w14:paraId="0AFF7BE9" w14:textId="77777777" w:rsidR="002D6418" w:rsidRPr="002D6418" w:rsidRDefault="002D6418" w:rsidP="00443615">
      <w:pPr>
        <w:jc w:val="both"/>
        <w:rPr>
          <w:b/>
          <w:bCs/>
          <w:sz w:val="24"/>
          <w:szCs w:val="24"/>
        </w:rPr>
      </w:pPr>
      <w:bookmarkStart w:id="0" w:name="_GoBack"/>
      <w:bookmarkEnd w:id="0"/>
    </w:p>
    <w:sectPr w:rsidR="002D6418" w:rsidRPr="002D6418" w:rsidSect="00A93848">
      <w:headerReference w:type="default" r:id="rId14"/>
      <w:footerReference w:type="default" r:id="rId15"/>
      <w:headerReference w:type="first" r:id="rId16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155788" w14:textId="77777777" w:rsidR="00A9795B" w:rsidRDefault="00A9795B" w:rsidP="00A93848">
      <w:pPr>
        <w:spacing w:after="0" w:line="240" w:lineRule="auto"/>
      </w:pPr>
      <w:r>
        <w:separator/>
      </w:r>
    </w:p>
  </w:endnote>
  <w:endnote w:type="continuationSeparator" w:id="0">
    <w:p w14:paraId="60A409FB" w14:textId="77777777" w:rsidR="00A9795B" w:rsidRDefault="00A9795B" w:rsidP="00A938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55B081" w14:textId="77777777" w:rsidR="00A93848" w:rsidRPr="00A93848" w:rsidRDefault="00A93848">
    <w:pPr>
      <w:pStyle w:val="Piedepgina"/>
      <w:jc w:val="center"/>
      <w:rPr>
        <w:caps/>
      </w:rPr>
    </w:pPr>
    <w:r w:rsidRPr="00A93848">
      <w:rPr>
        <w:caps/>
      </w:rPr>
      <w:fldChar w:fldCharType="begin"/>
    </w:r>
    <w:r w:rsidRPr="00A93848">
      <w:rPr>
        <w:caps/>
      </w:rPr>
      <w:instrText>PAGE   \* MERGEFORMAT</w:instrText>
    </w:r>
    <w:r w:rsidRPr="00A93848">
      <w:rPr>
        <w:caps/>
      </w:rPr>
      <w:fldChar w:fldCharType="separate"/>
    </w:r>
    <w:r w:rsidRPr="00A93848">
      <w:rPr>
        <w:caps/>
        <w:lang w:val="es-ES"/>
      </w:rPr>
      <w:t>2</w:t>
    </w:r>
    <w:r w:rsidRPr="00A93848">
      <w:rPr>
        <w:caps/>
      </w:rPr>
      <w:fldChar w:fldCharType="end"/>
    </w:r>
  </w:p>
  <w:p w14:paraId="4F70CAC4" w14:textId="77777777" w:rsidR="00A93848" w:rsidRDefault="00A9384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630620" w14:textId="77777777" w:rsidR="00A9795B" w:rsidRDefault="00A9795B" w:rsidP="00A93848">
      <w:pPr>
        <w:spacing w:after="0" w:line="240" w:lineRule="auto"/>
      </w:pPr>
      <w:r>
        <w:separator/>
      </w:r>
    </w:p>
  </w:footnote>
  <w:footnote w:type="continuationSeparator" w:id="0">
    <w:p w14:paraId="54E480E6" w14:textId="77777777" w:rsidR="00A9795B" w:rsidRDefault="00A9795B" w:rsidP="00A938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D4A972" w14:textId="780F10F2" w:rsidR="00A93848" w:rsidRDefault="00A93848" w:rsidP="00A93848">
    <w:pPr>
      <w:pStyle w:val="Encabezado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C1C090" w14:textId="750A13BD" w:rsidR="00A93848" w:rsidRPr="00A93848" w:rsidRDefault="00A93848" w:rsidP="00A93848">
    <w:pPr>
      <w:pStyle w:val="Encabezado"/>
      <w:jc w:val="right"/>
    </w:pPr>
    <w:r>
      <w:rPr>
        <w:noProof/>
      </w:rPr>
      <w:drawing>
        <wp:inline distT="0" distB="0" distL="0" distR="0" wp14:anchorId="1EA4355E" wp14:editId="10AB5940">
          <wp:extent cx="1513019" cy="819150"/>
          <wp:effectExtent l="0" t="0" r="5080" b="0"/>
          <wp:docPr id="8" name="Imagen 8" descr="PolitÃ©cnico Grancolombiano | Programas de estudio virtuales y presenciales en Colomb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PolitÃ©cnico Grancolombiano | Programas de estudio virtuales y presenciales en Colombia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0500" r="11001"/>
                  <a:stretch/>
                </pic:blipFill>
                <pic:spPr bwMode="auto">
                  <a:xfrm>
                    <a:off x="0" y="0"/>
                    <a:ext cx="1513019" cy="8191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FE46A2"/>
    <w:multiLevelType w:val="hybridMultilevel"/>
    <w:tmpl w:val="01D6E10E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0433B91"/>
    <w:multiLevelType w:val="hybridMultilevel"/>
    <w:tmpl w:val="E0466A6A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0B07C88"/>
    <w:multiLevelType w:val="multilevel"/>
    <w:tmpl w:val="CCD8FBE8"/>
    <w:lvl w:ilvl="0">
      <w:start w:val="1"/>
      <w:numFmt w:val="upperRoman"/>
      <w:pStyle w:val="Ttulo1"/>
      <w:lvlText w:val="%1."/>
      <w:lvlJc w:val="left"/>
      <w:pPr>
        <w:ind w:left="0" w:firstLine="0"/>
      </w:pPr>
      <w:rPr>
        <w:b/>
        <w:bCs/>
      </w:rPr>
    </w:lvl>
    <w:lvl w:ilvl="1">
      <w:start w:val="1"/>
      <w:numFmt w:val="upperLetter"/>
      <w:lvlText w:val="%2."/>
      <w:lvlJc w:val="left"/>
      <w:pPr>
        <w:ind w:left="720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Ttulo3"/>
      <w:lvlText w:val="%3."/>
      <w:lvlJc w:val="left"/>
      <w:pPr>
        <w:ind w:left="1440" w:firstLine="0"/>
      </w:pPr>
    </w:lvl>
    <w:lvl w:ilvl="3">
      <w:start w:val="1"/>
      <w:numFmt w:val="lowerLetter"/>
      <w:pStyle w:val="Ttulo4"/>
      <w:lvlText w:val="%4)"/>
      <w:lvlJc w:val="left"/>
      <w:pPr>
        <w:ind w:left="2160" w:firstLine="0"/>
      </w:pPr>
    </w:lvl>
    <w:lvl w:ilvl="4">
      <w:start w:val="1"/>
      <w:numFmt w:val="decimal"/>
      <w:pStyle w:val="Ttulo5"/>
      <w:lvlText w:val="(%5)"/>
      <w:lvlJc w:val="left"/>
      <w:pPr>
        <w:ind w:left="2880" w:firstLine="0"/>
      </w:pPr>
    </w:lvl>
    <w:lvl w:ilvl="5">
      <w:start w:val="1"/>
      <w:numFmt w:val="lowerLetter"/>
      <w:pStyle w:val="Ttulo6"/>
      <w:lvlText w:val="(%6)"/>
      <w:lvlJc w:val="left"/>
      <w:pPr>
        <w:ind w:left="3600" w:firstLine="0"/>
      </w:pPr>
    </w:lvl>
    <w:lvl w:ilvl="6">
      <w:start w:val="1"/>
      <w:numFmt w:val="lowerRoman"/>
      <w:pStyle w:val="Ttulo7"/>
      <w:lvlText w:val="(%7)"/>
      <w:lvlJc w:val="left"/>
      <w:pPr>
        <w:ind w:left="4320" w:firstLine="0"/>
      </w:pPr>
    </w:lvl>
    <w:lvl w:ilvl="7">
      <w:start w:val="1"/>
      <w:numFmt w:val="lowerLetter"/>
      <w:pStyle w:val="Ttulo8"/>
      <w:lvlText w:val="(%8)"/>
      <w:lvlJc w:val="left"/>
      <w:pPr>
        <w:ind w:left="5040" w:firstLine="0"/>
      </w:pPr>
    </w:lvl>
    <w:lvl w:ilvl="8">
      <w:start w:val="1"/>
      <w:numFmt w:val="lowerRoman"/>
      <w:pStyle w:val="Ttulo9"/>
      <w:lvlText w:val="(%9)"/>
      <w:lvlJc w:val="left"/>
      <w:pPr>
        <w:ind w:left="5760" w:firstLine="0"/>
      </w:pPr>
    </w:lvl>
  </w:abstractNum>
  <w:abstractNum w:abstractNumId="3" w15:restartNumberingAfterBreak="0">
    <w:nsid w:val="45FF18EB"/>
    <w:multiLevelType w:val="hybridMultilevel"/>
    <w:tmpl w:val="58D6937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240077"/>
    <w:multiLevelType w:val="hybridMultilevel"/>
    <w:tmpl w:val="8FB201C0"/>
    <w:lvl w:ilvl="0" w:tplc="67906928">
      <w:start w:val="1"/>
      <w:numFmt w:val="decimal"/>
      <w:pStyle w:val="Ttulo2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615"/>
    <w:rsid w:val="001C7AFB"/>
    <w:rsid w:val="001F7F19"/>
    <w:rsid w:val="00204594"/>
    <w:rsid w:val="002B09BC"/>
    <w:rsid w:val="002D6418"/>
    <w:rsid w:val="00443615"/>
    <w:rsid w:val="004C3169"/>
    <w:rsid w:val="004D256A"/>
    <w:rsid w:val="005870C0"/>
    <w:rsid w:val="00616008"/>
    <w:rsid w:val="0067575F"/>
    <w:rsid w:val="006B3C1B"/>
    <w:rsid w:val="006D20E2"/>
    <w:rsid w:val="007D4967"/>
    <w:rsid w:val="00871C2F"/>
    <w:rsid w:val="008829BA"/>
    <w:rsid w:val="008A4EA5"/>
    <w:rsid w:val="009E1ACE"/>
    <w:rsid w:val="00A55E3C"/>
    <w:rsid w:val="00A93848"/>
    <w:rsid w:val="00A9795B"/>
    <w:rsid w:val="00BA213B"/>
    <w:rsid w:val="00C52E09"/>
    <w:rsid w:val="00CF7284"/>
    <w:rsid w:val="00D93F3C"/>
    <w:rsid w:val="00F50F6A"/>
    <w:rsid w:val="00F72502"/>
    <w:rsid w:val="00FD7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3B07CDA"/>
  <w15:chartTrackingRefBased/>
  <w15:docId w15:val="{D7E21278-7B91-4EDE-BD1E-917058FD4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F7284"/>
    <w:pPr>
      <w:keepNext/>
      <w:keepLines/>
      <w:numPr>
        <w:numId w:val="2"/>
      </w:numPr>
      <w:spacing w:before="240" w:after="0"/>
      <w:outlineLvl w:val="0"/>
    </w:pPr>
    <w:rPr>
      <w:rFonts w:eastAsiaTheme="majorEastAsia" w:cstheme="majorBidi"/>
      <w:b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F7284"/>
    <w:pPr>
      <w:keepNext/>
      <w:keepLines/>
      <w:numPr>
        <w:numId w:val="5"/>
      </w:numPr>
      <w:spacing w:before="40" w:after="0"/>
      <w:outlineLvl w:val="1"/>
    </w:pPr>
    <w:rPr>
      <w:rFonts w:eastAsiaTheme="majorEastAsia" w:cstheme="majorBidi"/>
      <w:sz w:val="24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F7284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F7284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F7284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F7284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F7284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F7284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F7284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C7AFB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CF7284"/>
    <w:rPr>
      <w:rFonts w:eastAsiaTheme="majorEastAsia" w:cstheme="majorBidi"/>
      <w:b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CF7284"/>
    <w:rPr>
      <w:rFonts w:eastAsiaTheme="majorEastAsia" w:cstheme="majorBidi"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CF728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F728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F728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F728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F728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F728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F728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Refdecomentario">
    <w:name w:val="annotation reference"/>
    <w:basedOn w:val="Fuentedeprrafopredeter"/>
    <w:uiPriority w:val="99"/>
    <w:semiHidden/>
    <w:unhideWhenUsed/>
    <w:rsid w:val="00CF728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F7284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F7284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F728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F7284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F72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F7284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A9384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93848"/>
  </w:style>
  <w:style w:type="paragraph" w:styleId="Piedepgina">
    <w:name w:val="footer"/>
    <w:basedOn w:val="Normal"/>
    <w:link w:val="PiedepginaCar"/>
    <w:uiPriority w:val="99"/>
    <w:unhideWhenUsed/>
    <w:rsid w:val="00A9384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93848"/>
  </w:style>
  <w:style w:type="character" w:styleId="Hipervnculo">
    <w:name w:val="Hyperlink"/>
    <w:basedOn w:val="Fuentedeprrafopredeter"/>
    <w:uiPriority w:val="99"/>
    <w:unhideWhenUsed/>
    <w:rsid w:val="00C52E09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52E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github.com/CSSEGISandData/COVID-19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arcgis.com/apps/opsdashboard/index.html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thelancet.com/journals/laninf/article/PIIS1473-3099(20)30120-1/fulltext" TargetMode="External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hyperlink" Target="PIIS1473309920301201.pdf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57711D7EADCF84FB4537B87F526330D" ma:contentTypeVersion="13" ma:contentTypeDescription="Crear nuevo documento." ma:contentTypeScope="" ma:versionID="5b1cd8e09832fef4fb34f8fb1dc1673e">
  <xsd:schema xmlns:xsd="http://www.w3.org/2001/XMLSchema" xmlns:xs="http://www.w3.org/2001/XMLSchema" xmlns:p="http://schemas.microsoft.com/office/2006/metadata/properties" xmlns:ns3="7768f4c8-ea49-411c-bb25-7b1e05d69276" xmlns:ns4="ee005a5e-1a15-4d07-b46d-e0b4ea281b86" targetNamespace="http://schemas.microsoft.com/office/2006/metadata/properties" ma:root="true" ma:fieldsID="423327c6d6297804941e899b68d9c62b" ns3:_="" ns4:_="">
    <xsd:import namespace="7768f4c8-ea49-411c-bb25-7b1e05d69276"/>
    <xsd:import namespace="ee005a5e-1a15-4d07-b46d-e0b4ea281b8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68f4c8-ea49-411c-bb25-7b1e05d6927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005a5e-1a15-4d07-b46d-e0b4ea281b86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74FB470-B62D-4F5F-B992-D3475B0ECD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768f4c8-ea49-411c-bb25-7b1e05d69276"/>
    <ds:schemaRef ds:uri="ee005a5e-1a15-4d07-b46d-e0b4ea281b8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C36241D-51BE-4A40-AB87-61320CAA907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B0ABD10-4F8D-4DF5-AF63-0D526ACACA5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3</Pages>
  <Words>506</Words>
  <Characters>2789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Eduardo Avila Buitrago</dc:creator>
  <cp:keywords/>
  <dc:description/>
  <cp:lastModifiedBy>WRAYAN FELIPE VASQUEZ GACHA</cp:lastModifiedBy>
  <cp:revision>6</cp:revision>
  <dcterms:created xsi:type="dcterms:W3CDTF">2020-03-06T09:37:00Z</dcterms:created>
  <dcterms:modified xsi:type="dcterms:W3CDTF">2020-03-06T11:43:00Z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0x010100057711D7EADCF84FB4537B87F526330D</vt:lpwstr>
  </property>
</Properties>
</file>