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08731"/>
        <w:docPartObj>
          <w:docPartGallery w:val="Cover Pages"/>
          <w:docPartUnique/>
        </w:docPartObj>
      </w:sdtPr>
      <w:sdtContent>
        <w:p w:rsidR="00A56DF0" w:rsidRDefault="00A56DF0"/>
        <w:p w:rsidR="00A56DF0" w:rsidRDefault="009A160C">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placeholder>
                            <w:docPart w:val="977AB6B183064DD5BD733259D306006F"/>
                          </w:placeholder>
                          <w:dataBinding w:prefixMappings="xmlns:ns0='http://schemas.openxmlformats.org/officeDocument/2006/extended-properties'" w:xpath="/ns0:Properties[1]/ns0:Company[1]" w:storeItemID="{6668398D-A668-4E3E-A5EB-62B293D839F1}"/>
                          <w:text/>
                        </w:sdtPr>
                        <w:sdtContent>
                          <w:p w:rsidR="00C52063" w:rsidRDefault="00A733DC">
                            <w:pPr>
                              <w:spacing w:after="0"/>
                              <w:rPr>
                                <w:b/>
                                <w:bCs/>
                                <w:color w:val="808080" w:themeColor="text1" w:themeTint="7F"/>
                                <w:sz w:val="32"/>
                                <w:szCs w:val="32"/>
                              </w:rPr>
                            </w:pPr>
                            <w:r>
                              <w:rPr>
                                <w:b/>
                                <w:bCs/>
                                <w:color w:val="808080" w:themeColor="text1" w:themeTint="7F"/>
                                <w:sz w:val="32"/>
                                <w:szCs w:val="32"/>
                                <w:lang w:val="pt-PT"/>
                              </w:rPr>
                              <w:t>Enterprise Application Integration</w:t>
                            </w:r>
                          </w:p>
                        </w:sdtContent>
                      </w:sdt>
                      <w:p w:rsidR="00C52063" w:rsidRDefault="00C52063">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C52063" w:rsidRDefault="00C52063">
                            <w:pPr>
                              <w:jc w:val="right"/>
                              <w:rPr>
                                <w:sz w:val="96"/>
                                <w:szCs w:val="96"/>
                              </w:rPr>
                            </w:pPr>
                            <w:r>
                              <w:rPr>
                                <w:sz w:val="96"/>
                                <w:szCs w:val="96"/>
                              </w:rPr>
                              <w:t>2009/2010</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pt-PT"/>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C52063" w:rsidRPr="00C13033" w:rsidRDefault="00C13033">
                            <w:pPr>
                              <w:spacing w:after="0"/>
                              <w:rPr>
                                <w:b/>
                                <w:bCs/>
                                <w:color w:val="1F497D" w:themeColor="text2"/>
                                <w:sz w:val="72"/>
                                <w:szCs w:val="72"/>
                                <w:lang w:val="pt-PT"/>
                              </w:rPr>
                            </w:pPr>
                            <w:r>
                              <w:rPr>
                                <w:b/>
                                <w:bCs/>
                                <w:color w:val="1F497D" w:themeColor="text2"/>
                                <w:sz w:val="72"/>
                                <w:szCs w:val="72"/>
                                <w:lang w:val="pt-PT"/>
                              </w:rPr>
                              <w:t>Low-Price Cameras Online</w:t>
                            </w:r>
                          </w:p>
                        </w:sdtContent>
                      </w:sdt>
                      <w:sdt>
                        <w:sdtPr>
                          <w:rPr>
                            <w:b/>
                            <w:bCs/>
                            <w:color w:val="4F81BD" w:themeColor="accent1"/>
                            <w:sz w:val="40"/>
                            <w:szCs w:val="40"/>
                            <w:lang w:val="pt-PT"/>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C52063" w:rsidRPr="00C13033" w:rsidRDefault="007829CF">
                            <w:pPr>
                              <w:rPr>
                                <w:b/>
                                <w:bCs/>
                                <w:color w:val="4F81BD" w:themeColor="accent1"/>
                                <w:sz w:val="40"/>
                                <w:szCs w:val="40"/>
                                <w:lang w:val="pt-PT"/>
                              </w:rPr>
                            </w:pPr>
                            <w:r w:rsidRPr="00C13033">
                              <w:rPr>
                                <w:b/>
                                <w:bCs/>
                                <w:color w:val="4F81BD" w:themeColor="accent1"/>
                                <w:sz w:val="40"/>
                                <w:szCs w:val="40"/>
                                <w:lang w:val="pt-PT"/>
                              </w:rPr>
                              <w:t>Project #</w:t>
                            </w:r>
                            <w:r w:rsidR="00C13033" w:rsidRPr="00C13033">
                              <w:rPr>
                                <w:b/>
                                <w:bCs/>
                                <w:color w:val="4F81BD" w:themeColor="accent1"/>
                                <w:sz w:val="40"/>
                                <w:szCs w:val="40"/>
                                <w:lang w:val="pt-PT"/>
                              </w:rPr>
                              <w:t>2</w:t>
                            </w:r>
                            <w:r w:rsidRPr="00C13033">
                              <w:rPr>
                                <w:b/>
                                <w:bCs/>
                                <w:color w:val="4F81BD" w:themeColor="accent1"/>
                                <w:sz w:val="40"/>
                                <w:szCs w:val="40"/>
                                <w:lang w:val="pt-PT"/>
                              </w:rPr>
                              <w:t xml:space="preserve"> Report</w:t>
                            </w:r>
                          </w:p>
                        </w:sdtContent>
                      </w:sdt>
                      <w:sdt>
                        <w:sdtPr>
                          <w:rPr>
                            <w:b/>
                            <w:bCs/>
                            <w:color w:val="808080" w:themeColor="text1" w:themeTint="7F"/>
                            <w:sz w:val="32"/>
                            <w:szCs w:val="32"/>
                          </w:rPr>
                          <w:alias w:val="Comments"/>
                          <w:id w:val="2508736"/>
                          <w:dataBinding w:prefixMappings="xmlns:ns0='http://purl.org/dc/elements/1.1/' xmlns:ns1='http://schemas.openxmlformats.org/package/2006/metadata/core-properties' " w:xpath="/ns1:coreProperties[1]/ns0:description[1]" w:storeItemID="{6C3C8BC8-F283-45AE-878A-BAB7291924A1}"/>
                          <w:text w:multiLine="1"/>
                        </w:sdtPr>
                        <w:sdtContent>
                          <w:p w:rsidR="00C52063" w:rsidRPr="00645F9C" w:rsidRDefault="00C52063" w:rsidP="00CE0D88">
                            <w:pPr>
                              <w:rPr>
                                <w:b/>
                                <w:bCs/>
                                <w:color w:val="808080" w:themeColor="text1" w:themeTint="7F"/>
                                <w:sz w:val="32"/>
                                <w:szCs w:val="32"/>
                                <w:lang w:val="pt-PT"/>
                              </w:rPr>
                            </w:pPr>
                            <w:r>
                              <w:rPr>
                                <w:b/>
                                <w:bCs/>
                                <w:color w:val="808080" w:themeColor="text1" w:themeTint="7F"/>
                                <w:sz w:val="32"/>
                                <w:szCs w:val="32"/>
                                <w:lang w:val="pt-PT"/>
                              </w:rPr>
                              <w:t>Carlos Simões</w:t>
                            </w:r>
                            <w:r>
                              <w:rPr>
                                <w:b/>
                                <w:bCs/>
                                <w:color w:val="808080" w:themeColor="text1" w:themeTint="7F"/>
                                <w:sz w:val="32"/>
                                <w:szCs w:val="32"/>
                                <w:lang w:val="pt-PT"/>
                              </w:rPr>
                              <w:br/>
                              <w:t>Miguel Oliveira</w:t>
                            </w:r>
                            <w:r>
                              <w:rPr>
                                <w:b/>
                                <w:bCs/>
                                <w:color w:val="808080" w:themeColor="text1" w:themeTint="7F"/>
                                <w:sz w:val="32"/>
                                <w:szCs w:val="32"/>
                                <w:lang w:val="pt-PT"/>
                              </w:rPr>
                              <w:br/>
                              <w:t>Pedro Saraiva</w:t>
                            </w:r>
                          </w:p>
                        </w:sdtContent>
                      </w:sdt>
                      <w:p w:rsidR="00C52063" w:rsidRPr="00CE0D88" w:rsidRDefault="00C52063">
                        <w:pPr>
                          <w:rPr>
                            <w:b/>
                            <w:bCs/>
                            <w:color w:val="808080" w:themeColor="text1" w:themeTint="7F"/>
                            <w:sz w:val="32"/>
                            <w:szCs w:val="32"/>
                            <w:lang w:val="pt-PT"/>
                          </w:rPr>
                        </w:pPr>
                      </w:p>
                      <w:p w:rsidR="00C52063" w:rsidRPr="00CE0D88" w:rsidRDefault="00C52063">
                        <w:pPr>
                          <w:rPr>
                            <w:b/>
                            <w:bCs/>
                            <w:color w:val="808080" w:themeColor="text1" w:themeTint="7F"/>
                            <w:sz w:val="32"/>
                            <w:szCs w:val="32"/>
                            <w:lang w:val="pt-PT"/>
                          </w:rPr>
                        </w:pPr>
                      </w:p>
                    </w:txbxContent>
                  </v:textbox>
                </v:rect>
                <w10:wrap anchorx="page" anchory="margin"/>
              </v:group>
            </w:pict>
          </w:r>
        </w:p>
        <w:p w:rsidR="00A56DF0" w:rsidRDefault="00A56DF0">
          <w:pPr>
            <w:rPr>
              <w:rFonts w:asciiTheme="majorHAnsi" w:eastAsiaTheme="majorEastAsia" w:hAnsiTheme="majorHAnsi" w:cstheme="majorBidi"/>
              <w:b/>
              <w:bCs/>
              <w:color w:val="4F81BD" w:themeColor="accent1"/>
              <w:sz w:val="26"/>
              <w:szCs w:val="26"/>
            </w:rPr>
          </w:pPr>
          <w:r>
            <w:br w:type="page"/>
          </w:r>
        </w:p>
      </w:sdtContent>
    </w:sdt>
    <w:p w:rsidR="00A56DF0" w:rsidRDefault="00E00771" w:rsidP="00E00771">
      <w:pPr>
        <w:pStyle w:val="Heading1"/>
      </w:pPr>
      <w:r>
        <w:lastRenderedPageBreak/>
        <w:t>Introduction</w:t>
      </w:r>
    </w:p>
    <w:p w:rsidR="00E00771" w:rsidRDefault="00E00771" w:rsidP="00E00771">
      <w:r>
        <w:t xml:space="preserve">During the </w:t>
      </w:r>
      <w:r w:rsidR="007959AE">
        <w:t>second</w:t>
      </w:r>
      <w:r>
        <w:t xml:space="preserve"> project of the course Enterprise Application Integration, named “</w:t>
      </w:r>
      <w:r w:rsidR="007959AE">
        <w:t>Low-Price Cameras Online</w:t>
      </w:r>
      <w:r>
        <w:t>”, decisions, from the point of view of design and implementation, had to be made. The goal of this report is to describe these decisions and the reasons why they were made.</w:t>
      </w:r>
    </w:p>
    <w:p w:rsidR="00E00771" w:rsidRDefault="00E00771" w:rsidP="00E00771">
      <w:r>
        <w:t xml:space="preserve">In addition, the report presents </w:t>
      </w:r>
      <w:r w:rsidR="006E7524">
        <w:t>the</w:t>
      </w:r>
      <w:r>
        <w:t xml:space="preserve"> instructions for installing and executing</w:t>
      </w:r>
      <w:r w:rsidR="006E7524">
        <w:t xml:space="preserve"> </w:t>
      </w:r>
      <w:r w:rsidR="00B819E3">
        <w:t xml:space="preserve">the application and all the web services for the Camera Supplier and Shipping Department </w:t>
      </w:r>
    </w:p>
    <w:p w:rsidR="004A2401" w:rsidRDefault="004A2401" w:rsidP="004A2401">
      <w:pPr>
        <w:pStyle w:val="Heading2"/>
      </w:pPr>
      <w:r>
        <w:t>Time Spent</w:t>
      </w:r>
    </w:p>
    <w:tbl>
      <w:tblPr>
        <w:tblStyle w:val="LightList-Accent11"/>
        <w:tblW w:w="0" w:type="auto"/>
        <w:tblLook w:val="04A0"/>
      </w:tblPr>
      <w:tblGrid>
        <w:gridCol w:w="1809"/>
        <w:gridCol w:w="5245"/>
        <w:gridCol w:w="1590"/>
      </w:tblGrid>
      <w:tr w:rsidR="004A2401" w:rsidTr="00C52063">
        <w:trPr>
          <w:cnfStyle w:val="100000000000"/>
        </w:trPr>
        <w:tc>
          <w:tcPr>
            <w:cnfStyle w:val="001000000000"/>
            <w:tcW w:w="1809" w:type="dxa"/>
          </w:tcPr>
          <w:p w:rsidR="004A2401" w:rsidRDefault="004A2401" w:rsidP="00C52063">
            <w:r>
              <w:t>Student</w:t>
            </w:r>
          </w:p>
        </w:tc>
        <w:tc>
          <w:tcPr>
            <w:tcW w:w="5245" w:type="dxa"/>
          </w:tcPr>
          <w:p w:rsidR="004A2401" w:rsidRDefault="004A2401" w:rsidP="00C52063">
            <w:pPr>
              <w:cnfStyle w:val="100000000000"/>
            </w:pPr>
            <w:r>
              <w:t>Mostly involved in</w:t>
            </w:r>
          </w:p>
        </w:tc>
        <w:tc>
          <w:tcPr>
            <w:tcW w:w="1590" w:type="dxa"/>
          </w:tcPr>
          <w:p w:rsidR="004A2401" w:rsidRDefault="004A2401" w:rsidP="00C52063">
            <w:pPr>
              <w:cnfStyle w:val="100000000000"/>
            </w:pPr>
            <w:r>
              <w:t>Time spent</w:t>
            </w:r>
          </w:p>
        </w:tc>
      </w:tr>
      <w:tr w:rsidR="004A2401" w:rsidTr="00C52063">
        <w:trPr>
          <w:cnfStyle w:val="000000100000"/>
        </w:trPr>
        <w:tc>
          <w:tcPr>
            <w:cnfStyle w:val="001000000000"/>
            <w:tcW w:w="1809" w:type="dxa"/>
          </w:tcPr>
          <w:p w:rsidR="004A2401" w:rsidRDefault="004A2401" w:rsidP="00C52063">
            <w:r>
              <w:t>Carlos Simões</w:t>
            </w:r>
          </w:p>
        </w:tc>
        <w:tc>
          <w:tcPr>
            <w:tcW w:w="5245" w:type="dxa"/>
          </w:tcPr>
          <w:p w:rsidR="004A2401" w:rsidRDefault="00C259D5" w:rsidP="00C259D5">
            <w:pPr>
              <w:pStyle w:val="ListParagraph"/>
              <w:numPr>
                <w:ilvl w:val="0"/>
                <w:numId w:val="1"/>
              </w:numPr>
              <w:cnfStyle w:val="000000100000"/>
            </w:pPr>
            <w:r>
              <w:t>Web Tier</w:t>
            </w:r>
          </w:p>
        </w:tc>
        <w:tc>
          <w:tcPr>
            <w:tcW w:w="1590" w:type="dxa"/>
          </w:tcPr>
          <w:p w:rsidR="004A2401" w:rsidRDefault="00A9323A" w:rsidP="00A9323A">
            <w:pPr>
              <w:cnfStyle w:val="000000100000"/>
            </w:pPr>
            <w:r>
              <w:t>19</w:t>
            </w:r>
            <w:r w:rsidR="00C63830">
              <w:t>:</w:t>
            </w:r>
            <w:r>
              <w:t>00</w:t>
            </w:r>
          </w:p>
        </w:tc>
      </w:tr>
      <w:tr w:rsidR="004A2401" w:rsidTr="00C52063">
        <w:tc>
          <w:tcPr>
            <w:cnfStyle w:val="001000000000"/>
            <w:tcW w:w="1809" w:type="dxa"/>
          </w:tcPr>
          <w:p w:rsidR="004A2401" w:rsidRDefault="004A2401" w:rsidP="008F0E4D">
            <w:r>
              <w:t xml:space="preserve">Miguel </w:t>
            </w:r>
            <w:r w:rsidR="008F0E4D">
              <w:t>Graça Oliveira</w:t>
            </w:r>
          </w:p>
        </w:tc>
        <w:tc>
          <w:tcPr>
            <w:tcW w:w="5245" w:type="dxa"/>
          </w:tcPr>
          <w:p w:rsidR="004A2401" w:rsidRDefault="00C259D5" w:rsidP="00C52063">
            <w:pPr>
              <w:pStyle w:val="ListParagraph"/>
              <w:numPr>
                <w:ilvl w:val="0"/>
                <w:numId w:val="2"/>
              </w:numPr>
              <w:cnfStyle w:val="000000000000"/>
            </w:pPr>
            <w:r>
              <w:t>Business Tier</w:t>
            </w:r>
          </w:p>
          <w:p w:rsidR="004A2401" w:rsidRDefault="00C259D5" w:rsidP="00C259D5">
            <w:pPr>
              <w:pStyle w:val="ListParagraph"/>
              <w:numPr>
                <w:ilvl w:val="0"/>
                <w:numId w:val="2"/>
              </w:numPr>
              <w:cnfStyle w:val="000000000000"/>
            </w:pPr>
            <w:r>
              <w:t>Database Tier</w:t>
            </w:r>
          </w:p>
        </w:tc>
        <w:tc>
          <w:tcPr>
            <w:tcW w:w="1590" w:type="dxa"/>
          </w:tcPr>
          <w:p w:rsidR="004A2401" w:rsidRDefault="00CF1AD2" w:rsidP="000915A8">
            <w:pPr>
              <w:cnfStyle w:val="000000000000"/>
            </w:pPr>
            <w:r>
              <w:t>:</w:t>
            </w:r>
            <w:r w:rsidR="002E0B5F">
              <w:t>0</w:t>
            </w:r>
            <w:r w:rsidR="000915A8">
              <w:t>0</w:t>
            </w:r>
          </w:p>
        </w:tc>
      </w:tr>
      <w:tr w:rsidR="004A2401" w:rsidTr="00C52063">
        <w:trPr>
          <w:cnfStyle w:val="000000100000"/>
        </w:trPr>
        <w:tc>
          <w:tcPr>
            <w:cnfStyle w:val="001000000000"/>
            <w:tcW w:w="1809" w:type="dxa"/>
          </w:tcPr>
          <w:p w:rsidR="004A2401" w:rsidRDefault="004A2401" w:rsidP="00C52063">
            <w:r>
              <w:t>Pedro Saraiva</w:t>
            </w:r>
          </w:p>
        </w:tc>
        <w:tc>
          <w:tcPr>
            <w:tcW w:w="5245" w:type="dxa"/>
          </w:tcPr>
          <w:p w:rsidR="004A2401" w:rsidRDefault="00C259D5" w:rsidP="00C52063">
            <w:pPr>
              <w:pStyle w:val="ListParagraph"/>
              <w:numPr>
                <w:ilvl w:val="0"/>
                <w:numId w:val="2"/>
              </w:numPr>
              <w:cnfStyle w:val="000000100000"/>
            </w:pPr>
            <w:r>
              <w:t>Web Services</w:t>
            </w:r>
          </w:p>
          <w:p w:rsidR="00C259D5" w:rsidRDefault="00C259D5" w:rsidP="00C259D5">
            <w:pPr>
              <w:pStyle w:val="ListParagraph"/>
              <w:numPr>
                <w:ilvl w:val="0"/>
                <w:numId w:val="1"/>
              </w:numPr>
              <w:cnfStyle w:val="000000100000"/>
            </w:pPr>
            <w:r>
              <w:t>Report</w:t>
            </w:r>
          </w:p>
        </w:tc>
        <w:tc>
          <w:tcPr>
            <w:tcW w:w="1590" w:type="dxa"/>
          </w:tcPr>
          <w:p w:rsidR="004A2401" w:rsidRDefault="00B56191" w:rsidP="00B56191">
            <w:pPr>
              <w:cnfStyle w:val="000000100000"/>
            </w:pPr>
            <w:r>
              <w:t>28</w:t>
            </w:r>
            <w:r w:rsidR="00731A1B">
              <w:t>:</w:t>
            </w:r>
            <w:r>
              <w:t>17</w:t>
            </w:r>
          </w:p>
        </w:tc>
      </w:tr>
    </w:tbl>
    <w:p w:rsidR="000E110E" w:rsidRDefault="000E110E" w:rsidP="000E110E">
      <w:pPr>
        <w:pStyle w:val="Heading1"/>
      </w:pPr>
      <w:r>
        <w:t>Installation Instructions</w:t>
      </w:r>
    </w:p>
    <w:p w:rsidR="00E416FD" w:rsidRDefault="003954B8" w:rsidP="00E416FD">
      <w:pPr>
        <w:pStyle w:val="Heading2"/>
      </w:pPr>
      <w:r>
        <w:t>LPCO</w:t>
      </w:r>
    </w:p>
    <w:p w:rsidR="00FD76AC" w:rsidRDefault="00FD76AC" w:rsidP="00FD76AC">
      <w:r>
        <w:t>Prerequisites:</w:t>
      </w:r>
    </w:p>
    <w:p w:rsidR="00FD76AC" w:rsidRDefault="00FD76AC" w:rsidP="00FD76AC">
      <w:pPr>
        <w:pStyle w:val="ListParagraph"/>
        <w:numPr>
          <w:ilvl w:val="0"/>
          <w:numId w:val="4"/>
        </w:numPr>
      </w:pPr>
      <w:r>
        <w:t>Ant should be installed in the system.</w:t>
      </w:r>
    </w:p>
    <w:p w:rsidR="00FD76AC" w:rsidRDefault="00FD76AC" w:rsidP="00FD76AC">
      <w:pPr>
        <w:pStyle w:val="ListParagraph"/>
        <w:numPr>
          <w:ilvl w:val="0"/>
          <w:numId w:val="4"/>
        </w:numPr>
      </w:pPr>
      <w:r>
        <w:t>Java should be installed in the system.</w:t>
      </w:r>
    </w:p>
    <w:p w:rsidR="00FD76AC" w:rsidRDefault="00FD76AC" w:rsidP="00FD76AC">
      <w:r>
        <w:t>Instructions:</w:t>
      </w:r>
    </w:p>
    <w:p w:rsidR="00FD76AC" w:rsidRPr="00FD76AC" w:rsidRDefault="00567070" w:rsidP="00FD76AC">
      <w:pPr>
        <w:pStyle w:val="ListParagraph"/>
        <w:numPr>
          <w:ilvl w:val="0"/>
          <w:numId w:val="5"/>
        </w:numPr>
      </w:pPr>
      <w:r>
        <w:t>…</w:t>
      </w:r>
    </w:p>
    <w:p w:rsidR="000E110E" w:rsidRDefault="000E110E" w:rsidP="000E110E">
      <w:pPr>
        <w:pStyle w:val="Heading1"/>
      </w:pPr>
      <w:r>
        <w:t>Implementation and Design decisions</w:t>
      </w:r>
    </w:p>
    <w:p w:rsidR="00F26393" w:rsidRDefault="00F26393" w:rsidP="00F26393">
      <w:pPr>
        <w:jc w:val="both"/>
        <w:rPr>
          <w:lang w:val="pt-PT"/>
        </w:rPr>
      </w:pPr>
      <w:r w:rsidRPr="00F26393">
        <w:rPr>
          <w:lang w:val="pt-PT"/>
        </w:rPr>
        <w:t xml:space="preserve">The architecture components </w:t>
      </w:r>
      <w:r>
        <w:rPr>
          <w:lang w:val="pt-PT"/>
        </w:rPr>
        <w:t>that were developed were:</w:t>
      </w:r>
    </w:p>
    <w:p w:rsidR="00F26393" w:rsidRPr="00817FA6" w:rsidRDefault="00F26393" w:rsidP="00F26393">
      <w:pPr>
        <w:numPr>
          <w:ilvl w:val="0"/>
          <w:numId w:val="7"/>
        </w:numPr>
        <w:tabs>
          <w:tab w:val="clear" w:pos="360"/>
          <w:tab w:val="num" w:pos="720"/>
        </w:tabs>
        <w:spacing w:after="0" w:line="360" w:lineRule="auto"/>
        <w:ind w:left="720"/>
        <w:jc w:val="both"/>
        <w:rPr>
          <w:rFonts w:ascii="Calibri" w:eastAsia="Calibri" w:hAnsi="Calibri" w:cs="Times New Roman"/>
        </w:rPr>
      </w:pPr>
      <w:r w:rsidRPr="00817FA6">
        <w:rPr>
          <w:rFonts w:ascii="Calibri" w:eastAsia="Calibri" w:hAnsi="Calibri" w:cs="Times New Roman"/>
        </w:rPr>
        <w:t>Client</w:t>
      </w:r>
      <w:r w:rsidRPr="00817FA6">
        <w:t xml:space="preserve"> </w:t>
      </w:r>
      <w:r w:rsidRPr="00817FA6">
        <w:rPr>
          <w:rFonts w:ascii="Calibri" w:eastAsia="Calibri" w:hAnsi="Calibri" w:cs="Times New Roman"/>
        </w:rPr>
        <w:t>(</w:t>
      </w:r>
      <w:r w:rsidRPr="00817FA6">
        <w:rPr>
          <w:rFonts w:ascii="Calibri" w:eastAsia="Calibri" w:hAnsi="Calibri" w:cs="Times New Roman"/>
          <w:b/>
          <w:bCs/>
        </w:rPr>
        <w:t>CLI</w:t>
      </w:r>
      <w:r w:rsidRPr="00817FA6">
        <w:rPr>
          <w:rFonts w:ascii="Calibri" w:eastAsia="Calibri" w:hAnsi="Calibri" w:cs="Times New Roman"/>
        </w:rPr>
        <w:t>);</w:t>
      </w:r>
    </w:p>
    <w:p w:rsidR="00F26393" w:rsidRPr="00817FA6" w:rsidRDefault="00F26393" w:rsidP="00F26393">
      <w:pPr>
        <w:numPr>
          <w:ilvl w:val="0"/>
          <w:numId w:val="7"/>
        </w:numPr>
        <w:tabs>
          <w:tab w:val="clear" w:pos="360"/>
          <w:tab w:val="num" w:pos="720"/>
        </w:tabs>
        <w:spacing w:after="0" w:line="360" w:lineRule="auto"/>
        <w:ind w:left="720"/>
        <w:jc w:val="both"/>
        <w:rPr>
          <w:rFonts w:ascii="Calibri" w:eastAsia="Calibri" w:hAnsi="Calibri" w:cs="Times New Roman"/>
        </w:rPr>
      </w:pPr>
      <w:r w:rsidRPr="00817FA6">
        <w:t>Low-Price Cameras Online</w:t>
      </w:r>
      <w:r w:rsidRPr="00817FA6">
        <w:rPr>
          <w:rFonts w:ascii="Calibri" w:eastAsia="Calibri" w:hAnsi="Calibri" w:cs="Times New Roman"/>
        </w:rPr>
        <w:t xml:space="preserve"> (</w:t>
      </w:r>
      <w:r w:rsidRPr="00817FA6">
        <w:rPr>
          <w:b/>
          <w:bCs/>
        </w:rPr>
        <w:t>LPCO</w:t>
      </w:r>
      <w:r w:rsidRPr="00817FA6">
        <w:rPr>
          <w:rFonts w:ascii="Calibri" w:eastAsia="Calibri" w:hAnsi="Calibri" w:cs="Times New Roman"/>
        </w:rPr>
        <w:t>);</w:t>
      </w:r>
    </w:p>
    <w:p w:rsidR="00F26393" w:rsidRPr="00817FA6" w:rsidRDefault="00F26393" w:rsidP="00F26393">
      <w:pPr>
        <w:numPr>
          <w:ilvl w:val="0"/>
          <w:numId w:val="7"/>
        </w:numPr>
        <w:tabs>
          <w:tab w:val="clear" w:pos="360"/>
          <w:tab w:val="num" w:pos="720"/>
        </w:tabs>
        <w:spacing w:after="0" w:line="360" w:lineRule="auto"/>
        <w:ind w:left="720"/>
        <w:jc w:val="both"/>
        <w:rPr>
          <w:rFonts w:ascii="Calibri" w:eastAsia="Calibri" w:hAnsi="Calibri" w:cs="Times New Roman"/>
          <w:lang w:val="pt-PT"/>
        </w:rPr>
      </w:pPr>
      <w:r w:rsidRPr="00817FA6">
        <w:rPr>
          <w:lang w:val="pt-PT"/>
        </w:rPr>
        <w:t>Camera Supplier</w:t>
      </w:r>
      <w:r w:rsidRPr="00817FA6">
        <w:rPr>
          <w:rFonts w:ascii="Calibri" w:eastAsia="Calibri" w:hAnsi="Calibri" w:cs="Times New Roman"/>
          <w:lang w:val="pt-PT"/>
        </w:rPr>
        <w:t>;</w:t>
      </w:r>
    </w:p>
    <w:p w:rsidR="00F26393" w:rsidRPr="00817FA6" w:rsidRDefault="00F26393" w:rsidP="00F26393">
      <w:pPr>
        <w:numPr>
          <w:ilvl w:val="0"/>
          <w:numId w:val="7"/>
        </w:numPr>
        <w:tabs>
          <w:tab w:val="clear" w:pos="360"/>
          <w:tab w:val="num" w:pos="720"/>
        </w:tabs>
        <w:spacing w:after="0" w:line="360" w:lineRule="auto"/>
        <w:ind w:left="720"/>
        <w:jc w:val="both"/>
        <w:rPr>
          <w:rFonts w:ascii="Calibri" w:eastAsia="Calibri" w:hAnsi="Calibri" w:cs="Times New Roman"/>
        </w:rPr>
      </w:pPr>
      <w:r w:rsidRPr="00817FA6">
        <w:t>Shipping Department</w:t>
      </w:r>
      <w:r w:rsidRPr="00817FA6">
        <w:rPr>
          <w:rFonts w:ascii="Calibri" w:eastAsia="Calibri" w:hAnsi="Calibri" w:cs="Times New Roman"/>
        </w:rPr>
        <w:t>.</w:t>
      </w:r>
    </w:p>
    <w:p w:rsidR="00F26393" w:rsidRPr="00436EF3" w:rsidRDefault="00436EF3" w:rsidP="00F26393">
      <w:r w:rsidRPr="00436EF3">
        <w:t xml:space="preserve">All </w:t>
      </w:r>
      <w:r w:rsidR="00F37DE3" w:rsidRPr="00436EF3">
        <w:t>these components</w:t>
      </w:r>
      <w:r w:rsidRPr="00436EF3">
        <w:t xml:space="preserve"> can exist </w:t>
      </w:r>
      <w:r>
        <w:t xml:space="preserve">geographical disperse </w:t>
      </w:r>
      <w:r w:rsidR="00F37DE3">
        <w:t>from</w:t>
      </w:r>
      <w:r>
        <w:t xml:space="preserve"> each other</w:t>
      </w:r>
      <w:r w:rsidRPr="00436EF3">
        <w:t>.</w:t>
      </w:r>
    </w:p>
    <w:p w:rsidR="00B76248" w:rsidRDefault="00C7060F" w:rsidP="00742CBF">
      <w:pPr>
        <w:keepNext/>
        <w:jc w:val="center"/>
      </w:pPr>
      <w:r>
        <w:object w:dxaOrig="9807" w:dyaOrig="85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9pt;height:302.25pt" o:ole="">
            <v:imagedata r:id="rId9" o:title=""/>
          </v:shape>
          <o:OLEObject Type="Embed" ProgID="Visio.Drawing.11" ShapeID="_x0000_i1026" DrawAspect="Content" ObjectID="_1318379220" r:id="rId10"/>
        </w:object>
      </w:r>
      <w:r w:rsidR="00F26393" w:rsidRPr="00F26393">
        <w:t xml:space="preserve"> </w:t>
      </w:r>
      <w:r w:rsidR="003530BA">
        <w:object w:dxaOrig="5905" w:dyaOrig="3912">
          <v:shape id="_x0000_i1025" type="#_x0000_t75" style="width:198pt;height:121.5pt" o:ole="">
            <v:imagedata r:id="rId11" o:title=""/>
          </v:shape>
          <o:OLEObject Type="Embed" ProgID="Visio.Drawing.11" ShapeID="_x0000_i1025" DrawAspect="Content" ObjectID="_1318379221" r:id="rId12"/>
        </w:object>
      </w:r>
    </w:p>
    <w:p w:rsidR="009E301D" w:rsidRDefault="00B76248" w:rsidP="00B76248">
      <w:pPr>
        <w:pStyle w:val="Caption"/>
        <w:jc w:val="center"/>
      </w:pPr>
      <w:r>
        <w:t xml:space="preserve">Figure </w:t>
      </w:r>
      <w:fldSimple w:instr=" SEQ Figure \* ARABIC ">
        <w:r>
          <w:rPr>
            <w:noProof/>
          </w:rPr>
          <w:t>1</w:t>
        </w:r>
      </w:fldSimple>
      <w:r>
        <w:t xml:space="preserve"> - Dynamic View</w:t>
      </w:r>
    </w:p>
    <w:p w:rsidR="00CA128C" w:rsidRDefault="00CA128C" w:rsidP="00CA128C">
      <w:pPr>
        <w:jc w:val="both"/>
      </w:pPr>
      <w:r w:rsidRPr="00CA128C">
        <w:t>The</w:t>
      </w:r>
      <w:r w:rsidRPr="00CA128C">
        <w:rPr>
          <w:rFonts w:ascii="Calibri" w:eastAsia="Calibri" w:hAnsi="Calibri" w:cs="Times New Roman"/>
        </w:rPr>
        <w:t xml:space="preserve"> </w:t>
      </w:r>
      <w:r w:rsidR="001E367E">
        <w:rPr>
          <w:b/>
        </w:rPr>
        <w:t>C</w:t>
      </w:r>
      <w:r w:rsidR="00436C7F" w:rsidRPr="00CA128C">
        <w:rPr>
          <w:b/>
        </w:rPr>
        <w:t xml:space="preserve">lient </w:t>
      </w:r>
      <w:r w:rsidR="00436C7F" w:rsidRPr="00CA128C">
        <w:t>is</w:t>
      </w:r>
      <w:r w:rsidRPr="00CA128C">
        <w:t xml:space="preserve"> </w:t>
      </w:r>
      <w:r w:rsidR="00436C7F" w:rsidRPr="00CA128C">
        <w:t>a unique application that interacts</w:t>
      </w:r>
      <w:r w:rsidRPr="00CA128C">
        <w:t xml:space="preserve"> </w:t>
      </w:r>
      <w:r w:rsidR="00436C7F" w:rsidRPr="00CA128C">
        <w:t>directly</w:t>
      </w:r>
      <w:r w:rsidRPr="00CA128C">
        <w:t xml:space="preserve"> with the user, accepting is commands, and sending them to the server. From the server he receives and presents the results. The client does not sa</w:t>
      </w:r>
      <w:r>
        <w:t>ve any persistent information. This is, the client does not save any information about the shopping cart. The shopping cart information is saved in the server.</w:t>
      </w:r>
    </w:p>
    <w:p w:rsidR="00C7060F" w:rsidRPr="00C7060F" w:rsidRDefault="00C7060F" w:rsidP="00C7060F">
      <w:pPr>
        <w:jc w:val="both"/>
      </w:pPr>
      <w:r w:rsidRPr="00C7060F">
        <w:t xml:space="preserve">The </w:t>
      </w:r>
      <w:r w:rsidRPr="00C7060F">
        <w:rPr>
          <w:b/>
        </w:rPr>
        <w:t>LPCO</w:t>
      </w:r>
      <w:r w:rsidRPr="00C7060F">
        <w:t xml:space="preserve"> is responsible </w:t>
      </w:r>
      <w:r w:rsidR="0076459B">
        <w:t>for</w:t>
      </w:r>
      <w:r w:rsidRPr="00C7060F">
        <w:t xml:space="preserve"> receiving and dealing with user commands, </w:t>
      </w:r>
      <w:r w:rsidR="000D75DC">
        <w:t>and manage</w:t>
      </w:r>
      <w:r w:rsidRPr="00C7060F">
        <w:t xml:space="preserve"> the existing sessions. </w:t>
      </w:r>
      <w:r>
        <w:t xml:space="preserve">Besides the user interaction, the LPCO is responsible to validate the </w:t>
      </w:r>
      <w:r w:rsidR="002774AA">
        <w:t>user’s</w:t>
      </w:r>
      <w:r>
        <w:t xml:space="preserve"> identity and execute the user requests, either obtaining new cameras information from the Camera Supplier or by shipping the user products through the Shipping Department.</w:t>
      </w:r>
    </w:p>
    <w:p w:rsidR="00221C2E" w:rsidRPr="0052797C" w:rsidRDefault="00221C2E" w:rsidP="00221C2E">
      <w:pPr>
        <w:autoSpaceDE w:val="0"/>
        <w:autoSpaceDN w:val="0"/>
        <w:adjustRightInd w:val="0"/>
        <w:spacing w:after="240" w:line="288" w:lineRule="auto"/>
        <w:jc w:val="both"/>
        <w:rPr>
          <w:b/>
          <w:u w:val="single"/>
        </w:rPr>
      </w:pPr>
      <w:r w:rsidRPr="0052797C">
        <w:rPr>
          <w:b/>
          <w:u w:val="single"/>
        </w:rPr>
        <w:t>Main Quality Attributes</w:t>
      </w:r>
    </w:p>
    <w:p w:rsidR="00221C2E" w:rsidRDefault="00221C2E" w:rsidP="00221C2E">
      <w:pPr>
        <w:autoSpaceDE w:val="0"/>
        <w:autoSpaceDN w:val="0"/>
        <w:adjustRightInd w:val="0"/>
        <w:spacing w:after="240" w:line="288" w:lineRule="auto"/>
        <w:jc w:val="both"/>
      </w:pPr>
      <w:r w:rsidRPr="00817EAE">
        <w:rPr>
          <w:b/>
        </w:rPr>
        <w:t>Availability</w:t>
      </w:r>
      <w:r>
        <w:t xml:space="preserve"> is to be important since we are dealing with a camera purchase online system. In a purchase system, like Amazon, it is important to have the system down the minimum time possible. Security is referred to have into consideration, but not the most important one.</w:t>
      </w:r>
    </w:p>
    <w:p w:rsidR="00C7060F" w:rsidRDefault="00817EAE" w:rsidP="00CA128C">
      <w:pPr>
        <w:jc w:val="both"/>
      </w:pPr>
      <w:r w:rsidRPr="00817EAE">
        <w:rPr>
          <w:b/>
        </w:rPr>
        <w:lastRenderedPageBreak/>
        <w:t>Portability</w:t>
      </w:r>
      <w:r>
        <w:t xml:space="preserve"> is also important, since we assumed that the online system should work in the most wide possible range of web browsers. For this reason and based on our initial experiments we decided to keep the user interface simple.</w:t>
      </w:r>
    </w:p>
    <w:p w:rsidR="0052797C" w:rsidRPr="0052797C" w:rsidRDefault="0052797C" w:rsidP="00CA128C">
      <w:pPr>
        <w:jc w:val="both"/>
        <w:rPr>
          <w:b/>
          <w:u w:val="single"/>
        </w:rPr>
      </w:pPr>
      <w:r w:rsidRPr="0052797C">
        <w:rPr>
          <w:b/>
          <w:u w:val="single"/>
        </w:rPr>
        <w:t>Strategy</w:t>
      </w:r>
    </w:p>
    <w:p w:rsidR="0052797C" w:rsidRDefault="0052797C" w:rsidP="0052797C">
      <w:pPr>
        <w:jc w:val="both"/>
      </w:pPr>
      <w:r>
        <w:t xml:space="preserve">Our first strategy consisted in the centralization of all the business logic of the system, and the decoupling of client and access do data repositories. We adopted a </w:t>
      </w:r>
      <w:r w:rsidR="005E2F5D">
        <w:t>three-tier</w:t>
      </w:r>
      <w:r>
        <w:t xml:space="preserve"> system, where we have a middle tier (business logic) between the </w:t>
      </w:r>
      <w:r w:rsidR="005E2F5D">
        <w:t>web-tier</w:t>
      </w:r>
      <w:r>
        <w:t xml:space="preserve"> and data accesses. </w:t>
      </w:r>
    </w:p>
    <w:p w:rsidR="0052797C" w:rsidRDefault="0052797C" w:rsidP="0052797C">
      <w:pPr>
        <w:jc w:val="both"/>
      </w:pPr>
      <w:r>
        <w:t xml:space="preserve">This promotes modifiability, since all business rules are centralized, and where all changes occurred in the business logic are completely transparent to the client. In this case, no modification is required for the client. It also helps to provide a centralized point of access to the clients and with future existing services. </w:t>
      </w:r>
    </w:p>
    <w:p w:rsidR="00D37E51" w:rsidRDefault="00D37E51" w:rsidP="00A23A30">
      <w:pPr>
        <w:autoSpaceDE w:val="0"/>
        <w:autoSpaceDN w:val="0"/>
        <w:adjustRightInd w:val="0"/>
        <w:spacing w:line="288" w:lineRule="auto"/>
        <w:jc w:val="both"/>
      </w:pPr>
      <w:r w:rsidRPr="00D37E51">
        <w:t>Using the tiered architectural pattern has big advantages, since it promotes modifiability and scalability. The modifiability is promoted in this pattern because the system is prepared for coping with some changes. In addition, in terms of scalability, the system will be able to grow on the number of clients, because the components of the system have well defined interfaces, and are independent of each other. The client only needs to be aware of the interface and use it to communicate with the business logic component (logic tier).</w:t>
      </w:r>
    </w:p>
    <w:p w:rsidR="006C3235" w:rsidRDefault="006C3235" w:rsidP="00A23A30">
      <w:pPr>
        <w:autoSpaceDE w:val="0"/>
        <w:autoSpaceDN w:val="0"/>
        <w:adjustRightInd w:val="0"/>
        <w:spacing w:line="288" w:lineRule="auto"/>
        <w:jc w:val="both"/>
        <w:rPr>
          <w:b/>
          <w:u w:val="single"/>
        </w:rPr>
      </w:pPr>
      <w:r w:rsidRPr="006C3235">
        <w:rPr>
          <w:b/>
          <w:u w:val="single"/>
        </w:rPr>
        <w:t>Database</w:t>
      </w:r>
    </w:p>
    <w:p w:rsidR="002953DA" w:rsidRDefault="002953DA" w:rsidP="00A23A30">
      <w:pPr>
        <w:autoSpaceDE w:val="0"/>
        <w:autoSpaceDN w:val="0"/>
        <w:adjustRightInd w:val="0"/>
        <w:spacing w:line="288" w:lineRule="auto"/>
        <w:jc w:val="both"/>
      </w:pPr>
      <w:r>
        <w:t xml:space="preserve">In this project, we decided to use Hibernate and HSQLDB. </w:t>
      </w:r>
    </w:p>
    <w:p w:rsidR="002953DA" w:rsidRDefault="002953DA" w:rsidP="00A23A30">
      <w:pPr>
        <w:autoSpaceDE w:val="0"/>
        <w:autoSpaceDN w:val="0"/>
        <w:adjustRightInd w:val="0"/>
        <w:spacing w:line="288" w:lineRule="auto"/>
        <w:jc w:val="both"/>
      </w:pPr>
      <w:r>
        <w:t xml:space="preserve">Hibernate is a powerful, high performance object/relational persistence and query service. </w:t>
      </w:r>
      <w:r w:rsidRPr="002953DA">
        <w:t>Hibernate</w:t>
      </w:r>
      <w:r>
        <w:t xml:space="preserve"> lets you develop persistent classes following object-oriented idiom - including association, inheritance, polymorphism, composition, and collections. </w:t>
      </w:r>
      <w:r w:rsidRPr="002953DA">
        <w:t>Hibernate</w:t>
      </w:r>
      <w:r>
        <w:t xml:space="preserve"> allows you to express queries in its own portable SQL extension (HQL), as well as in native SQL, or with an object-oriented Criteria and Example API.</w:t>
      </w:r>
    </w:p>
    <w:p w:rsidR="002953DA" w:rsidRDefault="002953DA" w:rsidP="00A23A30">
      <w:pPr>
        <w:autoSpaceDE w:val="0"/>
        <w:autoSpaceDN w:val="0"/>
        <w:adjustRightInd w:val="0"/>
        <w:spacing w:line="288" w:lineRule="auto"/>
        <w:jc w:val="both"/>
      </w:pPr>
      <w:r>
        <w:t xml:space="preserve">HSQLDB is a </w:t>
      </w:r>
      <w:r w:rsidRPr="006C3235">
        <w:t>relational database management system</w:t>
      </w:r>
      <w:r>
        <w:t xml:space="preserve"> written in </w:t>
      </w:r>
      <w:r w:rsidRPr="006C3235">
        <w:t>Java</w:t>
      </w:r>
      <w:r>
        <w:t>.</w:t>
      </w:r>
    </w:p>
    <w:p w:rsidR="00200ACB" w:rsidRPr="00200ACB" w:rsidRDefault="00200ACB" w:rsidP="00A23A30">
      <w:pPr>
        <w:autoSpaceDE w:val="0"/>
        <w:autoSpaceDN w:val="0"/>
        <w:adjustRightInd w:val="0"/>
        <w:spacing w:line="288" w:lineRule="auto"/>
        <w:jc w:val="both"/>
        <w:rPr>
          <w:b/>
          <w:u w:val="single"/>
        </w:rPr>
      </w:pPr>
      <w:r w:rsidRPr="00200ACB">
        <w:rPr>
          <w:b/>
          <w:u w:val="single"/>
        </w:rPr>
        <w:t>Data Model</w:t>
      </w:r>
    </w:p>
    <w:p w:rsidR="00200ACB" w:rsidRDefault="00200ACB" w:rsidP="00A23A30">
      <w:pPr>
        <w:autoSpaceDE w:val="0"/>
        <w:autoSpaceDN w:val="0"/>
        <w:adjustRightInd w:val="0"/>
        <w:spacing w:line="288" w:lineRule="auto"/>
        <w:jc w:val="both"/>
      </w:pPr>
      <w:r w:rsidRPr="00200ACB">
        <w:t xml:space="preserve">We </w:t>
      </w:r>
      <w:r>
        <w:t xml:space="preserve">decided to have three classes to map all the low-price camera online functionalities. We decided to have </w:t>
      </w:r>
      <w:r w:rsidR="0056520C">
        <w:t>a</w:t>
      </w:r>
      <w:r>
        <w:t xml:space="preserve"> user, order and camera classes that correspond to tables in the database.</w:t>
      </w:r>
      <w:r w:rsidR="00235578">
        <w:t xml:space="preserve"> </w:t>
      </w:r>
      <w:r w:rsidR="0056520C">
        <w:t>Regarding an order that can include more than one camera, we can have three possible states:</w:t>
      </w:r>
    </w:p>
    <w:p w:rsidR="0056520C" w:rsidRDefault="0056520C" w:rsidP="0056520C">
      <w:pPr>
        <w:pStyle w:val="ListParagraph"/>
        <w:numPr>
          <w:ilvl w:val="0"/>
          <w:numId w:val="8"/>
        </w:numPr>
        <w:autoSpaceDE w:val="0"/>
        <w:autoSpaceDN w:val="0"/>
        <w:adjustRightInd w:val="0"/>
        <w:spacing w:line="288" w:lineRule="auto"/>
        <w:jc w:val="both"/>
      </w:pPr>
      <w:r>
        <w:t>Waiting for shipping – the cameras have been ordered and paid, but have not yet shipped;</w:t>
      </w:r>
    </w:p>
    <w:p w:rsidR="0056520C" w:rsidRDefault="0056520C" w:rsidP="0056520C">
      <w:pPr>
        <w:pStyle w:val="ListParagraph"/>
        <w:numPr>
          <w:ilvl w:val="0"/>
          <w:numId w:val="8"/>
        </w:numPr>
        <w:autoSpaceDE w:val="0"/>
        <w:autoSpaceDN w:val="0"/>
        <w:adjustRightInd w:val="0"/>
        <w:spacing w:line="288" w:lineRule="auto"/>
        <w:jc w:val="both"/>
      </w:pPr>
      <w:r>
        <w:t>Shipped – the cameras have been ordered, paid and shipped;</w:t>
      </w:r>
    </w:p>
    <w:p w:rsidR="0056520C" w:rsidRDefault="0056520C" w:rsidP="0056520C">
      <w:pPr>
        <w:pStyle w:val="ListParagraph"/>
        <w:numPr>
          <w:ilvl w:val="0"/>
          <w:numId w:val="8"/>
        </w:numPr>
        <w:autoSpaceDE w:val="0"/>
        <w:autoSpaceDN w:val="0"/>
        <w:adjustRightInd w:val="0"/>
        <w:spacing w:line="288" w:lineRule="auto"/>
        <w:jc w:val="both"/>
      </w:pPr>
      <w:r>
        <w:t>Not paid – the cameras have been ordered, but the payment could not be executed.</w:t>
      </w:r>
    </w:p>
    <w:p w:rsidR="00B56191" w:rsidRDefault="00B56191" w:rsidP="00C71CAB">
      <w:pPr>
        <w:pStyle w:val="Heading1"/>
      </w:pPr>
    </w:p>
    <w:p w:rsidR="00A9323A" w:rsidRDefault="00C71CAB" w:rsidP="00C71CAB">
      <w:pPr>
        <w:pStyle w:val="Heading1"/>
      </w:pPr>
      <w:r>
        <w:t>Web Services</w:t>
      </w:r>
    </w:p>
    <w:p w:rsidR="002269A0" w:rsidRPr="002269A0" w:rsidRDefault="002269A0" w:rsidP="002269A0"/>
    <w:p w:rsidR="00C71CAB" w:rsidRDefault="00C71CAB" w:rsidP="00C71CAB">
      <w:r>
        <w:t xml:space="preserve">Camera Supplier – This web service is responsible to obtain all the cameras where the model name matches with the keyword. </w:t>
      </w:r>
      <w:r w:rsidR="004E06E7">
        <w:t xml:space="preserve"> The web service is based on the use of a camera catalog xml file</w:t>
      </w:r>
      <w:r w:rsidR="00B5548A">
        <w:t>. To discover which cameras corresponds to the search criteria we decided to use XPATH.</w:t>
      </w:r>
      <w:r w:rsidR="00363E4A">
        <w:t xml:space="preserve"> </w:t>
      </w:r>
      <w:r w:rsidR="008628A5">
        <w:t>The origin of th</w:t>
      </w:r>
      <w:r w:rsidR="0023437A">
        <w:t>is web service call is from the LPCO that when does not have cameras that matches the search criteria, tries to obtain information from the Camera Supplier.</w:t>
      </w:r>
    </w:p>
    <w:p w:rsidR="00EF500B" w:rsidRDefault="00EF500B" w:rsidP="00C71CAB">
      <w:r>
        <w:t xml:space="preserve">Shipping Department – This web service </w:t>
      </w:r>
      <w:r w:rsidR="0023437A">
        <w:t>is invoked in the LPCO when the user proceed</w:t>
      </w:r>
      <w:r w:rsidR="00DA7E8D">
        <w:t xml:space="preserve">s to the shopping cart checkout and the payment was executed with success. When this web service is invoked </w:t>
      </w:r>
      <w:r>
        <w:t xml:space="preserve">a new thread is created to answer the request. </w:t>
      </w:r>
      <w:r w:rsidR="00363E4A">
        <w:t>This web service is responsible to call back to the LPCO and with the order id inform</w:t>
      </w:r>
      <w:r w:rsidR="00B002D1">
        <w:t>s</w:t>
      </w:r>
      <w:r w:rsidR="00363E4A">
        <w:t xml:space="preserve"> that the order has been shipped. </w:t>
      </w:r>
    </w:p>
    <w:p w:rsidR="00BD252D" w:rsidRDefault="00BD252D" w:rsidP="00C71CAB">
      <w:r>
        <w:t xml:space="preserve">LPCO – This web service is responsible to acknowledge that an order has been </w:t>
      </w:r>
      <w:r w:rsidR="002269A0">
        <w:t>shipped and</w:t>
      </w:r>
      <w:r>
        <w:t xml:space="preserve"> inform the user through his existing e-mail.</w:t>
      </w:r>
      <w:r w:rsidR="002269A0">
        <w:t xml:space="preserve"> </w:t>
      </w:r>
    </w:p>
    <w:p w:rsidR="00BD252D" w:rsidRPr="00C71CAB" w:rsidRDefault="00BD252D" w:rsidP="00C71CAB"/>
    <w:sectPr w:rsidR="00BD252D" w:rsidRPr="00C71CAB" w:rsidSect="00A56DF0">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26F" w:rsidRDefault="008E426F" w:rsidP="00C210BE">
      <w:pPr>
        <w:spacing w:after="0" w:line="240" w:lineRule="auto"/>
      </w:pPr>
      <w:r>
        <w:separator/>
      </w:r>
    </w:p>
  </w:endnote>
  <w:endnote w:type="continuationSeparator" w:id="0">
    <w:p w:rsidR="008E426F" w:rsidRDefault="008E426F" w:rsidP="00C210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063" w:rsidRDefault="009A160C">
    <w:pPr>
      <w:pStyle w:val="Footer"/>
      <w:pBdr>
        <w:top w:val="single" w:sz="4" w:space="1" w:color="A5A5A5" w:themeColor="background1" w:themeShade="A5"/>
      </w:pBdr>
      <w:rPr>
        <w:color w:val="7F7F7F" w:themeColor="background1" w:themeShade="7F"/>
      </w:rPr>
    </w:pPr>
    <w:sdt>
      <w:sdtPr>
        <w:rPr>
          <w:noProof/>
          <w:color w:val="7F7F7F" w:themeColor="background1" w:themeShade="7F"/>
        </w:rPr>
        <w:alias w:val="Company"/>
        <w:id w:val="76117946"/>
        <w:placeholder>
          <w:docPart w:val="D97215DEA4934DC3AE02009B44907918"/>
        </w:placeholder>
        <w:dataBinding w:prefixMappings="xmlns:ns0='http://schemas.openxmlformats.org/officeDocument/2006/extended-properties'" w:xpath="/ns0:Properties[1]/ns0:Company[1]" w:storeItemID="{6668398D-A668-4E3E-A5EB-62B293D839F1}"/>
        <w:text/>
      </w:sdtPr>
      <w:sdtContent>
        <w:r w:rsidR="00A733DC" w:rsidRPr="00A733DC">
          <w:rPr>
            <w:noProof/>
            <w:color w:val="7F7F7F" w:themeColor="background1" w:themeShade="7F"/>
          </w:rPr>
          <w:t>Enterprise Application Integration</w:t>
        </w:r>
      </w:sdtContent>
    </w:sdt>
    <w:r>
      <w:rPr>
        <w:noProof/>
        <w:color w:val="7F7F7F" w:themeColor="background1" w:themeShade="7F"/>
        <w:lang w:eastAsia="zh-TW"/>
      </w:rPr>
      <w:pict>
        <v:group id="_x0000_s2049" style="position:absolute;margin-left:0;margin-top:-71.3pt;width:57.6pt;height:48.5pt;z-index:251660288;mso-width-percent:800;mso-top-percent:900;mso-position-horizontal:center;mso-position-horizontal-relative:left-margin-area;mso-position-vertical-relative:margin;mso-width-percent:800;mso-top-percent:900;mso-width-relative:left-margin-area" coordorigin="319,13204" coordsize="1162,970" o:allowincell="f">
          <v:group id="_x0000_s2050" style="position:absolute;left:319;top:13723;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a7bfde [1620]" stroked="f">
                <v:fill opacity=".5"/>
                <v:path arrowok="t"/>
                <o:lock v:ext="edit" aspectratio="t"/>
              </v:shape>
              <v:shape id="_x0000_s2053" style="position:absolute;left:7150;top:7468;width:3466;height:3550;mso-width-relative:page;mso-height-relative:page" coordsize="3466,3550" path="m,569l,2930r3466,620l3466,,,569xe" fillcolor="#d3dfee [820]" stroked="f">
                <v:fill opacity=".5"/>
                <v:path arrowok="t"/>
                <o:lock v:ext="edit" aspectratio="t"/>
              </v:shape>
              <v:shape id="_x0000_s2054" style="position:absolute;left:10616;top:7468;width:1591;height:3550;mso-width-relative:page;mso-height-relative:page" coordsize="1591,3550" path="m,l,3550,1591,2746r,-2009l,xe" fillcolor="#a7bfde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3dfee [820]" stroked="f">
              <v:fill opacity="45875f"/>
              <v:path arrowok="t"/>
              <o:lock v:ext="edit" aspectratio="t"/>
            </v:shape>
            <v:shape id="_x0000_s2059" style="position:absolute;left:2077;top:3617;width:6011;height:3835;mso-width-relative:page;mso-height-relative:page" coordsize="6011,3835" path="m,l17,3835,6011,2629r,-1390l,xe" fillcolor="#a7bfde [1620]" stroked="f">
              <v:fill opacity="45875f"/>
              <v:path arrowok="t"/>
              <o:lock v:ext="edit" aspectratio="t"/>
            </v:shape>
            <v:shape id="_x0000_s2060"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423;top:13204;width:1058;height:365" filled="f" stroked="f">
            <v:textbox style="mso-next-textbox:#_x0000_s2061" inset=",0,,0">
              <w:txbxContent>
                <w:p w:rsidR="00C52063" w:rsidRDefault="009A160C">
                  <w:pPr>
                    <w:jc w:val="center"/>
                    <w:rPr>
                      <w:color w:val="4F81BD" w:themeColor="accent1"/>
                    </w:rPr>
                  </w:pPr>
                  <w:fldSimple w:instr=" PAGE   \* MERGEFORMAT ">
                    <w:r w:rsidR="00B56191" w:rsidRPr="00B56191">
                      <w:rPr>
                        <w:noProof/>
                        <w:color w:val="4F81BD" w:themeColor="accent1"/>
                      </w:rPr>
                      <w:t>2</w:t>
                    </w:r>
                  </w:fldSimple>
                </w:p>
                <w:p w:rsidR="00C52063" w:rsidRDefault="00C52063"/>
              </w:txbxContent>
            </v:textbox>
          </v:shape>
          <w10:wrap anchorx="margin" anchory="margin"/>
        </v:group>
      </w:pict>
    </w:r>
    <w:r w:rsidR="00C52063">
      <w:rPr>
        <w:color w:val="7F7F7F" w:themeColor="background1" w:themeShade="7F"/>
      </w:rPr>
      <w:t xml:space="preserve"> | </w:t>
    </w:r>
    <w:sdt>
      <w:sdtPr>
        <w:rPr>
          <w:color w:val="7F7F7F" w:themeColor="background1" w:themeShade="7F"/>
        </w:rPr>
        <w:alias w:val="Address"/>
        <w:id w:val="76117950"/>
        <w:placeholder>
          <w:docPart w:val="BE72C9946CE7406FAFE1481F35107582"/>
        </w:placeholder>
        <w:dataBinding w:prefixMappings="xmlns:ns0='http://schemas.microsoft.com/office/2006/coverPageProps'" w:xpath="/ns0:CoverPageProperties[1]/ns0:CompanyAddress[1]" w:storeItemID="{55AF091B-3C7A-41E3-B477-F2FDAA23CFDA}"/>
        <w:text w:multiLine="1"/>
      </w:sdtPr>
      <w:sdtContent>
        <w:r w:rsidR="00C52063">
          <w:rPr>
            <w:color w:val="7F7F7F" w:themeColor="background1" w:themeShade="7F"/>
          </w:rPr>
          <w:t>Project #</w:t>
        </w:r>
        <w:r w:rsidR="00E94CD2">
          <w:rPr>
            <w:color w:val="7F7F7F" w:themeColor="background1" w:themeShade="7F"/>
          </w:rPr>
          <w:t>2</w:t>
        </w:r>
        <w:r w:rsidR="00C52063">
          <w:rPr>
            <w:color w:val="7F7F7F" w:themeColor="background1" w:themeShade="7F"/>
          </w:rPr>
          <w:t xml:space="preserve"> Report</w:t>
        </w:r>
      </w:sdtContent>
    </w:sdt>
  </w:p>
  <w:p w:rsidR="00C52063" w:rsidRDefault="00C520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26F" w:rsidRDefault="008E426F" w:rsidP="00C210BE">
      <w:pPr>
        <w:spacing w:after="0" w:line="240" w:lineRule="auto"/>
      </w:pPr>
      <w:r>
        <w:separator/>
      </w:r>
    </w:p>
  </w:footnote>
  <w:footnote w:type="continuationSeparator" w:id="0">
    <w:p w:rsidR="008E426F" w:rsidRDefault="008E426F" w:rsidP="00C210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276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F043A89"/>
    <w:multiLevelType w:val="hybridMultilevel"/>
    <w:tmpl w:val="8F98355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nsid w:val="3E3C42E1"/>
    <w:multiLevelType w:val="hybridMultilevel"/>
    <w:tmpl w:val="929AA1F4"/>
    <w:lvl w:ilvl="0" w:tplc="EED87E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1D627E"/>
    <w:multiLevelType w:val="hybridMultilevel"/>
    <w:tmpl w:val="C3368A90"/>
    <w:lvl w:ilvl="0" w:tplc="82A43320">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2C002A5"/>
    <w:multiLevelType w:val="hybridMultilevel"/>
    <w:tmpl w:val="24D20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4A4990"/>
    <w:multiLevelType w:val="hybridMultilevel"/>
    <w:tmpl w:val="24D20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9C3883"/>
    <w:multiLevelType w:val="hybridMultilevel"/>
    <w:tmpl w:val="75F83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3A6E1D"/>
    <w:multiLevelType w:val="hybridMultilevel"/>
    <w:tmpl w:val="4C40945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3"/>
  </w:num>
  <w:num w:numId="4">
    <w:abstractNumId w:val="2"/>
  </w:num>
  <w:num w:numId="5">
    <w:abstractNumId w:val="5"/>
  </w:num>
  <w:num w:numId="6">
    <w:abstractNumId w:val="4"/>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5362"/>
    <o:shapelayout v:ext="edit">
      <o:idmap v:ext="edit" data="2"/>
    </o:shapelayout>
  </w:hdrShapeDefaults>
  <w:footnotePr>
    <w:footnote w:id="-1"/>
    <w:footnote w:id="0"/>
  </w:footnotePr>
  <w:endnotePr>
    <w:endnote w:id="-1"/>
    <w:endnote w:id="0"/>
  </w:endnotePr>
  <w:compat/>
  <w:rsids>
    <w:rsidRoot w:val="00C479DA"/>
    <w:rsid w:val="0002530A"/>
    <w:rsid w:val="00062307"/>
    <w:rsid w:val="000847DF"/>
    <w:rsid w:val="000915A8"/>
    <w:rsid w:val="000B04E0"/>
    <w:rsid w:val="000D75DC"/>
    <w:rsid w:val="000E110E"/>
    <w:rsid w:val="000E394A"/>
    <w:rsid w:val="000F74F1"/>
    <w:rsid w:val="00116D6B"/>
    <w:rsid w:val="00160EF0"/>
    <w:rsid w:val="001755D7"/>
    <w:rsid w:val="001A4C1E"/>
    <w:rsid w:val="001E2F39"/>
    <w:rsid w:val="001E367E"/>
    <w:rsid w:val="001E7220"/>
    <w:rsid w:val="00200ACB"/>
    <w:rsid w:val="00221C2E"/>
    <w:rsid w:val="002269A0"/>
    <w:rsid w:val="0023437A"/>
    <w:rsid w:val="00235578"/>
    <w:rsid w:val="00261E4A"/>
    <w:rsid w:val="002704AF"/>
    <w:rsid w:val="002774AA"/>
    <w:rsid w:val="002953DA"/>
    <w:rsid w:val="002E0B5F"/>
    <w:rsid w:val="002F0CF6"/>
    <w:rsid w:val="003530BA"/>
    <w:rsid w:val="00363E4A"/>
    <w:rsid w:val="00364337"/>
    <w:rsid w:val="003954B8"/>
    <w:rsid w:val="003B1752"/>
    <w:rsid w:val="00401A1C"/>
    <w:rsid w:val="00436C7F"/>
    <w:rsid w:val="00436EF3"/>
    <w:rsid w:val="0044623C"/>
    <w:rsid w:val="00453693"/>
    <w:rsid w:val="00470F64"/>
    <w:rsid w:val="004A2401"/>
    <w:rsid w:val="004B0B88"/>
    <w:rsid w:val="004E06E7"/>
    <w:rsid w:val="0052041C"/>
    <w:rsid w:val="0052797C"/>
    <w:rsid w:val="0054450D"/>
    <w:rsid w:val="0056520C"/>
    <w:rsid w:val="00567070"/>
    <w:rsid w:val="005853D0"/>
    <w:rsid w:val="005E1DB9"/>
    <w:rsid w:val="005E2F5D"/>
    <w:rsid w:val="006422E2"/>
    <w:rsid w:val="00645F9C"/>
    <w:rsid w:val="00657C8D"/>
    <w:rsid w:val="0067394A"/>
    <w:rsid w:val="00682C4B"/>
    <w:rsid w:val="0069343E"/>
    <w:rsid w:val="006C2AF2"/>
    <w:rsid w:val="006C3235"/>
    <w:rsid w:val="006E7524"/>
    <w:rsid w:val="0071241B"/>
    <w:rsid w:val="00731A1B"/>
    <w:rsid w:val="00742CBF"/>
    <w:rsid w:val="00747384"/>
    <w:rsid w:val="0076459B"/>
    <w:rsid w:val="00782313"/>
    <w:rsid w:val="007829CF"/>
    <w:rsid w:val="007959AE"/>
    <w:rsid w:val="007D674B"/>
    <w:rsid w:val="00817EAE"/>
    <w:rsid w:val="00817FA6"/>
    <w:rsid w:val="0082446E"/>
    <w:rsid w:val="008318BF"/>
    <w:rsid w:val="008628A5"/>
    <w:rsid w:val="00873070"/>
    <w:rsid w:val="008E38E4"/>
    <w:rsid w:val="008E426F"/>
    <w:rsid w:val="008F0E4D"/>
    <w:rsid w:val="00980EDE"/>
    <w:rsid w:val="00987B47"/>
    <w:rsid w:val="009A160C"/>
    <w:rsid w:val="009B321B"/>
    <w:rsid w:val="009B7984"/>
    <w:rsid w:val="009E301D"/>
    <w:rsid w:val="009E3DB7"/>
    <w:rsid w:val="009E5F38"/>
    <w:rsid w:val="00A07214"/>
    <w:rsid w:val="00A077DB"/>
    <w:rsid w:val="00A11F52"/>
    <w:rsid w:val="00A152AA"/>
    <w:rsid w:val="00A23A30"/>
    <w:rsid w:val="00A55162"/>
    <w:rsid w:val="00A56DF0"/>
    <w:rsid w:val="00A733DC"/>
    <w:rsid w:val="00A76A9C"/>
    <w:rsid w:val="00A92E4A"/>
    <w:rsid w:val="00A9323A"/>
    <w:rsid w:val="00B002D1"/>
    <w:rsid w:val="00B00F38"/>
    <w:rsid w:val="00B13E26"/>
    <w:rsid w:val="00B5548A"/>
    <w:rsid w:val="00B56191"/>
    <w:rsid w:val="00B73801"/>
    <w:rsid w:val="00B76248"/>
    <w:rsid w:val="00B8112B"/>
    <w:rsid w:val="00B819E3"/>
    <w:rsid w:val="00BB5968"/>
    <w:rsid w:val="00BD252D"/>
    <w:rsid w:val="00C13033"/>
    <w:rsid w:val="00C210BE"/>
    <w:rsid w:val="00C259D5"/>
    <w:rsid w:val="00C33CD1"/>
    <w:rsid w:val="00C479DA"/>
    <w:rsid w:val="00C52063"/>
    <w:rsid w:val="00C63830"/>
    <w:rsid w:val="00C7060F"/>
    <w:rsid w:val="00C71CAB"/>
    <w:rsid w:val="00CA128C"/>
    <w:rsid w:val="00CB5733"/>
    <w:rsid w:val="00CD411F"/>
    <w:rsid w:val="00CE0D88"/>
    <w:rsid w:val="00CF1AD2"/>
    <w:rsid w:val="00D37E51"/>
    <w:rsid w:val="00D4563F"/>
    <w:rsid w:val="00D4734C"/>
    <w:rsid w:val="00D62DAD"/>
    <w:rsid w:val="00DA7E8D"/>
    <w:rsid w:val="00DB3035"/>
    <w:rsid w:val="00E00771"/>
    <w:rsid w:val="00E410C3"/>
    <w:rsid w:val="00E416FD"/>
    <w:rsid w:val="00E75475"/>
    <w:rsid w:val="00E94CD2"/>
    <w:rsid w:val="00EA738A"/>
    <w:rsid w:val="00EF2F4B"/>
    <w:rsid w:val="00EF500B"/>
    <w:rsid w:val="00F1055B"/>
    <w:rsid w:val="00F16614"/>
    <w:rsid w:val="00F26393"/>
    <w:rsid w:val="00F37DE3"/>
    <w:rsid w:val="00F51729"/>
    <w:rsid w:val="00FB44BB"/>
    <w:rsid w:val="00FC4BB7"/>
    <w:rsid w:val="00FD76AC"/>
    <w:rsid w:val="00FF6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94A"/>
    <w:rPr>
      <w:lang w:val="en-US"/>
    </w:rPr>
  </w:style>
  <w:style w:type="paragraph" w:styleId="Heading1">
    <w:name w:val="heading 1"/>
    <w:basedOn w:val="Normal"/>
    <w:next w:val="Normal"/>
    <w:link w:val="Heading1Char"/>
    <w:uiPriority w:val="9"/>
    <w:qFormat/>
    <w:rsid w:val="00E007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56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2C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79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2-Accent11">
    <w:name w:val="Medium Shading 2 - Accent 11"/>
    <w:basedOn w:val="TableNormal"/>
    <w:uiPriority w:val="64"/>
    <w:rsid w:val="00C479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479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Shading-Accent1">
    <w:name w:val="Colorful Shading Accent 1"/>
    <w:basedOn w:val="TableNormal"/>
    <w:uiPriority w:val="71"/>
    <w:rsid w:val="00C479D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LightList-Accent11">
    <w:name w:val="Light List - Accent 11"/>
    <w:basedOn w:val="TableNormal"/>
    <w:uiPriority w:val="61"/>
    <w:rsid w:val="00C479D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C479DA"/>
    <w:pPr>
      <w:ind w:left="720"/>
      <w:contextualSpacing/>
    </w:pPr>
  </w:style>
  <w:style w:type="character" w:customStyle="1" w:styleId="Heading2Char">
    <w:name w:val="Heading 2 Char"/>
    <w:basedOn w:val="DefaultParagraphFont"/>
    <w:link w:val="Heading2"/>
    <w:uiPriority w:val="9"/>
    <w:rsid w:val="00D4563F"/>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682C4B"/>
    <w:rPr>
      <w:rFonts w:asciiTheme="majorHAnsi" w:eastAsiaTheme="majorEastAsia" w:hAnsiTheme="majorHAnsi" w:cstheme="majorBidi"/>
      <w:b/>
      <w:bCs/>
      <w:color w:val="4F81BD" w:themeColor="accent1"/>
      <w:lang w:val="en-US"/>
    </w:rPr>
  </w:style>
  <w:style w:type="paragraph" w:styleId="BalloonText">
    <w:name w:val="Balloon Text"/>
    <w:basedOn w:val="Normal"/>
    <w:link w:val="BalloonTextChar"/>
    <w:uiPriority w:val="99"/>
    <w:semiHidden/>
    <w:unhideWhenUsed/>
    <w:rsid w:val="00A5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DF0"/>
    <w:rPr>
      <w:rFonts w:ascii="Tahoma" w:hAnsi="Tahoma" w:cs="Tahoma"/>
      <w:sz w:val="16"/>
      <w:szCs w:val="16"/>
      <w:lang w:val="en-US"/>
    </w:rPr>
  </w:style>
  <w:style w:type="character" w:styleId="PlaceholderText">
    <w:name w:val="Placeholder Text"/>
    <w:basedOn w:val="DefaultParagraphFont"/>
    <w:uiPriority w:val="99"/>
    <w:semiHidden/>
    <w:rsid w:val="00CE0D88"/>
    <w:rPr>
      <w:color w:val="808080"/>
    </w:rPr>
  </w:style>
  <w:style w:type="paragraph" w:styleId="Header">
    <w:name w:val="header"/>
    <w:basedOn w:val="Normal"/>
    <w:link w:val="HeaderChar"/>
    <w:uiPriority w:val="99"/>
    <w:semiHidden/>
    <w:unhideWhenUsed/>
    <w:rsid w:val="00C210BE"/>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C210BE"/>
    <w:rPr>
      <w:lang w:val="en-US"/>
    </w:rPr>
  </w:style>
  <w:style w:type="paragraph" w:styleId="Footer">
    <w:name w:val="footer"/>
    <w:basedOn w:val="Normal"/>
    <w:link w:val="FooterChar"/>
    <w:uiPriority w:val="99"/>
    <w:unhideWhenUsed/>
    <w:rsid w:val="00C210BE"/>
    <w:pPr>
      <w:tabs>
        <w:tab w:val="center" w:pos="4252"/>
        <w:tab w:val="right" w:pos="8504"/>
      </w:tabs>
      <w:spacing w:after="0" w:line="240" w:lineRule="auto"/>
    </w:pPr>
  </w:style>
  <w:style w:type="character" w:customStyle="1" w:styleId="FooterChar">
    <w:name w:val="Footer Char"/>
    <w:basedOn w:val="DefaultParagraphFont"/>
    <w:link w:val="Footer"/>
    <w:uiPriority w:val="99"/>
    <w:rsid w:val="00C210BE"/>
    <w:rPr>
      <w:lang w:val="en-US"/>
    </w:rPr>
  </w:style>
  <w:style w:type="character" w:customStyle="1" w:styleId="Heading1Char">
    <w:name w:val="Heading 1 Char"/>
    <w:basedOn w:val="DefaultParagraphFont"/>
    <w:link w:val="Heading1"/>
    <w:uiPriority w:val="9"/>
    <w:rsid w:val="00E00771"/>
    <w:rPr>
      <w:rFonts w:asciiTheme="majorHAnsi" w:eastAsiaTheme="majorEastAsia" w:hAnsiTheme="majorHAnsi" w:cstheme="majorBidi"/>
      <w:b/>
      <w:bCs/>
      <w:color w:val="365F91" w:themeColor="accent1" w:themeShade="BF"/>
      <w:sz w:val="28"/>
      <w:szCs w:val="28"/>
      <w:lang w:val="en-US"/>
    </w:rPr>
  </w:style>
  <w:style w:type="paragraph" w:styleId="Caption">
    <w:name w:val="caption"/>
    <w:basedOn w:val="Normal"/>
    <w:next w:val="Normal"/>
    <w:uiPriority w:val="35"/>
    <w:unhideWhenUsed/>
    <w:qFormat/>
    <w:rsid w:val="00B76248"/>
    <w:pPr>
      <w:spacing w:line="240" w:lineRule="auto"/>
    </w:pPr>
    <w:rPr>
      <w:b/>
      <w:bCs/>
      <w:color w:val="4F81BD" w:themeColor="accent1"/>
      <w:sz w:val="18"/>
      <w:szCs w:val="18"/>
    </w:rPr>
  </w:style>
  <w:style w:type="paragraph" w:customStyle="1" w:styleId="Body">
    <w:name w:val="Body"/>
    <w:basedOn w:val="Normal"/>
    <w:rsid w:val="00D37E51"/>
    <w:pPr>
      <w:spacing w:after="0" w:line="240" w:lineRule="auto"/>
      <w:jc w:val="both"/>
    </w:pPr>
    <w:rPr>
      <w:rFonts w:ascii="Times New Roman" w:eastAsia="SimSun" w:hAnsi="Times New Roman" w:cs="Times New Roman"/>
      <w:sz w:val="20"/>
      <w:szCs w:val="24"/>
      <w:lang w:eastAsia="zh-CN"/>
    </w:rPr>
  </w:style>
  <w:style w:type="character" w:styleId="Hyperlink">
    <w:name w:val="Hyperlink"/>
    <w:basedOn w:val="DefaultParagraphFont"/>
    <w:uiPriority w:val="99"/>
    <w:semiHidden/>
    <w:unhideWhenUsed/>
    <w:rsid w:val="006C3235"/>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97215DEA4934DC3AE02009B44907918"/>
        <w:category>
          <w:name w:val="General"/>
          <w:gallery w:val="placeholder"/>
        </w:category>
        <w:types>
          <w:type w:val="bbPlcHdr"/>
        </w:types>
        <w:behaviors>
          <w:behavior w:val="content"/>
        </w:behaviors>
        <w:guid w:val="{806DDFE1-0DBD-4358-B9E2-B2E3640F74AC}"/>
      </w:docPartPr>
      <w:docPartBody>
        <w:p w:rsidR="00D72D49" w:rsidRDefault="00117C43" w:rsidP="00117C43">
          <w:pPr>
            <w:pStyle w:val="D97215DEA4934DC3AE02009B44907918"/>
          </w:pPr>
          <w:r>
            <w:rPr>
              <w:noProof/>
              <w:color w:val="7F7F7F" w:themeColor="background1" w:themeShade="7F"/>
            </w:rPr>
            <w:t>[Type the company name]</w:t>
          </w:r>
        </w:p>
      </w:docPartBody>
    </w:docPart>
    <w:docPart>
      <w:docPartPr>
        <w:name w:val="BE72C9946CE7406FAFE1481F35107582"/>
        <w:category>
          <w:name w:val="General"/>
          <w:gallery w:val="placeholder"/>
        </w:category>
        <w:types>
          <w:type w:val="bbPlcHdr"/>
        </w:types>
        <w:behaviors>
          <w:behavior w:val="content"/>
        </w:behaviors>
        <w:guid w:val="{8EC1F85E-3D7B-4278-A62A-96417FCF93CF}"/>
      </w:docPartPr>
      <w:docPartBody>
        <w:p w:rsidR="00D72D49" w:rsidRDefault="00117C43" w:rsidP="00117C43">
          <w:pPr>
            <w:pStyle w:val="BE72C9946CE7406FAFE1481F35107582"/>
          </w:pPr>
          <w:r>
            <w:rPr>
              <w:color w:val="7F7F7F" w:themeColor="background1" w:themeShade="7F"/>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sDel="0" w:formatting="0" w:inkAnnotations="0"/>
  <w:defaultTabStop w:val="708"/>
  <w:hyphenationZone w:val="425"/>
  <w:characterSpacingControl w:val="doNotCompress"/>
  <w:compat>
    <w:useFELayout/>
  </w:compat>
  <w:rsids>
    <w:rsidRoot w:val="00117C43"/>
    <w:rsid w:val="000B764C"/>
    <w:rsid w:val="00117C43"/>
    <w:rsid w:val="00461A0E"/>
    <w:rsid w:val="00A56641"/>
    <w:rsid w:val="00AD72A8"/>
    <w:rsid w:val="00BA137D"/>
    <w:rsid w:val="00CF5CCA"/>
    <w:rsid w:val="00D72D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7AB6B183064DD5BD733259D306006F">
    <w:name w:val="977AB6B183064DD5BD733259D306006F"/>
    <w:rsid w:val="00117C43"/>
  </w:style>
  <w:style w:type="paragraph" w:customStyle="1" w:styleId="5175B843CB38453596A8FCB0F3CC958C">
    <w:name w:val="5175B843CB38453596A8FCB0F3CC958C"/>
    <w:rsid w:val="00117C43"/>
  </w:style>
  <w:style w:type="paragraph" w:customStyle="1" w:styleId="B9174A319E984790A51ACD05C5DC9FDA">
    <w:name w:val="B9174A319E984790A51ACD05C5DC9FDA"/>
    <w:rsid w:val="00117C43"/>
  </w:style>
  <w:style w:type="paragraph" w:customStyle="1" w:styleId="214D0E715AB3496C9085830B0A997B36">
    <w:name w:val="214D0E715AB3496C9085830B0A997B36"/>
    <w:rsid w:val="00117C43"/>
  </w:style>
  <w:style w:type="paragraph" w:customStyle="1" w:styleId="068754614C4C40BCAB15917356217093">
    <w:name w:val="068754614C4C40BCAB15917356217093"/>
    <w:rsid w:val="00117C43"/>
  </w:style>
  <w:style w:type="character" w:styleId="PlaceholderText">
    <w:name w:val="Placeholder Text"/>
    <w:basedOn w:val="DefaultParagraphFont"/>
    <w:uiPriority w:val="99"/>
    <w:semiHidden/>
    <w:rsid w:val="00117C43"/>
    <w:rPr>
      <w:color w:val="808080"/>
    </w:rPr>
  </w:style>
  <w:style w:type="paragraph" w:customStyle="1" w:styleId="602191BB77784B6DA2B8755A85C4FA9B">
    <w:name w:val="602191BB77784B6DA2B8755A85C4FA9B"/>
    <w:rsid w:val="00117C43"/>
  </w:style>
  <w:style w:type="paragraph" w:customStyle="1" w:styleId="D97215DEA4934DC3AE02009B44907918">
    <w:name w:val="D97215DEA4934DC3AE02009B44907918"/>
    <w:rsid w:val="00117C43"/>
  </w:style>
  <w:style w:type="paragraph" w:customStyle="1" w:styleId="BE72C9946CE7406FAFE1481F35107582">
    <w:name w:val="BE72C9946CE7406FAFE1481F35107582"/>
    <w:rsid w:val="00117C4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2009/2010</PublishDate>
  <Abstract/>
  <CompanyAddress>Project #2 Report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M.XSL" StyleName="IEEE-M"/>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B3F84C-AEE8-4BE4-9C90-425458FBE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5</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XML &amp; XML Manipulation</vt:lpstr>
    </vt:vector>
  </TitlesOfParts>
  <Company>Enterprise Application Integration</Company>
  <LinksUpToDate>false</LinksUpToDate>
  <CharactersWithSpaces>5547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Low-Price Cameras Online</dc:title>
  <dc:subject>Project #2 Report</dc:subject>
  <dc:creator>Carlos Simões</dc:creator>
  <cp:keywords/>
  <dc:description>Carlos Simões
Miguel Oliveira
Pedro Saraiva</dc:description>
  <cp:lastModifiedBy>Pedro.Saraiva</cp:lastModifiedBy>
  <cp:revision>75</cp:revision>
  <dcterms:created xsi:type="dcterms:W3CDTF">2009-09-18T17:16:00Z</dcterms:created>
  <dcterms:modified xsi:type="dcterms:W3CDTF">2009-10-30T03:38:00Z</dcterms:modified>
</cp:coreProperties>
</file>