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Resource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https://github.com/femeunier/ED2support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 1 compile ED2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mkdir ED2.2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cd ED2.2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git clone git@github.com:EDmodel/ED2.git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####################################################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git config --global user.name "FULLNAME"</w:t>
        <w:br w:type="textWrapping"/>
        <w:t xml:space="preserve">git config --global user.email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you@yourdomain.example.com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####################################################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cd ED2/ED/build/make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cp include.mk.intel include.mk.intel_hpc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Edit include.mk.intel_hpc: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HDF5_INCS=-I/apps/gent/CO7/skylake-ib/software/HDF5/1.12.1-iimpi-2021b/include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HDF5_LIBS=-lm -lz -L/apps/gent/CO7/skylake-ib/software/HDF5/1.12.1-iimpi-2021b/bin -lhdf5 -lhdf5_fortran -lhdf5_hl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./install.sh -k E -p intel_hpc</w:t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 2: prepare run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cd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ml purge; ml R-bundle-Bioconductor/3.15-foss-2021b-R-4.2.0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source("download.and.convert.input.ED2.R")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Edit ED2IN file: driver location + output folder</w:t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 3: run model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Job.sh file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Or inside an interactive job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/user/scratchkyukon/gent/gvo000/gvo00074/felicien/ED2.2model/ED2/ED/build/ed_2.2-opt-master-8d4c3aff -f ED2IN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u w:val="single"/>
          <w:rtl w:val="0"/>
        </w:rPr>
        <w:t xml:space="preserve">Step 4: Postprocess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source("post.process.ED2.outputs.R")</w:t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 5: Plot model outputs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load("./outputs/analysis.RData")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matplot(datum$szpft$gpp[,12,c(2,3,4,18)],type = "l")</w:t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_GB"/>
      </w:rPr>
    </w:rPrDefault>
    <w:pPrDefault>
      <w:pPr>
        <w:spacing w:line="48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line="24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line="24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lineRule="auto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line="240" w:lineRule="auto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="240" w:lineRule="auto"/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you@yourdomain.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