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6643B7" w14:paraId="1F0698AC" w14:textId="77777777" w:rsidTr="001A1EB8">
        <w:trPr>
          <w:trHeight w:val="280"/>
        </w:trPr>
        <w:tc>
          <w:tcPr>
            <w:tcW w:w="9010" w:type="dxa"/>
          </w:tcPr>
          <w:p w14:paraId="3B71FD13" w14:textId="77777777" w:rsidR="006643B7" w:rsidRPr="00CB6EA5" w:rsidRDefault="00CB6EA5" w:rsidP="001A0223">
            <w:pPr>
              <w:pStyle w:val="Title"/>
              <w:rPr>
                <w:sz w:val="48"/>
              </w:rPr>
            </w:pPr>
            <w:r w:rsidRPr="00CB6EA5">
              <w:rPr>
                <w:sz w:val="48"/>
              </w:rPr>
              <w:t>Meteorology &amp; ecoclimatology</w:t>
            </w:r>
          </w:p>
        </w:tc>
      </w:tr>
      <w:tr w:rsidR="006643B7" w14:paraId="527B2589" w14:textId="77777777" w:rsidTr="001A1EB8">
        <w:trPr>
          <w:trHeight w:val="280"/>
        </w:trPr>
        <w:tc>
          <w:tcPr>
            <w:tcW w:w="9010" w:type="dxa"/>
            <w:tcMar>
              <w:bottom w:w="600" w:type="dxa"/>
            </w:tcMar>
          </w:tcPr>
          <w:p w14:paraId="5B1BBEFF" w14:textId="77777777" w:rsidR="006643B7" w:rsidRPr="00832965" w:rsidRDefault="0059144C" w:rsidP="006643B7">
            <w:pPr>
              <w:pStyle w:val="Subtitle"/>
              <w:tabs>
                <w:tab w:val="clear" w:pos="284"/>
              </w:tabs>
              <w:ind w:left="0" w:firstLine="0"/>
            </w:pPr>
            <w:bookmarkStart w:id="0" w:name="b_project_number"/>
            <w:r>
              <w:t xml:space="preserve"> </w:t>
            </w:r>
            <w:bookmarkEnd w:id="0"/>
          </w:p>
        </w:tc>
      </w:tr>
      <w:tr w:rsidR="006643B7" w:rsidRPr="00807529" w14:paraId="346068B0" w14:textId="77777777" w:rsidTr="001A1EB8">
        <w:trPr>
          <w:trHeight w:val="280"/>
        </w:trPr>
        <w:tc>
          <w:tcPr>
            <w:tcW w:w="9010" w:type="dxa"/>
          </w:tcPr>
          <w:p w14:paraId="595BDDFF" w14:textId="43B3E2B4" w:rsidR="006643B7" w:rsidRPr="00CB6EA5" w:rsidRDefault="00CB6EA5" w:rsidP="00F71EFE">
            <w:pPr>
              <w:pStyle w:val="Supplementarytext"/>
              <w:rPr>
                <w:lang w:val="en-GB"/>
              </w:rPr>
            </w:pPr>
            <w:r w:rsidRPr="00CB6EA5">
              <w:rPr>
                <w:lang w:val="en-GB"/>
              </w:rPr>
              <w:t xml:space="preserve">Notes by student </w:t>
            </w:r>
          </w:p>
        </w:tc>
      </w:tr>
    </w:tbl>
    <w:p w14:paraId="719CF4BC" w14:textId="77777777" w:rsidR="00183880" w:rsidRPr="00CB6EA5" w:rsidRDefault="00183880" w:rsidP="0078516D">
      <w:pPr>
        <w:spacing w:line="259" w:lineRule="auto"/>
        <w:rPr>
          <w:lang w:val="en-GB"/>
        </w:rPr>
      </w:pPr>
    </w:p>
    <w:tbl>
      <w:tblPr>
        <w:tblStyle w:val="TableGrid"/>
        <w:tblpPr w:leftFromText="142" w:rightFromText="142" w:vertAnchor="text" w:tblpY="1401"/>
        <w:tblOverlap w:val="never"/>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21"/>
      </w:tblGrid>
      <w:tr w:rsidR="00375F87" w14:paraId="3707E425" w14:textId="77777777" w:rsidTr="00AE129D">
        <w:trPr>
          <w:trHeight w:hRule="exact" w:val="280"/>
        </w:trPr>
        <w:tc>
          <w:tcPr>
            <w:tcW w:w="9010" w:type="dxa"/>
          </w:tcPr>
          <w:p w14:paraId="2D65D778" w14:textId="77777777" w:rsidR="00375F87" w:rsidRPr="003D3535" w:rsidRDefault="001265A6" w:rsidP="00F71EFE">
            <w:sdt>
              <w:sdtPr>
                <w:alias w:val="Directie/faculteit"/>
                <w:tag w:val="Organisatienieveau 2"/>
                <w:id w:val="1356621050"/>
                <w:placeholder>
                  <w:docPart w:val="969F8284567E4AF89B0D4972C4EB2C65"/>
                </w:placeholder>
                <w:comboBox>
                  <w:listItem w:displayText="Directie Onderwijsaangelegenheden" w:value="Directie Onderwijsaangelegenheden"/>
                  <w:listItem w:displayText="Directie Onderzoeksaangelegenheden" w:value="Directie Onderzoeksaangelegenheden"/>
                  <w:listItem w:displayText="Directie Bestuurszaken" w:value="Directie Bestuurszaken"/>
                  <w:listItem w:displayText="Directie Personeel en Organisatie" w:value="Directie Personeel en Organisatie"/>
                  <w:listItem w:displayText="Directie Financiën" w:value="Directie Financiën"/>
                  <w:listItem w:displayText="Directie Informatie- en Communicatietechnologie" w:value="Directie Informatie- en Communicatietechnologie"/>
                  <w:listItem w:displayText="Directie Gebouwen en Facilitair Beheer" w:value="Directie Gebouwen en Facilitair Beheer"/>
                  <w:listItem w:displayText="Directie Studentenvoorzieningen" w:value="Directie Studentenvoorzieningen"/>
                  <w:listItem w:displayText="Faculteit Letteren en Wijsbegeerte" w:value="Faculteit Letteren en Wijsbegeerte"/>
                  <w:listItem w:displayText="Faculteit Rechtsgeleerdheid" w:value="Faculteit Rechtsgeleerdheid"/>
                  <w:listItem w:displayText="Faculteit Wetenschappen " w:value="Faculteit Wetenschappen "/>
                  <w:listItem w:displayText="Faculteit Geneeskunde en Gezondheidswetenschappen" w:value="Faculteit Geneeskunde en Gezondheidswetenschappen"/>
                  <w:listItem w:displayText="Faculteit Ingenieurswetenschappen en Architectuur" w:value="Faculteit Ingenieurswetenschappen en Architectuur"/>
                  <w:listItem w:displayText="Faculteit Economie en Bedrijfskunde" w:value="Faculteit Economie en Bedrijfskunde"/>
                  <w:listItem w:displayText="Faculteit Diergeneeskunde " w:value="Faculteit Diergeneeskunde "/>
                  <w:listItem w:displayText="Faculteit Psychologie en Pedagogische Wetenschappen" w:value="Faculteit Psychologie en Pedagogische Wetenschappen"/>
                  <w:listItem w:displayText="Faculteit Bio-ingenieurswetenschappen" w:value="Faculteit Bio-ingenieurswetenschappen"/>
                  <w:listItem w:displayText="Faculteit Farmaceutische Wetenschappen" w:value="Faculteit Farmaceutische Wetenschappen"/>
                  <w:listItem w:displayText="Faculteit Politieke en Sociale Wetenschappen" w:value="Faculteit Politieke en Sociale Wetenschappen"/>
                </w:comboBox>
              </w:sdtPr>
              <w:sdtEndPr/>
              <w:sdtContent>
                <w:r w:rsidR="00AF0273">
                  <w:t>Faculteit Bio-ingenieurswetenschappen</w:t>
                </w:r>
              </w:sdtContent>
            </w:sdt>
          </w:p>
        </w:tc>
      </w:tr>
      <w:tr w:rsidR="00375F87" w14:paraId="504770F5" w14:textId="77777777" w:rsidTr="00AE129D">
        <w:trPr>
          <w:trHeight w:hRule="exact" w:val="280"/>
        </w:trPr>
        <w:tc>
          <w:tcPr>
            <w:tcW w:w="9010" w:type="dxa"/>
          </w:tcPr>
          <w:p w14:paraId="44C83935" w14:textId="77777777" w:rsidR="00375F87" w:rsidRPr="00930261" w:rsidRDefault="001265A6" w:rsidP="00F71EFE">
            <w:sdt>
              <w:sdtPr>
                <w:alias w:val="Directie, afdeling, vakgroep"/>
                <w:tag w:val="Niveau 2"/>
                <w:id w:val="-920866853"/>
                <w:placeholder>
                  <w:docPart w:val="1785B05318184E84A9B1E36FD954640A"/>
                </w:placeholder>
                <w:dropDownList>
                  <w:listItem w:displayText="Afdeling" w:value="Afdeling"/>
                  <w:listItem w:displayText="Dienst" w:value="Dienst"/>
                  <w:listItem w:displayText="Vakgroep" w:value="Vakgroep"/>
                </w:dropDownList>
              </w:sdtPr>
              <w:sdtEndPr/>
              <w:sdtContent>
                <w:r w:rsidR="00CB6EA5">
                  <w:t>Vakgroep</w:t>
                </w:r>
              </w:sdtContent>
            </w:sdt>
            <w:r w:rsidR="00A54568">
              <w:t xml:space="preserve"> </w:t>
            </w:r>
            <w:r w:rsidR="00CB6EA5">
              <w:t>Omgeving</w:t>
            </w:r>
          </w:p>
        </w:tc>
      </w:tr>
      <w:tr w:rsidR="00375F87" w14:paraId="2DE249CE" w14:textId="77777777" w:rsidTr="00AE129D">
        <w:trPr>
          <w:trHeight w:hRule="exact" w:val="280"/>
        </w:trPr>
        <w:tc>
          <w:tcPr>
            <w:tcW w:w="9010" w:type="dxa"/>
            <w:tcMar>
              <w:bottom w:w="280" w:type="dxa"/>
            </w:tcMar>
          </w:tcPr>
          <w:p w14:paraId="5FC54483" w14:textId="77777777" w:rsidR="00375F87" w:rsidRDefault="00CB6EA5" w:rsidP="00594A90">
            <w:r>
              <w:t>CAVELAB</w:t>
            </w:r>
          </w:p>
        </w:tc>
      </w:tr>
      <w:tr w:rsidR="004719E2" w14:paraId="035399C2" w14:textId="77777777" w:rsidTr="00AE129D">
        <w:trPr>
          <w:trHeight w:hRule="exact" w:val="280"/>
        </w:trPr>
        <w:tc>
          <w:tcPr>
            <w:tcW w:w="9010" w:type="dxa"/>
          </w:tcPr>
          <w:p w14:paraId="5D36331C" w14:textId="77777777" w:rsidR="004719E2" w:rsidRPr="006C161D" w:rsidRDefault="004719E2" w:rsidP="00594A90">
            <w:pPr>
              <w:tabs>
                <w:tab w:val="left" w:pos="284"/>
              </w:tabs>
            </w:pPr>
          </w:p>
        </w:tc>
      </w:tr>
      <w:tr w:rsidR="004719E2" w14:paraId="28FA6B65" w14:textId="77777777" w:rsidTr="00AE129D">
        <w:trPr>
          <w:trHeight w:hRule="exact" w:val="280"/>
        </w:trPr>
        <w:tc>
          <w:tcPr>
            <w:tcW w:w="9010" w:type="dxa"/>
          </w:tcPr>
          <w:p w14:paraId="393E6020" w14:textId="77777777" w:rsidR="004719E2" w:rsidRPr="006C161D" w:rsidRDefault="004719E2" w:rsidP="00594A90">
            <w:pPr>
              <w:tabs>
                <w:tab w:val="left" w:pos="284"/>
              </w:tabs>
            </w:pPr>
          </w:p>
        </w:tc>
      </w:tr>
      <w:tr w:rsidR="004719E2" w14:paraId="7993B8A7" w14:textId="77777777" w:rsidTr="00AE129D">
        <w:trPr>
          <w:trHeight w:hRule="exact" w:val="280"/>
        </w:trPr>
        <w:tc>
          <w:tcPr>
            <w:tcW w:w="9010" w:type="dxa"/>
            <w:tcMar>
              <w:bottom w:w="280" w:type="dxa"/>
            </w:tcMar>
          </w:tcPr>
          <w:p w14:paraId="29F6BBEA" w14:textId="77777777" w:rsidR="004719E2" w:rsidRPr="006C161D" w:rsidRDefault="004719E2" w:rsidP="00594A90">
            <w:pPr>
              <w:tabs>
                <w:tab w:val="left" w:pos="284"/>
              </w:tabs>
            </w:pPr>
          </w:p>
        </w:tc>
      </w:tr>
      <w:tr w:rsidR="004719E2" w14:paraId="64CD8FC3" w14:textId="77777777" w:rsidTr="00AE129D">
        <w:trPr>
          <w:trHeight w:hRule="exact" w:val="280"/>
        </w:trPr>
        <w:tc>
          <w:tcPr>
            <w:tcW w:w="9010" w:type="dxa"/>
          </w:tcPr>
          <w:p w14:paraId="331FC4CC" w14:textId="77777777" w:rsidR="004719E2" w:rsidRPr="005D2452" w:rsidRDefault="004719E2" w:rsidP="00F71EFE"/>
        </w:tc>
      </w:tr>
      <w:tr w:rsidR="004719E2" w14:paraId="54413148" w14:textId="77777777" w:rsidTr="00AE129D">
        <w:trPr>
          <w:trHeight w:hRule="exact" w:val="280"/>
        </w:trPr>
        <w:tc>
          <w:tcPr>
            <w:tcW w:w="9010" w:type="dxa"/>
            <w:tcMar>
              <w:bottom w:w="280" w:type="dxa"/>
            </w:tcMar>
          </w:tcPr>
          <w:p w14:paraId="3D111AE2" w14:textId="0374F6E9" w:rsidR="004719E2" w:rsidRPr="005D2452" w:rsidRDefault="004719E2" w:rsidP="00F71EFE"/>
        </w:tc>
      </w:tr>
      <w:tr w:rsidR="004719E2" w14:paraId="4FB8F161" w14:textId="77777777" w:rsidTr="00AE129D">
        <w:trPr>
          <w:trHeight w:hRule="exact" w:val="280"/>
        </w:trPr>
        <w:tc>
          <w:tcPr>
            <w:tcW w:w="9010" w:type="dxa"/>
          </w:tcPr>
          <w:p w14:paraId="640C878C" w14:textId="77777777" w:rsidR="004719E2" w:rsidRDefault="004719E2" w:rsidP="00F71EFE"/>
        </w:tc>
      </w:tr>
    </w:tbl>
    <w:p w14:paraId="0511092F" w14:textId="77777777" w:rsidR="00183880" w:rsidRDefault="00183880" w:rsidP="0078516D">
      <w:r>
        <w:br w:type="page"/>
      </w:r>
    </w:p>
    <w:p w14:paraId="7B06901C" w14:textId="27343C34" w:rsidR="00EC3B7C" w:rsidRDefault="00807529" w:rsidP="00BD4B7C">
      <w:pPr>
        <w:pStyle w:val="Heading1"/>
        <w:numPr>
          <w:ilvl w:val="0"/>
          <w:numId w:val="0"/>
        </w:numPr>
        <w:rPr>
          <w:lang w:val="en-GB"/>
        </w:rPr>
      </w:pPr>
      <w:r>
        <w:rPr>
          <w:lang w:val="en-GB"/>
        </w:rPr>
        <w:lastRenderedPageBreak/>
        <w:t>8</w:t>
      </w:r>
      <w:r w:rsidR="009B0D88">
        <w:rPr>
          <w:lang w:val="en-GB"/>
        </w:rPr>
        <w:t xml:space="preserve">. </w:t>
      </w:r>
      <w:r>
        <w:rPr>
          <w:lang w:val="en-GB"/>
        </w:rPr>
        <w:t>Global climate &amp; Köppen classification</w:t>
      </w:r>
    </w:p>
    <w:p w14:paraId="658450D7" w14:textId="176FA7DB" w:rsidR="00451EA4" w:rsidRDefault="00807529" w:rsidP="00DB7F42">
      <w:pPr>
        <w:rPr>
          <w:b/>
          <w:bCs/>
          <w:sz w:val="28"/>
          <w:szCs w:val="28"/>
          <w:lang w:val="en-GB"/>
        </w:rPr>
      </w:pPr>
      <w:r>
        <w:rPr>
          <w:b/>
          <w:bCs/>
          <w:sz w:val="28"/>
          <w:szCs w:val="28"/>
          <w:lang w:val="en-GB"/>
        </w:rPr>
        <w:t>8</w:t>
      </w:r>
      <w:r w:rsidR="006E43AA" w:rsidRPr="00EF4360">
        <w:rPr>
          <w:b/>
          <w:bCs/>
          <w:sz w:val="28"/>
          <w:szCs w:val="28"/>
          <w:lang w:val="en-GB"/>
        </w:rPr>
        <w:t>.</w:t>
      </w:r>
      <w:r>
        <w:rPr>
          <w:b/>
          <w:bCs/>
          <w:sz w:val="28"/>
          <w:szCs w:val="28"/>
          <w:lang w:val="en-GB"/>
        </w:rPr>
        <w:t>1</w:t>
      </w:r>
      <w:r w:rsidR="006E43AA" w:rsidRPr="00EF4360">
        <w:rPr>
          <w:b/>
          <w:bCs/>
          <w:sz w:val="28"/>
          <w:szCs w:val="28"/>
          <w:lang w:val="en-GB"/>
        </w:rPr>
        <w:t xml:space="preserve"> </w:t>
      </w:r>
      <w:proofErr w:type="spellStart"/>
      <w:r>
        <w:rPr>
          <w:b/>
          <w:bCs/>
          <w:sz w:val="28"/>
          <w:szCs w:val="28"/>
          <w:lang w:val="en-GB"/>
        </w:rPr>
        <w:t>Definititions</w:t>
      </w:r>
      <w:proofErr w:type="spellEnd"/>
    </w:p>
    <w:p w14:paraId="697F6729" w14:textId="77777777" w:rsidR="00CC195B" w:rsidRDefault="00CC195B" w:rsidP="00026F07">
      <w:pPr>
        <w:rPr>
          <w:sz w:val="24"/>
          <w:szCs w:val="24"/>
          <w:lang w:val="en-GB"/>
        </w:rPr>
      </w:pPr>
    </w:p>
    <w:p w14:paraId="5DC22401" w14:textId="2E896F4B" w:rsidR="00CC195B" w:rsidRDefault="00CC195B" w:rsidP="00026F07">
      <w:pPr>
        <w:rPr>
          <w:sz w:val="24"/>
          <w:szCs w:val="24"/>
          <w:lang w:val="en-GB"/>
        </w:rPr>
      </w:pPr>
      <w:r w:rsidRPr="00CC195B">
        <w:rPr>
          <w:b/>
          <w:sz w:val="24"/>
          <w:szCs w:val="24"/>
          <w:lang w:val="en-GB"/>
        </w:rPr>
        <w:t>Microclimate</w:t>
      </w:r>
      <w:r>
        <w:rPr>
          <w:sz w:val="24"/>
          <w:szCs w:val="24"/>
          <w:lang w:val="en-GB"/>
        </w:rPr>
        <w:t>: climate at small scales (leaf, forest) (see lecture 9).</w:t>
      </w:r>
    </w:p>
    <w:p w14:paraId="34F27E9C" w14:textId="0612FAED" w:rsidR="00CC195B" w:rsidRPr="00CC195B" w:rsidRDefault="00CC195B" w:rsidP="00CC195B">
      <w:pPr>
        <w:rPr>
          <w:sz w:val="24"/>
          <w:szCs w:val="24"/>
          <w:lang w:val="en-US"/>
        </w:rPr>
      </w:pPr>
      <w:proofErr w:type="spellStart"/>
      <w:r w:rsidRPr="00CC195B">
        <w:rPr>
          <w:b/>
          <w:sz w:val="24"/>
          <w:szCs w:val="24"/>
          <w:lang w:val="en-US"/>
        </w:rPr>
        <w:t>Meso</w:t>
      </w:r>
      <w:r w:rsidRPr="00CC195B">
        <w:rPr>
          <w:b/>
          <w:sz w:val="24"/>
          <w:szCs w:val="24"/>
          <w:lang w:val="en-US"/>
        </w:rPr>
        <w:t>climate</w:t>
      </w:r>
      <w:proofErr w:type="spellEnd"/>
      <w:r w:rsidRPr="00CC195B">
        <w:rPr>
          <w:b/>
          <w:sz w:val="24"/>
          <w:szCs w:val="24"/>
          <w:lang w:val="en-US"/>
        </w:rPr>
        <w:t>:</w:t>
      </w:r>
      <w:r w:rsidRPr="00CC195B">
        <w:rPr>
          <w:sz w:val="24"/>
          <w:szCs w:val="24"/>
          <w:lang w:val="en-US"/>
        </w:rPr>
        <w:t xml:space="preserve"> </w:t>
      </w:r>
      <w:r w:rsidRPr="00CC195B">
        <w:rPr>
          <w:sz w:val="24"/>
          <w:szCs w:val="24"/>
          <w:lang w:val="en-US"/>
        </w:rPr>
        <w:t xml:space="preserve">between </w:t>
      </w:r>
      <w:r w:rsidRPr="00CC195B">
        <w:rPr>
          <w:sz w:val="24"/>
          <w:szCs w:val="24"/>
          <w:lang w:val="en-US"/>
        </w:rPr>
        <w:t>micro</w:t>
      </w:r>
      <w:r w:rsidRPr="00CC195B">
        <w:rPr>
          <w:sz w:val="24"/>
          <w:szCs w:val="24"/>
          <w:lang w:val="en-US"/>
        </w:rPr>
        <w:t>climate and mac</w:t>
      </w:r>
      <w:r>
        <w:rPr>
          <w:sz w:val="24"/>
          <w:szCs w:val="24"/>
          <w:lang w:val="en-US"/>
        </w:rPr>
        <w:t xml:space="preserve">roclimate. This </w:t>
      </w:r>
      <w:proofErr w:type="spellStart"/>
      <w:r>
        <w:rPr>
          <w:sz w:val="24"/>
          <w:szCs w:val="24"/>
          <w:lang w:val="en-US"/>
        </w:rPr>
        <w:t>idevision</w:t>
      </w:r>
      <w:proofErr w:type="spellEnd"/>
      <w:r>
        <w:rPr>
          <w:sz w:val="24"/>
          <w:szCs w:val="24"/>
          <w:lang w:val="en-US"/>
        </w:rPr>
        <w:t xml:space="preserve"> is a quite arbitrary. (regional)</w:t>
      </w:r>
    </w:p>
    <w:p w14:paraId="55EFE802" w14:textId="21310501" w:rsidR="00CC195B" w:rsidRDefault="00CC195B" w:rsidP="00CC195B">
      <w:pPr>
        <w:rPr>
          <w:sz w:val="24"/>
          <w:szCs w:val="24"/>
          <w:lang w:val="en-US"/>
        </w:rPr>
      </w:pPr>
      <w:r w:rsidRPr="00CC195B">
        <w:rPr>
          <w:b/>
          <w:sz w:val="24"/>
          <w:szCs w:val="24"/>
          <w:lang w:val="en-US"/>
        </w:rPr>
        <w:t>Macro</w:t>
      </w:r>
      <w:r w:rsidRPr="00CC195B">
        <w:rPr>
          <w:b/>
          <w:sz w:val="24"/>
          <w:szCs w:val="24"/>
          <w:lang w:val="en-US"/>
        </w:rPr>
        <w:t>climate</w:t>
      </w:r>
      <w:r w:rsidRPr="00CC195B">
        <w:rPr>
          <w:sz w:val="24"/>
          <w:szCs w:val="24"/>
          <w:lang w:val="en-US"/>
        </w:rPr>
        <w:t xml:space="preserve">: </w:t>
      </w:r>
      <w:r w:rsidRPr="00CC195B">
        <w:rPr>
          <w:sz w:val="24"/>
          <w:szCs w:val="24"/>
          <w:lang w:val="en-US"/>
        </w:rPr>
        <w:t>large scale climate (e.g. Europe</w:t>
      </w:r>
      <w:r>
        <w:rPr>
          <w:sz w:val="24"/>
          <w:szCs w:val="24"/>
          <w:lang w:val="en-US"/>
        </w:rPr>
        <w:t>)</w:t>
      </w:r>
    </w:p>
    <w:p w14:paraId="7099C5F6" w14:textId="47AC0D5C" w:rsidR="00CC195B" w:rsidRPr="00CC195B" w:rsidRDefault="00CC195B" w:rsidP="00CC195B">
      <w:pPr>
        <w:rPr>
          <w:sz w:val="24"/>
          <w:szCs w:val="24"/>
          <w:lang w:val="en-US"/>
        </w:rPr>
      </w:pPr>
      <w:r w:rsidRPr="00CC195B">
        <w:rPr>
          <w:b/>
          <w:sz w:val="24"/>
          <w:szCs w:val="24"/>
          <w:lang w:val="en-US"/>
        </w:rPr>
        <w:t>Global climate</w:t>
      </w:r>
      <w:r w:rsidRPr="00CC195B">
        <w:rPr>
          <w:sz w:val="24"/>
          <w:szCs w:val="24"/>
          <w:lang w:val="en-US"/>
        </w:rPr>
        <w:t>: climate at pl</w:t>
      </w:r>
      <w:r>
        <w:rPr>
          <w:sz w:val="24"/>
          <w:szCs w:val="24"/>
          <w:lang w:val="en-US"/>
        </w:rPr>
        <w:t>anetary scale</w:t>
      </w:r>
    </w:p>
    <w:p w14:paraId="003E19BE" w14:textId="696E45D8" w:rsidR="00CC195B" w:rsidRPr="00CC195B" w:rsidRDefault="00CC195B" w:rsidP="00026F07">
      <w:pPr>
        <w:rPr>
          <w:sz w:val="24"/>
          <w:szCs w:val="24"/>
        </w:rPr>
      </w:pPr>
    </w:p>
    <w:p w14:paraId="66C6BBF7" w14:textId="61F437AE" w:rsidR="00282C8F" w:rsidRPr="00BE0D90" w:rsidRDefault="00807529" w:rsidP="00807529">
      <w:pPr>
        <w:rPr>
          <w:b/>
          <w:bCs/>
          <w:sz w:val="28"/>
          <w:szCs w:val="28"/>
        </w:rPr>
      </w:pPr>
      <w:r w:rsidRPr="00BE0D90">
        <w:rPr>
          <w:b/>
          <w:bCs/>
          <w:sz w:val="28"/>
          <w:szCs w:val="28"/>
        </w:rPr>
        <w:t xml:space="preserve">8.2 </w:t>
      </w:r>
      <w:proofErr w:type="spellStart"/>
      <w:r w:rsidRPr="00BE0D90">
        <w:rPr>
          <w:b/>
          <w:bCs/>
          <w:sz w:val="28"/>
          <w:szCs w:val="28"/>
        </w:rPr>
        <w:t>Climatic</w:t>
      </w:r>
      <w:proofErr w:type="spellEnd"/>
      <w:r w:rsidRPr="00BE0D90">
        <w:rPr>
          <w:b/>
          <w:bCs/>
          <w:sz w:val="28"/>
          <w:szCs w:val="28"/>
        </w:rPr>
        <w:t xml:space="preserve"> </w:t>
      </w:r>
      <w:proofErr w:type="spellStart"/>
      <w:r w:rsidRPr="00BE0D90">
        <w:rPr>
          <w:b/>
          <w:bCs/>
          <w:sz w:val="28"/>
          <w:szCs w:val="28"/>
        </w:rPr>
        <w:t>controls</w:t>
      </w:r>
      <w:proofErr w:type="spellEnd"/>
    </w:p>
    <w:p w14:paraId="7108E606" w14:textId="7D6D6FE2" w:rsidR="00807529" w:rsidRPr="00BE0D90" w:rsidRDefault="00807529" w:rsidP="00807529">
      <w:pPr>
        <w:rPr>
          <w:b/>
          <w:bCs/>
          <w:sz w:val="28"/>
          <w:szCs w:val="28"/>
        </w:rPr>
      </w:pPr>
    </w:p>
    <w:p w14:paraId="1301B223" w14:textId="3766C4EC" w:rsidR="00807529" w:rsidRDefault="00807529" w:rsidP="00807529">
      <w:pPr>
        <w:rPr>
          <w:b/>
          <w:bCs/>
          <w:sz w:val="28"/>
          <w:szCs w:val="28"/>
          <w:lang w:val="en-GB"/>
        </w:rPr>
      </w:pPr>
      <w:r w:rsidRPr="00807529">
        <w:rPr>
          <w:b/>
          <w:bCs/>
          <w:noProof/>
          <w:sz w:val="28"/>
          <w:szCs w:val="28"/>
        </w:rPr>
        <w:drawing>
          <wp:inline distT="0" distB="0" distL="0" distR="0" wp14:anchorId="5370478C" wp14:editId="3D246AD6">
            <wp:extent cx="5727700" cy="4417060"/>
            <wp:effectExtent l="0" t="0" r="6350" b="2540"/>
            <wp:docPr id="6" name="Picture 18" descr="450px-Annual_Average_Temperature_Map">
              <a:extLst xmlns:a="http://schemas.openxmlformats.org/drawingml/2006/main">
                <a:ext uri="{FF2B5EF4-FFF2-40B4-BE49-F238E27FC236}">
                  <a16:creationId xmlns:a16="http://schemas.microsoft.com/office/drawing/2014/main" id="{7A11CFBC-63AF-4C40-ADA7-ED1FCBFF4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450px-Annual_Average_Temperature_Map">
                      <a:extLst>
                        <a:ext uri="{FF2B5EF4-FFF2-40B4-BE49-F238E27FC236}">
                          <a16:creationId xmlns:a16="http://schemas.microsoft.com/office/drawing/2014/main" id="{7A11CFBC-63AF-4C40-ADA7-ED1FCBFF428E}"/>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17060"/>
                    </a:xfrm>
                    <a:prstGeom prst="rect">
                      <a:avLst/>
                    </a:prstGeom>
                    <a:noFill/>
                    <a:ln>
                      <a:noFill/>
                    </a:ln>
                  </pic:spPr>
                </pic:pic>
              </a:graphicData>
            </a:graphic>
          </wp:inline>
        </w:drawing>
      </w:r>
    </w:p>
    <w:p w14:paraId="6F51D830" w14:textId="1C7B9140" w:rsidR="00BE0D90" w:rsidRPr="00CC195B" w:rsidRDefault="00CC195B" w:rsidP="006E763E">
      <w:pPr>
        <w:rPr>
          <w:sz w:val="24"/>
          <w:szCs w:val="24"/>
          <w:lang w:val="en-US"/>
        </w:rPr>
      </w:pPr>
      <w:r w:rsidRPr="00CC195B">
        <w:rPr>
          <w:sz w:val="24"/>
          <w:szCs w:val="24"/>
          <w:lang w:val="en-US"/>
        </w:rPr>
        <w:t xml:space="preserve">Seven </w:t>
      </w:r>
      <w:r>
        <w:rPr>
          <w:sz w:val="24"/>
          <w:szCs w:val="24"/>
          <w:lang w:val="en-US"/>
        </w:rPr>
        <w:t xml:space="preserve">key </w:t>
      </w:r>
      <w:r w:rsidRPr="00CC195B">
        <w:rPr>
          <w:sz w:val="24"/>
          <w:szCs w:val="24"/>
          <w:lang w:val="en-US"/>
        </w:rPr>
        <w:t>factors are determining t</w:t>
      </w:r>
      <w:r>
        <w:rPr>
          <w:sz w:val="24"/>
          <w:szCs w:val="24"/>
          <w:lang w:val="en-US"/>
        </w:rPr>
        <w:t>he climate type on each location on earth:</w:t>
      </w:r>
    </w:p>
    <w:p w14:paraId="03E0F46A" w14:textId="77777777" w:rsidR="00CC195B" w:rsidRPr="00CC195B" w:rsidRDefault="00CC195B" w:rsidP="00BE0D90">
      <w:pPr>
        <w:rPr>
          <w:sz w:val="24"/>
          <w:szCs w:val="24"/>
          <w:lang w:val="en-US"/>
        </w:rPr>
      </w:pPr>
    </w:p>
    <w:p w14:paraId="11DDF97E" w14:textId="4B801074" w:rsidR="00BE0D90" w:rsidRPr="00BE0D90" w:rsidRDefault="00BE0D90" w:rsidP="00BE0D90">
      <w:pPr>
        <w:rPr>
          <w:sz w:val="24"/>
          <w:szCs w:val="24"/>
        </w:rPr>
      </w:pPr>
      <w:r w:rsidRPr="00BE0D90">
        <w:rPr>
          <w:sz w:val="24"/>
          <w:szCs w:val="24"/>
        </w:rPr>
        <w:t>1. Latitude</w:t>
      </w:r>
    </w:p>
    <w:p w14:paraId="0BB907B5" w14:textId="46D24301" w:rsidR="00BE0D90" w:rsidRPr="00CC195B" w:rsidRDefault="00BE0D90" w:rsidP="00BE0D90">
      <w:pPr>
        <w:rPr>
          <w:sz w:val="24"/>
          <w:szCs w:val="24"/>
          <w:lang w:val="en-US"/>
        </w:rPr>
      </w:pPr>
      <w:r w:rsidRPr="00CC195B">
        <w:rPr>
          <w:sz w:val="24"/>
          <w:szCs w:val="24"/>
          <w:lang w:val="en-US"/>
        </w:rPr>
        <w:t>2. Distributi</w:t>
      </w:r>
      <w:r w:rsidR="00CC195B" w:rsidRPr="00CC195B">
        <w:rPr>
          <w:sz w:val="24"/>
          <w:szCs w:val="24"/>
          <w:lang w:val="en-US"/>
        </w:rPr>
        <w:t>on of land and water</w:t>
      </w:r>
      <w:r w:rsidRPr="00CC195B">
        <w:rPr>
          <w:sz w:val="24"/>
          <w:szCs w:val="24"/>
          <w:lang w:val="en-US"/>
        </w:rPr>
        <w:t xml:space="preserve"> =&gt; continental o</w:t>
      </w:r>
      <w:r w:rsidR="00CC195B">
        <w:rPr>
          <w:sz w:val="24"/>
          <w:szCs w:val="24"/>
          <w:lang w:val="en-US"/>
        </w:rPr>
        <w:t>r maritime (heat capacity of water)</w:t>
      </w:r>
    </w:p>
    <w:p w14:paraId="6714C8D7" w14:textId="2D985956" w:rsidR="00BE0D90" w:rsidRPr="00CC195B" w:rsidRDefault="00BE0D90" w:rsidP="00BE0D90">
      <w:pPr>
        <w:rPr>
          <w:sz w:val="24"/>
          <w:szCs w:val="24"/>
          <w:lang w:val="en-US"/>
        </w:rPr>
      </w:pPr>
      <w:r w:rsidRPr="00CC195B">
        <w:rPr>
          <w:sz w:val="24"/>
          <w:szCs w:val="24"/>
          <w:lang w:val="en-US"/>
        </w:rPr>
        <w:t xml:space="preserve">3. Ocean </w:t>
      </w:r>
      <w:r w:rsidR="00CC195B" w:rsidRPr="00CC195B">
        <w:rPr>
          <w:sz w:val="24"/>
          <w:szCs w:val="24"/>
          <w:lang w:val="en-US"/>
        </w:rPr>
        <w:t>currents (</w:t>
      </w:r>
      <w:proofErr w:type="spellStart"/>
      <w:r w:rsidR="00CC195B" w:rsidRPr="00CC195B">
        <w:rPr>
          <w:sz w:val="24"/>
          <w:szCs w:val="24"/>
          <w:lang w:val="en-US"/>
        </w:rPr>
        <w:t>e.</w:t>
      </w:r>
      <w:proofErr w:type="gramStart"/>
      <w:r w:rsidR="00CC195B" w:rsidRPr="00CC195B">
        <w:rPr>
          <w:sz w:val="24"/>
          <w:szCs w:val="24"/>
          <w:lang w:val="en-US"/>
        </w:rPr>
        <w:t>g.temperate</w:t>
      </w:r>
      <w:proofErr w:type="spellEnd"/>
      <w:proofErr w:type="gramEnd"/>
      <w:r w:rsidR="00CC195B" w:rsidRPr="00CC195B">
        <w:rPr>
          <w:sz w:val="24"/>
          <w:szCs w:val="24"/>
          <w:lang w:val="en-US"/>
        </w:rPr>
        <w:t xml:space="preserve"> climate in Europe </w:t>
      </w:r>
      <w:proofErr w:type="spellStart"/>
      <w:r w:rsidR="00CC195B" w:rsidRPr="00CC195B">
        <w:rPr>
          <w:sz w:val="24"/>
          <w:szCs w:val="24"/>
          <w:lang w:val="en-US"/>
        </w:rPr>
        <w:t>dueto</w:t>
      </w:r>
      <w:proofErr w:type="spellEnd"/>
      <w:r w:rsidR="00CC195B" w:rsidRPr="00CC195B">
        <w:rPr>
          <w:sz w:val="24"/>
          <w:szCs w:val="24"/>
          <w:lang w:val="en-US"/>
        </w:rPr>
        <w:t xml:space="preserve"> the gulf </w:t>
      </w:r>
      <w:r w:rsidR="00CC195B">
        <w:rPr>
          <w:sz w:val="24"/>
          <w:szCs w:val="24"/>
          <w:lang w:val="en-US"/>
        </w:rPr>
        <w:t>stream)</w:t>
      </w:r>
      <w:r w:rsidR="00CC195B" w:rsidRPr="00CC195B">
        <w:rPr>
          <w:sz w:val="24"/>
          <w:szCs w:val="24"/>
          <w:lang w:val="en-US"/>
        </w:rPr>
        <w:t xml:space="preserve"> </w:t>
      </w:r>
      <w:r w:rsidRPr="00CC195B">
        <w:rPr>
          <w:sz w:val="24"/>
          <w:szCs w:val="24"/>
          <w:lang w:val="en-US"/>
        </w:rPr>
        <w:t xml:space="preserve"> </w:t>
      </w:r>
    </w:p>
    <w:p w14:paraId="351C8F70" w14:textId="5FAFF2F4" w:rsidR="00BE0D90" w:rsidRDefault="00BE0D90" w:rsidP="00CC195B">
      <w:pPr>
        <w:rPr>
          <w:sz w:val="24"/>
          <w:szCs w:val="24"/>
        </w:rPr>
      </w:pPr>
      <w:r w:rsidRPr="00BE0D90">
        <w:rPr>
          <w:sz w:val="24"/>
          <w:szCs w:val="24"/>
        </w:rPr>
        <w:t>4. Dominant</w:t>
      </w:r>
      <w:r w:rsidR="00CC195B">
        <w:rPr>
          <w:sz w:val="24"/>
          <w:szCs w:val="24"/>
        </w:rPr>
        <w:t xml:space="preserve"> wind </w:t>
      </w:r>
      <w:proofErr w:type="spellStart"/>
      <w:proofErr w:type="gramStart"/>
      <w:r w:rsidR="00CC195B">
        <w:rPr>
          <w:sz w:val="24"/>
          <w:szCs w:val="24"/>
        </w:rPr>
        <w:t>direction</w:t>
      </w:r>
      <w:proofErr w:type="spellEnd"/>
      <w:r w:rsidR="00CC195B">
        <w:rPr>
          <w:sz w:val="24"/>
          <w:szCs w:val="24"/>
        </w:rPr>
        <w:t xml:space="preserve">  (</w:t>
      </w:r>
      <w:proofErr w:type="gramEnd"/>
      <w:r w:rsidR="00CC195B">
        <w:rPr>
          <w:sz w:val="24"/>
          <w:szCs w:val="24"/>
        </w:rPr>
        <w:t xml:space="preserve">e.g. westerlies </w:t>
      </w:r>
      <w:proofErr w:type="spellStart"/>
      <w:r w:rsidR="00CC195B">
        <w:rPr>
          <w:sz w:val="24"/>
          <w:szCs w:val="24"/>
        </w:rPr>
        <w:t>for</w:t>
      </w:r>
      <w:proofErr w:type="spellEnd"/>
      <w:r w:rsidR="00CC195B">
        <w:rPr>
          <w:sz w:val="24"/>
          <w:szCs w:val="24"/>
        </w:rPr>
        <w:t xml:space="preserve"> </w:t>
      </w:r>
      <w:proofErr w:type="spellStart"/>
      <w:r w:rsidR="00CC195B">
        <w:rPr>
          <w:sz w:val="24"/>
          <w:szCs w:val="24"/>
        </w:rPr>
        <w:t>Belgian</w:t>
      </w:r>
      <w:proofErr w:type="spellEnd"/>
      <w:r w:rsidR="00CC195B">
        <w:rPr>
          <w:sz w:val="24"/>
          <w:szCs w:val="24"/>
        </w:rPr>
        <w:t xml:space="preserve"> </w:t>
      </w:r>
      <w:proofErr w:type="spellStart"/>
      <w:r w:rsidR="00CC195B">
        <w:rPr>
          <w:sz w:val="24"/>
          <w:szCs w:val="24"/>
        </w:rPr>
        <w:t>weather</w:t>
      </w:r>
      <w:proofErr w:type="spellEnd"/>
      <w:r w:rsidR="00CC195B">
        <w:rPr>
          <w:sz w:val="24"/>
          <w:szCs w:val="24"/>
        </w:rPr>
        <w:t>)</w:t>
      </w:r>
    </w:p>
    <w:p w14:paraId="7C087020" w14:textId="099E4B95" w:rsidR="00CC195B" w:rsidRDefault="00CC195B" w:rsidP="00CC195B">
      <w:pPr>
        <w:rPr>
          <w:sz w:val="24"/>
          <w:szCs w:val="24"/>
          <w:lang w:val="en-US"/>
        </w:rPr>
      </w:pPr>
      <w:r w:rsidRPr="00CC195B">
        <w:rPr>
          <w:sz w:val="24"/>
          <w:szCs w:val="24"/>
          <w:lang w:val="en-US"/>
        </w:rPr>
        <w:t xml:space="preserve">5. </w:t>
      </w:r>
      <w:r>
        <w:rPr>
          <w:sz w:val="24"/>
          <w:szCs w:val="24"/>
          <w:lang w:val="en-US"/>
        </w:rPr>
        <w:t>P</w:t>
      </w:r>
      <w:r w:rsidRPr="00CC195B">
        <w:rPr>
          <w:sz w:val="24"/>
          <w:szCs w:val="24"/>
          <w:lang w:val="en-US"/>
        </w:rPr>
        <w:t xml:space="preserve">osition of dominant </w:t>
      </w:r>
      <w:proofErr w:type="gramStart"/>
      <w:r w:rsidRPr="00CC195B">
        <w:rPr>
          <w:sz w:val="24"/>
          <w:szCs w:val="24"/>
          <w:lang w:val="en-US"/>
        </w:rPr>
        <w:t>high a</w:t>
      </w:r>
      <w:r>
        <w:rPr>
          <w:sz w:val="24"/>
          <w:szCs w:val="24"/>
          <w:lang w:val="en-US"/>
        </w:rPr>
        <w:t>nd low pressure</w:t>
      </w:r>
      <w:proofErr w:type="gramEnd"/>
      <w:r>
        <w:rPr>
          <w:sz w:val="24"/>
          <w:szCs w:val="24"/>
          <w:lang w:val="en-US"/>
        </w:rPr>
        <w:t xml:space="preserve"> zones (e.g. Azores H, Icelandic L)</w:t>
      </w:r>
    </w:p>
    <w:p w14:paraId="32ADC713" w14:textId="33A16A4E" w:rsidR="00CC195B" w:rsidRDefault="00CC195B" w:rsidP="00CC195B">
      <w:pPr>
        <w:rPr>
          <w:sz w:val="24"/>
          <w:szCs w:val="24"/>
          <w:lang w:val="en-US"/>
        </w:rPr>
      </w:pPr>
      <w:r>
        <w:rPr>
          <w:sz w:val="24"/>
          <w:szCs w:val="24"/>
          <w:lang w:val="en-US"/>
        </w:rPr>
        <w:t>6. Mountain ranges orientation (e.g. east west oriented mountains in Europe: Alps, Pyrenees)</w:t>
      </w:r>
    </w:p>
    <w:p w14:paraId="5277FB04" w14:textId="6E097F20" w:rsidR="00CC195B" w:rsidRPr="00CC195B" w:rsidRDefault="00CC195B" w:rsidP="00CC195B">
      <w:pPr>
        <w:rPr>
          <w:sz w:val="24"/>
          <w:szCs w:val="24"/>
          <w:lang w:val="en-US"/>
        </w:rPr>
      </w:pPr>
      <w:r w:rsidRPr="00CC195B">
        <w:rPr>
          <w:sz w:val="24"/>
          <w:szCs w:val="24"/>
          <w:lang w:val="en-US"/>
        </w:rPr>
        <w:t>7.Altitude (Himalaya in map a</w:t>
      </w:r>
      <w:r>
        <w:rPr>
          <w:sz w:val="24"/>
          <w:szCs w:val="24"/>
          <w:lang w:val="en-US"/>
        </w:rPr>
        <w:t>bove)</w:t>
      </w:r>
    </w:p>
    <w:p w14:paraId="71716CE1" w14:textId="77777777" w:rsidR="00BE0D90" w:rsidRPr="00BE0D90" w:rsidRDefault="00BE0D90" w:rsidP="00807529">
      <w:pPr>
        <w:rPr>
          <w:b/>
          <w:bCs/>
          <w:sz w:val="28"/>
          <w:szCs w:val="28"/>
        </w:rPr>
      </w:pPr>
    </w:p>
    <w:p w14:paraId="47527EBB" w14:textId="19205E7D" w:rsidR="00807529" w:rsidRPr="00BE0D90" w:rsidRDefault="00807529" w:rsidP="00807529">
      <w:pPr>
        <w:rPr>
          <w:b/>
          <w:bCs/>
          <w:sz w:val="28"/>
          <w:szCs w:val="28"/>
        </w:rPr>
      </w:pPr>
      <w:r w:rsidRPr="00BE0D90">
        <w:rPr>
          <w:b/>
          <w:bCs/>
          <w:sz w:val="28"/>
          <w:szCs w:val="28"/>
        </w:rPr>
        <w:t xml:space="preserve">8.3 Global </w:t>
      </w:r>
      <w:proofErr w:type="spellStart"/>
      <w:r w:rsidRPr="00BE0D90">
        <w:rPr>
          <w:b/>
          <w:bCs/>
          <w:sz w:val="28"/>
          <w:szCs w:val="28"/>
        </w:rPr>
        <w:t>precipitation</w:t>
      </w:r>
      <w:proofErr w:type="spellEnd"/>
    </w:p>
    <w:p w14:paraId="09D59650" w14:textId="7F4D0B64" w:rsidR="00807529" w:rsidRDefault="00807529" w:rsidP="00807529">
      <w:pPr>
        <w:rPr>
          <w:b/>
          <w:bCs/>
          <w:sz w:val="28"/>
          <w:szCs w:val="28"/>
        </w:rPr>
      </w:pPr>
    </w:p>
    <w:p w14:paraId="480C1652" w14:textId="5082C9A7" w:rsidR="00282C8F" w:rsidRPr="00BB5EC5" w:rsidRDefault="00B446E8" w:rsidP="00282C8F">
      <w:pPr>
        <w:rPr>
          <w:sz w:val="24"/>
          <w:szCs w:val="24"/>
          <w:lang w:val="en-US"/>
        </w:rPr>
      </w:pPr>
      <w:r w:rsidRPr="00B446E8">
        <w:rPr>
          <w:sz w:val="24"/>
          <w:szCs w:val="24"/>
          <w:lang w:val="en-US"/>
        </w:rPr>
        <w:t xml:space="preserve">Global precipitation patterns are determined by </w:t>
      </w:r>
      <w:r>
        <w:rPr>
          <w:sz w:val="24"/>
          <w:szCs w:val="24"/>
          <w:lang w:val="en-US"/>
        </w:rPr>
        <w:t xml:space="preserve">the </w:t>
      </w:r>
      <w:proofErr w:type="gramStart"/>
      <w:r w:rsidR="006E763E" w:rsidRPr="00B446E8">
        <w:rPr>
          <w:sz w:val="24"/>
          <w:szCs w:val="24"/>
          <w:lang w:val="en-US"/>
        </w:rPr>
        <w:t>3 cell</w:t>
      </w:r>
      <w:proofErr w:type="gramEnd"/>
      <w:r w:rsidR="006E763E" w:rsidRPr="00B446E8">
        <w:rPr>
          <w:sz w:val="24"/>
          <w:szCs w:val="24"/>
          <w:lang w:val="en-US"/>
        </w:rPr>
        <w:t xml:space="preserve"> model</w:t>
      </w:r>
      <w:r>
        <w:rPr>
          <w:sz w:val="24"/>
          <w:szCs w:val="24"/>
          <w:lang w:val="en-US"/>
        </w:rPr>
        <w:t xml:space="preserve"> of global circulation. </w:t>
      </w:r>
      <w:r w:rsidR="00BB5EC5">
        <w:rPr>
          <w:sz w:val="24"/>
          <w:szCs w:val="24"/>
          <w:lang w:val="en-US"/>
        </w:rPr>
        <w:t xml:space="preserve">Wet regions at low pressure zones of the equator (ITCZ), and around 60° north or south.  Very dry areas at the </w:t>
      </w:r>
      <w:proofErr w:type="gramStart"/>
      <w:r w:rsidR="00BB5EC5">
        <w:rPr>
          <w:sz w:val="24"/>
          <w:szCs w:val="24"/>
          <w:lang w:val="en-US"/>
        </w:rPr>
        <w:t>high pressure</w:t>
      </w:r>
      <w:proofErr w:type="gramEnd"/>
      <w:r w:rsidR="00BB5EC5">
        <w:rPr>
          <w:sz w:val="24"/>
          <w:szCs w:val="24"/>
          <w:lang w:val="en-US"/>
        </w:rPr>
        <w:t xml:space="preserve"> latitudes of 30° north and south and the poles. </w:t>
      </w:r>
      <w:r w:rsidR="00BB5EC5" w:rsidRPr="00BB5EC5">
        <w:rPr>
          <w:sz w:val="24"/>
          <w:szCs w:val="24"/>
          <w:lang w:val="en-US"/>
        </w:rPr>
        <w:t xml:space="preserve">In between these wet and dry areas there are </w:t>
      </w:r>
      <w:r w:rsidR="00BB5EC5">
        <w:rPr>
          <w:sz w:val="24"/>
          <w:szCs w:val="24"/>
          <w:lang w:val="en-US"/>
        </w:rPr>
        <w:t>precipitation gradients.</w:t>
      </w:r>
    </w:p>
    <w:p w14:paraId="222615B3" w14:textId="0531886C" w:rsidR="00807529" w:rsidRDefault="00807529" w:rsidP="00282C8F">
      <w:pPr>
        <w:rPr>
          <w:b/>
          <w:bCs/>
          <w:sz w:val="28"/>
          <w:szCs w:val="28"/>
          <w:lang w:val="en-GB"/>
        </w:rPr>
      </w:pPr>
      <w:r w:rsidRPr="00807529">
        <w:rPr>
          <w:b/>
          <w:bCs/>
          <w:noProof/>
          <w:sz w:val="28"/>
          <w:szCs w:val="28"/>
        </w:rPr>
        <w:drawing>
          <wp:inline distT="0" distB="0" distL="0" distR="0" wp14:anchorId="75B87529" wp14:editId="6087F31C">
            <wp:extent cx="5267325" cy="3966261"/>
            <wp:effectExtent l="0" t="0" r="0" b="0"/>
            <wp:docPr id="58371" name="Picture 5" descr="18-02B">
              <a:extLst xmlns:a="http://schemas.openxmlformats.org/drawingml/2006/main">
                <a:ext uri="{FF2B5EF4-FFF2-40B4-BE49-F238E27FC236}">
                  <a16:creationId xmlns:a16="http://schemas.microsoft.com/office/drawing/2014/main" id="{B1662EDC-74A7-4FE7-9C4D-BEABD48F0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Picture 5" descr="18-02B">
                      <a:extLst>
                        <a:ext uri="{FF2B5EF4-FFF2-40B4-BE49-F238E27FC236}">
                          <a16:creationId xmlns:a16="http://schemas.microsoft.com/office/drawing/2014/main" id="{B1662EDC-74A7-4FE7-9C4D-BEABD48F0C2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433" cy="3967848"/>
                    </a:xfrm>
                    <a:prstGeom prst="rect">
                      <a:avLst/>
                    </a:prstGeom>
                    <a:noFill/>
                    <a:ln>
                      <a:noFill/>
                    </a:ln>
                  </pic:spPr>
                </pic:pic>
              </a:graphicData>
            </a:graphic>
          </wp:inline>
        </w:drawing>
      </w:r>
    </w:p>
    <w:p w14:paraId="584B57E5" w14:textId="29EFC708" w:rsidR="00807529" w:rsidRDefault="00807529" w:rsidP="00282C8F">
      <w:pPr>
        <w:rPr>
          <w:b/>
          <w:bCs/>
          <w:sz w:val="28"/>
          <w:szCs w:val="28"/>
          <w:lang w:val="en-GB"/>
        </w:rPr>
      </w:pPr>
    </w:p>
    <w:p w14:paraId="5E937363" w14:textId="7EB3677B" w:rsidR="00BB5EC5" w:rsidRPr="00BB5EC5" w:rsidRDefault="00BB5EC5" w:rsidP="00BB5EC5">
      <w:pPr>
        <w:rPr>
          <w:sz w:val="24"/>
          <w:szCs w:val="24"/>
          <w:lang w:val="en-US"/>
        </w:rPr>
      </w:pPr>
      <w:r w:rsidRPr="00BB5EC5">
        <w:rPr>
          <w:sz w:val="24"/>
          <w:szCs w:val="24"/>
          <w:lang w:val="en-GB"/>
        </w:rPr>
        <w:t xml:space="preserve">In </w:t>
      </w:r>
      <w:proofErr w:type="spellStart"/>
      <w:r w:rsidRPr="00BB5EC5">
        <w:rPr>
          <w:sz w:val="24"/>
          <w:szCs w:val="24"/>
          <w:lang w:val="en-GB"/>
        </w:rPr>
        <w:t>addtion</w:t>
      </w:r>
      <w:proofErr w:type="spellEnd"/>
      <w:r w:rsidRPr="00BB5EC5">
        <w:rPr>
          <w:sz w:val="24"/>
          <w:szCs w:val="24"/>
          <w:lang w:val="en-GB"/>
        </w:rPr>
        <w:t xml:space="preserve">, we need to account </w:t>
      </w:r>
      <w:proofErr w:type="spellStart"/>
      <w:r w:rsidRPr="00BB5EC5">
        <w:rPr>
          <w:sz w:val="24"/>
          <w:szCs w:val="24"/>
          <w:lang w:val="en-GB"/>
        </w:rPr>
        <w:t>fort he</w:t>
      </w:r>
      <w:proofErr w:type="spellEnd"/>
      <w:r w:rsidRPr="00BB5EC5">
        <w:rPr>
          <w:sz w:val="24"/>
          <w:szCs w:val="24"/>
          <w:lang w:val="en-GB"/>
        </w:rPr>
        <w:t xml:space="preserve"> </w:t>
      </w:r>
      <w:proofErr w:type="spellStart"/>
      <w:r w:rsidRPr="00BB5EC5">
        <w:rPr>
          <w:sz w:val="24"/>
          <w:szCs w:val="24"/>
          <w:lang w:val="en-GB"/>
        </w:rPr>
        <w:t>orografic</w:t>
      </w:r>
      <w:proofErr w:type="spellEnd"/>
      <w:r w:rsidRPr="00BB5EC5">
        <w:rPr>
          <w:sz w:val="24"/>
          <w:szCs w:val="24"/>
          <w:lang w:val="en-GB"/>
        </w:rPr>
        <w:t xml:space="preserve"> cloud formation and </w:t>
      </w:r>
      <w:proofErr w:type="spellStart"/>
      <w:r w:rsidRPr="00BB5EC5">
        <w:rPr>
          <w:sz w:val="24"/>
          <w:szCs w:val="24"/>
          <w:lang w:val="en-GB"/>
        </w:rPr>
        <w:t>preceipitation</w:t>
      </w:r>
      <w:proofErr w:type="spellEnd"/>
      <w:r w:rsidRPr="00BB5EC5">
        <w:rPr>
          <w:sz w:val="24"/>
          <w:szCs w:val="24"/>
          <w:lang w:val="en-GB"/>
        </w:rPr>
        <w:t xml:space="preserve"> </w:t>
      </w:r>
      <w:r>
        <w:rPr>
          <w:sz w:val="24"/>
          <w:szCs w:val="24"/>
          <w:lang w:val="en-GB"/>
        </w:rPr>
        <w:t xml:space="preserve">patterns that are linked to topography. In the </w:t>
      </w:r>
      <w:proofErr w:type="spellStart"/>
      <w:r>
        <w:rPr>
          <w:sz w:val="24"/>
          <w:szCs w:val="24"/>
          <w:lang w:val="en-GB"/>
        </w:rPr>
        <w:t>figurebelow</w:t>
      </w:r>
      <w:proofErr w:type="spellEnd"/>
      <w:r w:rsidRPr="00BB5EC5">
        <w:rPr>
          <w:sz w:val="24"/>
          <w:szCs w:val="24"/>
          <w:lang w:val="en-US"/>
        </w:rPr>
        <w:t xml:space="preserve"> </w:t>
      </w:r>
      <w:r>
        <w:rPr>
          <w:sz w:val="24"/>
          <w:szCs w:val="24"/>
          <w:lang w:val="en-US"/>
        </w:rPr>
        <w:t>the precipitation pattern can perfectly be linked to the west-east topography in California.</w:t>
      </w:r>
    </w:p>
    <w:p w14:paraId="7FB776C4" w14:textId="090FE82B" w:rsidR="00807529" w:rsidRDefault="00807529" w:rsidP="00282C8F">
      <w:pPr>
        <w:rPr>
          <w:b/>
          <w:bCs/>
          <w:sz w:val="28"/>
          <w:szCs w:val="28"/>
          <w:lang w:val="en-GB"/>
        </w:rPr>
      </w:pPr>
      <w:r w:rsidRPr="00807529">
        <w:rPr>
          <w:b/>
          <w:bCs/>
          <w:noProof/>
          <w:sz w:val="28"/>
          <w:szCs w:val="28"/>
        </w:rPr>
        <w:drawing>
          <wp:inline distT="0" distB="0" distL="0" distR="0" wp14:anchorId="424A68FA" wp14:editId="2B8A3276">
            <wp:extent cx="5022850" cy="2468547"/>
            <wp:effectExtent l="0" t="0" r="6350" b="8255"/>
            <wp:docPr id="9" name="Picture Placeholder 5" descr="The effect of topography on average annual precipitation along a line running from the Pacific Ocean through central California into western Nevada. Santa Cruz on the windward side of Coast Range Mountains, experiences heavy precipitation of about 50 inches. San Jose and Los Banos on the leeward side are dry. Merced on the base, Mariposa and Yosemite on the walls and Ranger Station at the peak of Sierra Nevada's windward side. The higher the altitude of these places, the higher is the precipitation level.  Bishop and Tonopah Nevada both situated on the surface of the leeward side of Sierra Nevada receive less than 10 inches of precipitation and is rain shadow desert.">
              <a:extLst xmlns:a="http://schemas.openxmlformats.org/drawingml/2006/main">
                <a:ext uri="{FF2B5EF4-FFF2-40B4-BE49-F238E27FC236}">
                  <a16:creationId xmlns:a16="http://schemas.microsoft.com/office/drawing/2014/main" id="{B8CD4E24-6ECE-45CC-B538-9863F318A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laceholder 5" descr="The effect of topography on average annual precipitation along a line running from the Pacific Ocean through central California into western Nevada. Santa Cruz on the windward side of Coast Range Mountains, experiences heavy precipitation of about 50 inches. San Jose and Los Banos on the leeward side are dry. Merced on the base, Mariposa and Yosemite on the walls and Ranger Station at the peak of Sierra Nevada's windward side. The higher the altitude of these places, the higher is the precipitation level.  Bishop and Tonopah Nevada both situated on the surface of the leeward side of Sierra Nevada receive less than 10 inches of precipitation and is rain shadow desert.">
                      <a:extLst>
                        <a:ext uri="{FF2B5EF4-FFF2-40B4-BE49-F238E27FC236}">
                          <a16:creationId xmlns:a16="http://schemas.microsoft.com/office/drawing/2014/main" id="{B8CD4E24-6ECE-45CC-B538-9863F318A635}"/>
                        </a:ext>
                      </a:extLst>
                    </pic:cNvPr>
                    <pic:cNvPicPr>
                      <a:picLocks noChangeAspect="1"/>
                    </pic:cNvPicPr>
                  </pic:nvPicPr>
                  <pic:blipFill>
                    <a:blip r:embed="rId13"/>
                    <a:stretch>
                      <a:fillRect/>
                    </a:stretch>
                  </pic:blipFill>
                  <pic:spPr>
                    <a:xfrm>
                      <a:off x="0" y="0"/>
                      <a:ext cx="5028709" cy="2471426"/>
                    </a:xfrm>
                    <a:prstGeom prst="rect">
                      <a:avLst/>
                    </a:prstGeom>
                  </pic:spPr>
                </pic:pic>
              </a:graphicData>
            </a:graphic>
          </wp:inline>
        </w:drawing>
      </w:r>
    </w:p>
    <w:p w14:paraId="634467E6" w14:textId="5252DE30" w:rsidR="001542B6" w:rsidRDefault="001542B6" w:rsidP="001542B6">
      <w:pPr>
        <w:rPr>
          <w:b/>
          <w:bCs/>
          <w:sz w:val="24"/>
          <w:szCs w:val="24"/>
          <w:lang w:val="en-GB"/>
        </w:rPr>
      </w:pPr>
    </w:p>
    <w:p w14:paraId="12236FBE" w14:textId="2C99129A" w:rsidR="0014429D" w:rsidRDefault="00807529" w:rsidP="00DC41C9">
      <w:pPr>
        <w:pStyle w:val="ListParagraph"/>
        <w:numPr>
          <w:ilvl w:val="1"/>
          <w:numId w:val="9"/>
        </w:numPr>
        <w:rPr>
          <w:b/>
          <w:bCs/>
          <w:sz w:val="28"/>
          <w:szCs w:val="28"/>
          <w:lang w:val="en-GB"/>
        </w:rPr>
      </w:pPr>
      <w:r>
        <w:rPr>
          <w:b/>
          <w:bCs/>
          <w:sz w:val="28"/>
          <w:szCs w:val="28"/>
          <w:lang w:val="en-GB"/>
        </w:rPr>
        <w:t xml:space="preserve">Climate classification – </w:t>
      </w:r>
      <w:proofErr w:type="spellStart"/>
      <w:r>
        <w:rPr>
          <w:b/>
          <w:bCs/>
          <w:sz w:val="28"/>
          <w:szCs w:val="28"/>
          <w:lang w:val="en-GB"/>
        </w:rPr>
        <w:t>Köppen</w:t>
      </w:r>
      <w:proofErr w:type="spellEnd"/>
      <w:r>
        <w:rPr>
          <w:b/>
          <w:bCs/>
          <w:sz w:val="28"/>
          <w:szCs w:val="28"/>
          <w:lang w:val="en-GB"/>
        </w:rPr>
        <w:t xml:space="preserve"> system</w:t>
      </w:r>
    </w:p>
    <w:p w14:paraId="717814FB" w14:textId="77777777" w:rsidR="00BB5EC5" w:rsidRDefault="00BB5EC5" w:rsidP="00BB5EC5">
      <w:pPr>
        <w:rPr>
          <w:b/>
          <w:bCs/>
          <w:sz w:val="28"/>
          <w:szCs w:val="28"/>
          <w:lang w:val="en-GB"/>
        </w:rPr>
      </w:pPr>
    </w:p>
    <w:p w14:paraId="5146E12B" w14:textId="582DA7F4" w:rsidR="00BE0D90" w:rsidRDefault="00BB5EC5" w:rsidP="00BB5EC5">
      <w:pPr>
        <w:rPr>
          <w:bCs/>
          <w:sz w:val="24"/>
          <w:szCs w:val="24"/>
          <w:lang w:val="en-US"/>
        </w:rPr>
      </w:pPr>
      <w:r w:rsidRPr="00BB5EC5">
        <w:rPr>
          <w:bCs/>
          <w:sz w:val="24"/>
          <w:szCs w:val="24"/>
          <w:lang w:val="en-US"/>
        </w:rPr>
        <w:t xml:space="preserve">The factors described in section 8.2 and </w:t>
      </w:r>
      <w:r>
        <w:rPr>
          <w:bCs/>
          <w:sz w:val="24"/>
          <w:szCs w:val="24"/>
          <w:lang w:val="en-US"/>
        </w:rPr>
        <w:t xml:space="preserve">8.3 determine the </w:t>
      </w:r>
      <w:r w:rsidRPr="00BB5EC5">
        <w:rPr>
          <w:bCs/>
          <w:sz w:val="24"/>
          <w:szCs w:val="24"/>
          <w:lang w:val="en-US"/>
        </w:rPr>
        <w:t>global spatial distribution</w:t>
      </w:r>
      <w:r>
        <w:rPr>
          <w:bCs/>
          <w:sz w:val="24"/>
          <w:szCs w:val="24"/>
          <w:lang w:val="en-US"/>
        </w:rPr>
        <w:t xml:space="preserve"> of climate types, which has been summarize in the </w:t>
      </w:r>
      <w:proofErr w:type="spellStart"/>
      <w:r>
        <w:rPr>
          <w:bCs/>
          <w:sz w:val="24"/>
          <w:szCs w:val="24"/>
          <w:lang w:val="en-US"/>
        </w:rPr>
        <w:t>Köppen</w:t>
      </w:r>
      <w:proofErr w:type="spellEnd"/>
      <w:r>
        <w:rPr>
          <w:bCs/>
          <w:sz w:val="24"/>
          <w:szCs w:val="24"/>
          <w:lang w:val="en-US"/>
        </w:rPr>
        <w:t xml:space="preserve"> climate classification. The </w:t>
      </w:r>
      <w:proofErr w:type="spellStart"/>
      <w:r>
        <w:rPr>
          <w:bCs/>
          <w:sz w:val="24"/>
          <w:szCs w:val="24"/>
          <w:lang w:val="en-US"/>
        </w:rPr>
        <w:t>Köppen</w:t>
      </w:r>
      <w:proofErr w:type="spellEnd"/>
      <w:r>
        <w:rPr>
          <w:bCs/>
          <w:sz w:val="24"/>
          <w:szCs w:val="24"/>
          <w:lang w:val="en-US"/>
        </w:rPr>
        <w:t xml:space="preserve"> </w:t>
      </w:r>
      <w:proofErr w:type="spellStart"/>
      <w:r>
        <w:rPr>
          <w:bCs/>
          <w:sz w:val="24"/>
          <w:szCs w:val="24"/>
          <w:lang w:val="en-US"/>
        </w:rPr>
        <w:t>clasiification</w:t>
      </w:r>
      <w:proofErr w:type="spellEnd"/>
      <w:r>
        <w:rPr>
          <w:bCs/>
          <w:sz w:val="24"/>
          <w:szCs w:val="24"/>
          <w:lang w:val="en-US"/>
        </w:rPr>
        <w:t xml:space="preserve"> is based on latitude (tropical, temperate, polar), the average temperature, precipitation (e.g. tropical wet vs. tropical dry) and topography (highland climate type). It has a letter code with 6 main climate types (capital letters) and a series of sub-types</w:t>
      </w:r>
      <w:r w:rsidR="00F824D0">
        <w:rPr>
          <w:bCs/>
          <w:sz w:val="24"/>
          <w:szCs w:val="24"/>
          <w:lang w:val="en-US"/>
        </w:rPr>
        <w:t xml:space="preserve"> (small letters)</w:t>
      </w:r>
      <w:r>
        <w:rPr>
          <w:bCs/>
          <w:sz w:val="24"/>
          <w:szCs w:val="24"/>
          <w:lang w:val="en-US"/>
        </w:rPr>
        <w:t>. See table 17.1 I the book Meteorology Today for an overview.</w:t>
      </w:r>
    </w:p>
    <w:p w14:paraId="36734212" w14:textId="3EB0E2D0" w:rsidR="00807529" w:rsidRDefault="00807529" w:rsidP="00807529">
      <w:pPr>
        <w:pStyle w:val="ListParagraph"/>
        <w:rPr>
          <w:bCs/>
          <w:sz w:val="28"/>
          <w:szCs w:val="28"/>
          <w:lang w:val="en-GB"/>
        </w:rPr>
      </w:pPr>
      <w:r w:rsidRPr="00807529">
        <w:rPr>
          <w:bCs/>
          <w:noProof/>
          <w:sz w:val="28"/>
          <w:szCs w:val="28"/>
        </w:rPr>
        <w:drawing>
          <wp:inline distT="0" distB="0" distL="0" distR="0" wp14:anchorId="23A11A1F" wp14:editId="65CAB908">
            <wp:extent cx="4718050" cy="3519707"/>
            <wp:effectExtent l="0" t="0" r="6350" b="5080"/>
            <wp:docPr id="5" name="Picture 4" descr="In the map, we find the Australian desert, Sonoran desert near Mexico, Patagonia desert in South America, Sahara desert and Kalahari desert in Africa, Arabian desert, Turkestan desert, Gobi desert and the Great Indian desert in Asia. Mountain range includes Cascade range, Sierra Nevada, Rocky Mountains, Andes, Tibetan Plateau, and Himalaya Mountains. The Intertropical Convergence Zone January and July forming wave like lines seen near equator. Low pressure zones are found in the arctic ocean in between Canada and Russia. The other low pressure zone is found west of Canada. High pressure zones are found in the sea, west of North America, North Africa, South America, South Africa and Australia. Warm currents are seen going up north from the cascade range, from Cuban Islands and from Indonesia. Some warm currents move southward along South America, South Africa and Australia. Cold currents move downwards from North America, North Africa and North Asia whereas they move upwards from South America, South Africa and Australia.">
              <a:extLst xmlns:a="http://schemas.openxmlformats.org/drawingml/2006/main">
                <a:ext uri="{FF2B5EF4-FFF2-40B4-BE49-F238E27FC236}">
                  <a16:creationId xmlns:a16="http://schemas.microsoft.com/office/drawing/2014/main" id="{CF98BBDE-19AA-4595-B737-19268CD82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n the map, we find the Australian desert, Sonoran desert near Mexico, Patagonia desert in South America, Sahara desert and Kalahari desert in Africa, Arabian desert, Turkestan desert, Gobi desert and the Great Indian desert in Asia. Mountain range includes Cascade range, Sierra Nevada, Rocky Mountains, Andes, Tibetan Plateau, and Himalaya Mountains. The Intertropical Convergence Zone January and July forming wave like lines seen near equator. Low pressure zones are found in the arctic ocean in between Canada and Russia. The other low pressure zone is found west of Canada. High pressure zones are found in the sea, west of North America, North Africa, South America, South Africa and Australia. Warm currents are seen going up north from the cascade range, from Cuban Islands and from Indonesia. Some warm currents move southward along South America, South Africa and Australia. Cold currents move downwards from North America, North Africa and North Asia whereas they move upwards from South America, South Africa and Australia.">
                      <a:extLst>
                        <a:ext uri="{FF2B5EF4-FFF2-40B4-BE49-F238E27FC236}">
                          <a16:creationId xmlns:a16="http://schemas.microsoft.com/office/drawing/2014/main" id="{CF98BBDE-19AA-4595-B737-19268CD82CBE}"/>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1076" cy="3521964"/>
                    </a:xfrm>
                    <a:prstGeom prst="rect">
                      <a:avLst/>
                    </a:prstGeom>
                    <a:noFill/>
                    <a:ln>
                      <a:noFill/>
                    </a:ln>
                  </pic:spPr>
                </pic:pic>
              </a:graphicData>
            </a:graphic>
          </wp:inline>
        </w:drawing>
      </w:r>
    </w:p>
    <w:p w14:paraId="22FA1C8E" w14:textId="1C1526CF" w:rsidR="00807529" w:rsidRDefault="00807529" w:rsidP="00807529">
      <w:pPr>
        <w:pStyle w:val="ListParagraph"/>
        <w:rPr>
          <w:bCs/>
          <w:sz w:val="28"/>
          <w:szCs w:val="28"/>
          <w:lang w:val="en-GB"/>
        </w:rPr>
      </w:pPr>
    </w:p>
    <w:p w14:paraId="727E93A3" w14:textId="5A6C6781" w:rsidR="00807529" w:rsidRDefault="00807529" w:rsidP="00807529">
      <w:pPr>
        <w:pStyle w:val="ListParagraph"/>
        <w:rPr>
          <w:bCs/>
          <w:sz w:val="28"/>
          <w:szCs w:val="28"/>
          <w:lang w:val="en-GB"/>
        </w:rPr>
      </w:pPr>
      <w:r w:rsidRPr="00807529">
        <w:rPr>
          <w:bCs/>
          <w:noProof/>
          <w:sz w:val="28"/>
          <w:szCs w:val="28"/>
        </w:rPr>
        <w:drawing>
          <wp:inline distT="0" distB="0" distL="0" distR="0" wp14:anchorId="07B96A7A" wp14:editId="41EDEFA0">
            <wp:extent cx="5727700" cy="2776220"/>
            <wp:effectExtent l="0" t="0" r="6350" b="5080"/>
            <wp:docPr id="13" name="Picture 2" descr="A globe shows a worldwide distribution of climatic regions. Most tropical climates: Tropical rain forest and tropical monsoon are marked along northern parts of South America, small pockets of Central America, central Africa, Asia, and Australia. Tropical wet-and-dry is marked in central South America, central Africa, southern India. Dry climates are marked in major portion of north Africa, Europe, Australia, and Asia; small pockets are marked in North America and South America. Moist climates with mild winters are marked in small pockets in all continents. Moist climates with severe winters are marked in large pockets in North America and Europe. Polar climates are in small pockets in Asia and America. Highland climates are marked in small pockets in North America, South America, Africa, and Asia.">
              <a:extLst xmlns:a="http://schemas.openxmlformats.org/drawingml/2006/main">
                <a:ext uri="{FF2B5EF4-FFF2-40B4-BE49-F238E27FC236}">
                  <a16:creationId xmlns:a16="http://schemas.microsoft.com/office/drawing/2014/main" id="{85C2D1C8-970D-47FE-929C-163E01FD7F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A globe shows a worldwide distribution of climatic regions. Most tropical climates: Tropical rain forest and tropical monsoon are marked along northern parts of South America, small pockets of Central America, central Africa, Asia, and Australia. Tropical wet-and-dry is marked in central South America, central Africa, southern India. Dry climates are marked in major portion of north Africa, Europe, Australia, and Asia; small pockets are marked in North America and South America. Moist climates with mild winters are marked in small pockets in all continents. Moist climates with severe winters are marked in large pockets in North America and Europe. Polar climates are in small pockets in Asia and America. Highland climates are marked in small pockets in North America, South America, Africa, and Asia.">
                      <a:extLst>
                        <a:ext uri="{FF2B5EF4-FFF2-40B4-BE49-F238E27FC236}">
                          <a16:creationId xmlns:a16="http://schemas.microsoft.com/office/drawing/2014/main" id="{85C2D1C8-970D-47FE-929C-163E01FD7F55}"/>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27700" cy="2776220"/>
                    </a:xfrm>
                    <a:prstGeom prst="rect">
                      <a:avLst/>
                    </a:prstGeom>
                    <a:noFill/>
                    <a:ln>
                      <a:noFill/>
                    </a:ln>
                    <a:effectLst/>
                  </pic:spPr>
                </pic:pic>
              </a:graphicData>
            </a:graphic>
          </wp:inline>
        </w:drawing>
      </w:r>
    </w:p>
    <w:p w14:paraId="54E4875B" w14:textId="22DACE7E" w:rsidR="00807529" w:rsidRDefault="00807529" w:rsidP="00807529">
      <w:pPr>
        <w:pStyle w:val="ListParagraph"/>
        <w:rPr>
          <w:b/>
          <w:bCs/>
          <w:sz w:val="28"/>
          <w:szCs w:val="28"/>
        </w:rPr>
      </w:pPr>
    </w:p>
    <w:p w14:paraId="7E5A25AA" w14:textId="77777777" w:rsidR="00807529" w:rsidRPr="00BE0D90" w:rsidRDefault="00807529" w:rsidP="00807529">
      <w:pPr>
        <w:pStyle w:val="ListParagraph"/>
        <w:rPr>
          <w:b/>
          <w:bCs/>
          <w:sz w:val="28"/>
          <w:szCs w:val="28"/>
        </w:rPr>
      </w:pPr>
    </w:p>
    <w:p w14:paraId="7A0D2B21" w14:textId="2D2954EE" w:rsidR="00807529" w:rsidRDefault="00807529" w:rsidP="00DC41C9">
      <w:pPr>
        <w:pStyle w:val="ListParagraph"/>
        <w:numPr>
          <w:ilvl w:val="1"/>
          <w:numId w:val="9"/>
        </w:numPr>
        <w:rPr>
          <w:b/>
          <w:bCs/>
          <w:sz w:val="28"/>
          <w:szCs w:val="28"/>
          <w:lang w:val="en-GB"/>
        </w:rPr>
      </w:pPr>
      <w:r>
        <w:rPr>
          <w:b/>
          <w:bCs/>
          <w:sz w:val="28"/>
          <w:szCs w:val="28"/>
          <w:lang w:val="en-GB"/>
        </w:rPr>
        <w:t>Vegetation zones</w:t>
      </w:r>
    </w:p>
    <w:p w14:paraId="25ABECF4" w14:textId="5FE0822B" w:rsidR="00F824D0" w:rsidRPr="00F824D0" w:rsidRDefault="00F824D0" w:rsidP="00F824D0">
      <w:pPr>
        <w:rPr>
          <w:bCs/>
          <w:sz w:val="24"/>
          <w:szCs w:val="24"/>
          <w:lang w:val="en-GB"/>
        </w:rPr>
      </w:pPr>
      <w:r>
        <w:rPr>
          <w:bCs/>
          <w:sz w:val="24"/>
          <w:szCs w:val="24"/>
          <w:lang w:val="en-GB"/>
        </w:rPr>
        <w:t>There is a clear link between climate types and vegetation types/zones.</w:t>
      </w:r>
    </w:p>
    <w:p w14:paraId="27DB204A" w14:textId="552445D5" w:rsidR="0014429D" w:rsidRDefault="0014429D" w:rsidP="0014429D">
      <w:pPr>
        <w:rPr>
          <w:b/>
          <w:bCs/>
          <w:sz w:val="28"/>
          <w:szCs w:val="28"/>
          <w:lang w:val="en-GB"/>
        </w:rPr>
      </w:pPr>
    </w:p>
    <w:p w14:paraId="6B97EF64" w14:textId="36554F2B" w:rsidR="00807529" w:rsidRDefault="00807529" w:rsidP="0014429D">
      <w:pPr>
        <w:rPr>
          <w:b/>
          <w:bCs/>
          <w:sz w:val="28"/>
          <w:szCs w:val="28"/>
          <w:lang w:val="en-GB"/>
        </w:rPr>
      </w:pPr>
      <w:r w:rsidRPr="00807529">
        <w:rPr>
          <w:b/>
          <w:bCs/>
          <w:noProof/>
          <w:sz w:val="28"/>
          <w:szCs w:val="28"/>
        </w:rPr>
        <w:drawing>
          <wp:inline distT="0" distB="0" distL="0" distR="0" wp14:anchorId="784351A9" wp14:editId="0358F625">
            <wp:extent cx="4429125" cy="4204232"/>
            <wp:effectExtent l="0" t="0" r="0" b="6350"/>
            <wp:docPr id="61443" name="Picture 3" descr="[Climate+patterns+and+biome+distribution.gif]">
              <a:extLst xmlns:a="http://schemas.openxmlformats.org/drawingml/2006/main">
                <a:ext uri="{FF2B5EF4-FFF2-40B4-BE49-F238E27FC236}">
                  <a16:creationId xmlns:a16="http://schemas.microsoft.com/office/drawing/2014/main" id="{9208C5E6-F07A-413F-9DB5-E60D855F9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3" name="Picture 3" descr="[Climate+patterns+and+biome+distribution.gif]">
                      <a:extLst>
                        <a:ext uri="{FF2B5EF4-FFF2-40B4-BE49-F238E27FC236}">
                          <a16:creationId xmlns:a16="http://schemas.microsoft.com/office/drawing/2014/main" id="{9208C5E6-F07A-413F-9DB5-E60D855F9D2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149" cy="4207102"/>
                    </a:xfrm>
                    <a:prstGeom prst="rect">
                      <a:avLst/>
                    </a:prstGeom>
                    <a:noFill/>
                    <a:ln>
                      <a:noFill/>
                    </a:ln>
                  </pic:spPr>
                </pic:pic>
              </a:graphicData>
            </a:graphic>
          </wp:inline>
        </w:drawing>
      </w:r>
    </w:p>
    <w:p w14:paraId="79DF8BCD" w14:textId="5D8A8CE1" w:rsidR="00807529" w:rsidRDefault="00807529" w:rsidP="0014429D">
      <w:pPr>
        <w:rPr>
          <w:b/>
          <w:bCs/>
          <w:sz w:val="28"/>
          <w:szCs w:val="28"/>
          <w:lang w:val="en-GB"/>
        </w:rPr>
      </w:pPr>
      <w:r w:rsidRPr="00807529">
        <w:rPr>
          <w:b/>
          <w:bCs/>
          <w:noProof/>
          <w:sz w:val="28"/>
          <w:szCs w:val="28"/>
        </w:rPr>
        <w:drawing>
          <wp:inline distT="0" distB="0" distL="0" distR="0" wp14:anchorId="0FD5C443" wp14:editId="11E448D5">
            <wp:extent cx="5727700" cy="3535045"/>
            <wp:effectExtent l="0" t="0" r="6350" b="8255"/>
            <wp:docPr id="61444" name="Picture 4" descr="sectioned2">
              <a:extLst xmlns:a="http://schemas.openxmlformats.org/drawingml/2006/main">
                <a:ext uri="{FF2B5EF4-FFF2-40B4-BE49-F238E27FC236}">
                  <a16:creationId xmlns:a16="http://schemas.microsoft.com/office/drawing/2014/main" id="{08072EDB-4CCC-4D37-ACF0-1F9320879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4" descr="sectioned2">
                      <a:extLst>
                        <a:ext uri="{FF2B5EF4-FFF2-40B4-BE49-F238E27FC236}">
                          <a16:creationId xmlns:a16="http://schemas.microsoft.com/office/drawing/2014/main" id="{08072EDB-4CCC-4D37-ACF0-1F93208796F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35045"/>
                    </a:xfrm>
                    <a:prstGeom prst="rect">
                      <a:avLst/>
                    </a:prstGeom>
                    <a:noFill/>
                    <a:ln>
                      <a:noFill/>
                    </a:ln>
                  </pic:spPr>
                </pic:pic>
              </a:graphicData>
            </a:graphic>
          </wp:inline>
        </w:drawing>
      </w:r>
    </w:p>
    <w:p w14:paraId="274B8C99" w14:textId="46A14A49" w:rsidR="00807529" w:rsidRDefault="00807529" w:rsidP="0014429D">
      <w:pPr>
        <w:rPr>
          <w:b/>
          <w:bCs/>
          <w:sz w:val="28"/>
          <w:szCs w:val="28"/>
          <w:lang w:val="en-GB"/>
        </w:rPr>
      </w:pPr>
    </w:p>
    <w:p w14:paraId="34ABBBA5" w14:textId="3B4A7CB6" w:rsidR="00807529" w:rsidRDefault="00807529" w:rsidP="0014429D">
      <w:pPr>
        <w:rPr>
          <w:b/>
          <w:bCs/>
          <w:sz w:val="28"/>
          <w:szCs w:val="28"/>
          <w:lang w:val="en-GB"/>
        </w:rPr>
      </w:pPr>
    </w:p>
    <w:p w14:paraId="339F2ECE" w14:textId="2EDB2EC0" w:rsidR="00807529" w:rsidRDefault="00807529" w:rsidP="0014429D">
      <w:pPr>
        <w:rPr>
          <w:b/>
          <w:bCs/>
          <w:sz w:val="28"/>
          <w:szCs w:val="28"/>
          <w:lang w:val="en-GB"/>
        </w:rPr>
      </w:pPr>
      <w:r w:rsidRPr="00807529">
        <w:rPr>
          <w:b/>
          <w:bCs/>
          <w:noProof/>
          <w:sz w:val="28"/>
          <w:szCs w:val="28"/>
        </w:rPr>
        <w:drawing>
          <wp:inline distT="0" distB="0" distL="0" distR="0" wp14:anchorId="1AEC5D87" wp14:editId="1B26EFE4">
            <wp:extent cx="5219700" cy="5055933"/>
            <wp:effectExtent l="0" t="0" r="0" b="0"/>
            <wp:docPr id="14" name="Content Placeholder 8">
              <a:extLst xmlns:a="http://schemas.openxmlformats.org/drawingml/2006/main">
                <a:ext uri="{FF2B5EF4-FFF2-40B4-BE49-F238E27FC236}">
                  <a16:creationId xmlns:a16="http://schemas.microsoft.com/office/drawing/2014/main" id="{A5A14F27-F836-4A5A-A4EC-94C6454277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5A14F27-F836-4A5A-A4EC-94C6454277BF}"/>
                        </a:ext>
                      </a:extLst>
                    </pic:cNvPr>
                    <pic:cNvPicPr>
                      <a:picLocks noGrp="1" noChangeAspect="1"/>
                    </pic:cNvPicPr>
                  </pic:nvPicPr>
                  <pic:blipFill>
                    <a:blip r:embed="rId18"/>
                    <a:stretch>
                      <a:fillRect/>
                    </a:stretch>
                  </pic:blipFill>
                  <pic:spPr>
                    <a:xfrm>
                      <a:off x="0" y="0"/>
                      <a:ext cx="5226843" cy="5062852"/>
                    </a:xfrm>
                    <a:prstGeom prst="rect">
                      <a:avLst/>
                    </a:prstGeom>
                  </pic:spPr>
                </pic:pic>
              </a:graphicData>
            </a:graphic>
          </wp:inline>
        </w:drawing>
      </w:r>
    </w:p>
    <w:p w14:paraId="299D5883" w14:textId="14596E7D" w:rsidR="00BE0D90" w:rsidRDefault="00BE0D90" w:rsidP="0014429D">
      <w:pPr>
        <w:rPr>
          <w:b/>
          <w:bCs/>
          <w:sz w:val="28"/>
          <w:szCs w:val="28"/>
          <w:lang w:val="en-GB"/>
        </w:rPr>
      </w:pPr>
    </w:p>
    <w:p w14:paraId="45F05D2B" w14:textId="31331775" w:rsidR="00BE0D90" w:rsidRDefault="00BE0D90" w:rsidP="0014429D">
      <w:pPr>
        <w:rPr>
          <w:b/>
          <w:bCs/>
          <w:sz w:val="28"/>
          <w:szCs w:val="28"/>
          <w:lang w:val="en-GB"/>
        </w:rPr>
      </w:pPr>
    </w:p>
    <w:p w14:paraId="1BC2EBE6" w14:textId="03B31E3E" w:rsidR="00BE0D90" w:rsidRPr="00F824D0" w:rsidRDefault="00F824D0" w:rsidP="00F824D0">
      <w:pPr>
        <w:rPr>
          <w:b/>
          <w:bCs/>
          <w:sz w:val="28"/>
          <w:szCs w:val="28"/>
          <w:lang w:val="en-US"/>
        </w:rPr>
      </w:pPr>
      <w:r w:rsidRPr="00F824D0">
        <w:rPr>
          <w:bCs/>
          <w:sz w:val="24"/>
          <w:szCs w:val="24"/>
          <w:lang w:val="en-GB"/>
        </w:rPr>
        <w:t>In the above figure the global biomes are situated on</w:t>
      </w:r>
      <w:r>
        <w:rPr>
          <w:bCs/>
          <w:sz w:val="24"/>
          <w:szCs w:val="24"/>
          <w:lang w:val="en-GB"/>
        </w:rPr>
        <w:t xml:space="preserve"> a temperature-precipitation plot. </w:t>
      </w:r>
      <w:r w:rsidRPr="00F824D0">
        <w:rPr>
          <w:bCs/>
          <w:sz w:val="24"/>
          <w:szCs w:val="24"/>
          <w:lang w:val="en-US"/>
        </w:rPr>
        <w:t>Remark that Tundra systems are very dry (very low a</w:t>
      </w:r>
      <w:r>
        <w:rPr>
          <w:bCs/>
          <w:sz w:val="24"/>
          <w:szCs w:val="24"/>
          <w:lang w:val="en-US"/>
        </w:rPr>
        <w:t xml:space="preserve">nnual precipitation), but they typically have very wet landscapes (ponds, lakes, …) due to the very low evaporation. </w:t>
      </w:r>
      <w:proofErr w:type="gramStart"/>
      <w:r w:rsidRPr="00F824D0">
        <w:rPr>
          <w:bCs/>
          <w:sz w:val="24"/>
          <w:szCs w:val="24"/>
          <w:lang w:val="en-US"/>
        </w:rPr>
        <w:t>These two axis</w:t>
      </w:r>
      <w:proofErr w:type="gramEnd"/>
      <w:r w:rsidRPr="00F824D0">
        <w:rPr>
          <w:bCs/>
          <w:sz w:val="24"/>
          <w:szCs w:val="24"/>
          <w:lang w:val="en-US"/>
        </w:rPr>
        <w:t xml:space="preserve"> allow to</w:t>
      </w:r>
      <w:r>
        <w:rPr>
          <w:bCs/>
          <w:sz w:val="24"/>
          <w:szCs w:val="24"/>
          <w:lang w:val="en-US"/>
        </w:rPr>
        <w:t xml:space="preserve"> roughly</w:t>
      </w:r>
      <w:r w:rsidRPr="00F824D0">
        <w:rPr>
          <w:bCs/>
          <w:sz w:val="24"/>
          <w:szCs w:val="24"/>
          <w:lang w:val="en-US"/>
        </w:rPr>
        <w:t xml:space="preserve"> determine the climax vegetation e</w:t>
      </w:r>
      <w:r>
        <w:rPr>
          <w:bCs/>
          <w:sz w:val="24"/>
          <w:szCs w:val="24"/>
          <w:lang w:val="en-US"/>
        </w:rPr>
        <w:t xml:space="preserve">xpected in a </w:t>
      </w:r>
      <w:proofErr w:type="spellStart"/>
      <w:r>
        <w:rPr>
          <w:bCs/>
          <w:sz w:val="24"/>
          <w:szCs w:val="24"/>
          <w:lang w:val="en-US"/>
        </w:rPr>
        <w:t>ertain</w:t>
      </w:r>
      <w:proofErr w:type="spellEnd"/>
      <w:r>
        <w:rPr>
          <w:bCs/>
          <w:sz w:val="24"/>
          <w:szCs w:val="24"/>
          <w:lang w:val="en-US"/>
        </w:rPr>
        <w:t xml:space="preserve"> region. But </w:t>
      </w:r>
      <w:proofErr w:type="gramStart"/>
      <w:r>
        <w:rPr>
          <w:bCs/>
          <w:sz w:val="24"/>
          <w:szCs w:val="24"/>
          <w:lang w:val="en-US"/>
        </w:rPr>
        <w:t>of course</w:t>
      </w:r>
      <w:proofErr w:type="gramEnd"/>
      <w:r>
        <w:rPr>
          <w:bCs/>
          <w:sz w:val="24"/>
          <w:szCs w:val="24"/>
          <w:lang w:val="en-US"/>
        </w:rPr>
        <w:t xml:space="preserve"> the actual climax vegetation type is also depending on </w:t>
      </w:r>
      <w:proofErr w:type="spellStart"/>
      <w:r>
        <w:rPr>
          <w:bCs/>
          <w:sz w:val="24"/>
          <w:szCs w:val="24"/>
          <w:lang w:val="en-US"/>
        </w:rPr>
        <w:t>soild</w:t>
      </w:r>
      <w:proofErr w:type="spellEnd"/>
      <w:r>
        <w:rPr>
          <w:bCs/>
          <w:sz w:val="24"/>
          <w:szCs w:val="24"/>
          <w:lang w:val="en-US"/>
        </w:rPr>
        <w:t xml:space="preserve"> type, local climate. And for the actual vegetation management, disturbance (fires), grazing, … play an important role too.  </w:t>
      </w:r>
    </w:p>
    <w:p w14:paraId="13CCB227" w14:textId="77777777" w:rsidR="00BE0D90" w:rsidRDefault="00BE0D90">
      <w:pPr>
        <w:spacing w:after="160" w:line="2" w:lineRule="auto"/>
        <w:rPr>
          <w:b/>
          <w:bCs/>
          <w:sz w:val="28"/>
          <w:szCs w:val="28"/>
          <w:lang w:val="en-GB"/>
        </w:rPr>
      </w:pPr>
    </w:p>
    <w:p w14:paraId="7BBE521D" w14:textId="773A549B" w:rsidR="00530EEB" w:rsidRDefault="00530EEB">
      <w:pPr>
        <w:spacing w:after="160" w:line="2" w:lineRule="auto"/>
        <w:rPr>
          <w:b/>
          <w:bCs/>
          <w:sz w:val="28"/>
          <w:szCs w:val="28"/>
          <w:lang w:val="en-GB"/>
        </w:rPr>
      </w:pPr>
      <w:r>
        <w:rPr>
          <w:b/>
          <w:bCs/>
          <w:sz w:val="28"/>
          <w:szCs w:val="28"/>
          <w:lang w:val="en-GB"/>
        </w:rPr>
        <w:br w:type="page"/>
      </w:r>
    </w:p>
    <w:p w14:paraId="16F67884" w14:textId="3C6096B3" w:rsidR="00AF5EB9" w:rsidRDefault="00807529" w:rsidP="0014429D">
      <w:pPr>
        <w:rPr>
          <w:b/>
          <w:bCs/>
          <w:sz w:val="28"/>
          <w:szCs w:val="28"/>
          <w:lang w:val="en-GB"/>
        </w:rPr>
      </w:pPr>
      <w:r w:rsidRPr="00807529">
        <w:rPr>
          <w:b/>
          <w:bCs/>
          <w:noProof/>
          <w:sz w:val="28"/>
          <w:szCs w:val="28"/>
        </w:rPr>
        <w:lastRenderedPageBreak/>
        <w:drawing>
          <wp:inline distT="0" distB="0" distL="0" distR="0" wp14:anchorId="3E92AAA2" wp14:editId="3AC3ED14">
            <wp:extent cx="5727700" cy="2562860"/>
            <wp:effectExtent l="0" t="0" r="6350" b="8890"/>
            <wp:docPr id="62467" name="Picture 7" descr="18-26B">
              <a:extLst xmlns:a="http://schemas.openxmlformats.org/drawingml/2006/main">
                <a:ext uri="{FF2B5EF4-FFF2-40B4-BE49-F238E27FC236}">
                  <a16:creationId xmlns:a16="http://schemas.microsoft.com/office/drawing/2014/main" id="{638F5C4E-FA94-479A-8D4B-4EC8188935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7" descr="18-26B">
                      <a:extLst>
                        <a:ext uri="{FF2B5EF4-FFF2-40B4-BE49-F238E27FC236}">
                          <a16:creationId xmlns:a16="http://schemas.microsoft.com/office/drawing/2014/main" id="{638F5C4E-FA94-479A-8D4B-4EC8188935DE}"/>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562860"/>
                    </a:xfrm>
                    <a:prstGeom prst="rect">
                      <a:avLst/>
                    </a:prstGeom>
                    <a:noFill/>
                    <a:ln>
                      <a:noFill/>
                    </a:ln>
                  </pic:spPr>
                </pic:pic>
              </a:graphicData>
            </a:graphic>
          </wp:inline>
        </w:drawing>
      </w:r>
    </w:p>
    <w:p w14:paraId="608237D4" w14:textId="7EA4A1F2" w:rsidR="00BE0D90" w:rsidRDefault="00BE0D90" w:rsidP="0014429D">
      <w:pPr>
        <w:rPr>
          <w:b/>
          <w:bCs/>
          <w:sz w:val="28"/>
          <w:szCs w:val="28"/>
          <w:lang w:val="en-GB"/>
        </w:rPr>
      </w:pPr>
    </w:p>
    <w:p w14:paraId="0CE5AA44" w14:textId="75023FFC" w:rsidR="00BE0D90" w:rsidRPr="00F824D0" w:rsidRDefault="00F824D0" w:rsidP="0014429D">
      <w:pPr>
        <w:rPr>
          <w:bCs/>
          <w:sz w:val="24"/>
          <w:szCs w:val="24"/>
          <w:lang w:val="en-GB"/>
        </w:rPr>
      </w:pPr>
      <w:r>
        <w:rPr>
          <w:bCs/>
          <w:sz w:val="24"/>
          <w:szCs w:val="24"/>
          <w:lang w:val="en-GB"/>
        </w:rPr>
        <w:t xml:space="preserve">On mountain slopes, vegetation zones can be found at very short distance. </w:t>
      </w:r>
    </w:p>
    <w:p w14:paraId="462F2A56" w14:textId="64FAF76F" w:rsidR="00AF5EB9" w:rsidRPr="00F824D0" w:rsidRDefault="00AF5EB9">
      <w:pPr>
        <w:spacing w:after="160" w:line="2" w:lineRule="auto"/>
        <w:rPr>
          <w:b/>
          <w:bCs/>
          <w:sz w:val="28"/>
          <w:szCs w:val="28"/>
          <w:lang w:val="en-US"/>
        </w:rPr>
      </w:pPr>
    </w:p>
    <w:p w14:paraId="458F4312" w14:textId="77777777" w:rsidR="00807529" w:rsidRDefault="00807529" w:rsidP="0014429D">
      <w:pPr>
        <w:rPr>
          <w:b/>
          <w:bCs/>
          <w:sz w:val="28"/>
          <w:szCs w:val="28"/>
          <w:lang w:val="en-GB"/>
        </w:rPr>
      </w:pPr>
      <w:r w:rsidRPr="00807529">
        <w:rPr>
          <w:b/>
          <w:bCs/>
          <w:noProof/>
          <w:sz w:val="28"/>
          <w:szCs w:val="28"/>
        </w:rPr>
        <w:drawing>
          <wp:inline distT="0" distB="0" distL="0" distR="0" wp14:anchorId="78D66C93" wp14:editId="20977F56">
            <wp:extent cx="5727700" cy="4403725"/>
            <wp:effectExtent l="0" t="0" r="6350" b="0"/>
            <wp:docPr id="8194" name="Picture 2">
              <a:extLst xmlns:a="http://schemas.openxmlformats.org/drawingml/2006/main">
                <a:ext uri="{FF2B5EF4-FFF2-40B4-BE49-F238E27FC236}">
                  <a16:creationId xmlns:a16="http://schemas.microsoft.com/office/drawing/2014/main" id="{84D9AD7A-98A1-4237-9B12-71BD7C2A25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84D9AD7A-98A1-4237-9B12-71BD7C2A25D3}"/>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403725"/>
                    </a:xfrm>
                    <a:prstGeom prst="rect">
                      <a:avLst/>
                    </a:prstGeom>
                    <a:noFill/>
                    <a:ln>
                      <a:noFill/>
                    </a:ln>
                  </pic:spPr>
                </pic:pic>
              </a:graphicData>
            </a:graphic>
          </wp:inline>
        </w:drawing>
      </w:r>
    </w:p>
    <w:p w14:paraId="424BB147" w14:textId="4115B459" w:rsidR="00BE0D90" w:rsidRPr="00BE0D90" w:rsidRDefault="00F824D0" w:rsidP="00F824D0">
      <w:pPr>
        <w:rPr>
          <w:b/>
          <w:bCs/>
          <w:sz w:val="28"/>
          <w:szCs w:val="28"/>
        </w:rPr>
      </w:pPr>
      <w:r w:rsidRPr="00F824D0">
        <w:rPr>
          <w:bCs/>
          <w:sz w:val="28"/>
          <w:szCs w:val="28"/>
          <w:lang w:val="en-US"/>
        </w:rPr>
        <w:t>Not only the vegetation type but also vegetation functioning can be linked to global climate patterns</w:t>
      </w:r>
      <w:r>
        <w:rPr>
          <w:bCs/>
          <w:sz w:val="28"/>
          <w:szCs w:val="28"/>
          <w:lang w:val="en-US"/>
        </w:rPr>
        <w:t xml:space="preserve">. </w:t>
      </w:r>
      <w:r w:rsidRPr="00F824D0">
        <w:rPr>
          <w:bCs/>
          <w:sz w:val="28"/>
          <w:szCs w:val="28"/>
          <w:lang w:val="en-US"/>
        </w:rPr>
        <w:t xml:space="preserve">For </w:t>
      </w:r>
      <w:proofErr w:type="gramStart"/>
      <w:r w:rsidRPr="00F824D0">
        <w:rPr>
          <w:bCs/>
          <w:sz w:val="28"/>
          <w:szCs w:val="28"/>
          <w:lang w:val="en-US"/>
        </w:rPr>
        <w:t>example</w:t>
      </w:r>
      <w:proofErr w:type="gramEnd"/>
      <w:r w:rsidRPr="00F824D0">
        <w:rPr>
          <w:bCs/>
          <w:sz w:val="28"/>
          <w:szCs w:val="28"/>
          <w:lang w:val="en-US"/>
        </w:rPr>
        <w:t xml:space="preserve"> the map above shows the vegetation productivity</w:t>
      </w:r>
      <w:r>
        <w:rPr>
          <w:bCs/>
          <w:sz w:val="28"/>
          <w:szCs w:val="28"/>
          <w:lang w:val="en-US"/>
        </w:rPr>
        <w:t xml:space="preserve"> (NPP)</w:t>
      </w:r>
      <w:r w:rsidRPr="00F824D0">
        <w:rPr>
          <w:bCs/>
          <w:sz w:val="28"/>
          <w:szCs w:val="28"/>
          <w:lang w:val="en-US"/>
        </w:rPr>
        <w:t>. The global NPP patterns can clearly be linked to glob</w:t>
      </w:r>
      <w:r>
        <w:rPr>
          <w:bCs/>
          <w:sz w:val="28"/>
          <w:szCs w:val="28"/>
          <w:lang w:val="en-US"/>
        </w:rPr>
        <w:t xml:space="preserve">al temperature and precipitation patterns: precipitation will </w:t>
      </w:r>
      <w:r>
        <w:rPr>
          <w:bCs/>
          <w:sz w:val="28"/>
          <w:szCs w:val="28"/>
          <w:lang w:val="en-US"/>
        </w:rPr>
        <w:lastRenderedPageBreak/>
        <w:t xml:space="preserve">be limiting in the Sahara, and temperature will be limiting towards the North pole. </w:t>
      </w:r>
    </w:p>
    <w:p w14:paraId="50653E73" w14:textId="3831C43B" w:rsidR="00807529" w:rsidRDefault="00807529" w:rsidP="0014429D">
      <w:pPr>
        <w:rPr>
          <w:b/>
          <w:bCs/>
          <w:sz w:val="28"/>
          <w:szCs w:val="28"/>
          <w:lang w:val="en-GB"/>
        </w:rPr>
      </w:pPr>
      <w:r w:rsidRPr="00807529">
        <w:rPr>
          <w:b/>
          <w:bCs/>
          <w:noProof/>
          <w:sz w:val="28"/>
          <w:szCs w:val="28"/>
        </w:rPr>
        <w:drawing>
          <wp:inline distT="0" distB="0" distL="0" distR="0" wp14:anchorId="05A25686" wp14:editId="2DF37B13">
            <wp:extent cx="5727700" cy="3819525"/>
            <wp:effectExtent l="0" t="0" r="6350" b="9525"/>
            <wp:docPr id="9218" name="Picture 2">
              <a:extLst xmlns:a="http://schemas.openxmlformats.org/drawingml/2006/main">
                <a:ext uri="{FF2B5EF4-FFF2-40B4-BE49-F238E27FC236}">
                  <a16:creationId xmlns:a16="http://schemas.microsoft.com/office/drawing/2014/main" id="{081A4A34-68F3-4386-96DA-FA821DF67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081A4A34-68F3-4386-96DA-FA821DF67F36}"/>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t="7137" b="6128"/>
                    <a:stretch/>
                  </pic:blipFill>
                  <pic:spPr bwMode="auto">
                    <a:xfrm>
                      <a:off x="0" y="0"/>
                      <a:ext cx="5727700" cy="3819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_GoBack"/>
      <w:bookmarkEnd w:id="1"/>
    </w:p>
    <w:p w14:paraId="210E1519" w14:textId="71530C62" w:rsidR="00807529" w:rsidRDefault="00807529" w:rsidP="0014429D">
      <w:pPr>
        <w:rPr>
          <w:b/>
          <w:bCs/>
          <w:sz w:val="28"/>
          <w:szCs w:val="28"/>
          <w:lang w:val="en-GB"/>
        </w:rPr>
      </w:pPr>
      <w:r w:rsidRPr="00807529">
        <w:rPr>
          <w:b/>
          <w:bCs/>
          <w:noProof/>
          <w:sz w:val="28"/>
          <w:szCs w:val="28"/>
        </w:rPr>
        <w:drawing>
          <wp:inline distT="0" distB="0" distL="0" distR="0" wp14:anchorId="4A15E8AF" wp14:editId="2522585E">
            <wp:extent cx="5727700" cy="3838575"/>
            <wp:effectExtent l="0" t="0" r="6350" b="9525"/>
            <wp:docPr id="10242" name="Picture 2">
              <a:extLst xmlns:a="http://schemas.openxmlformats.org/drawingml/2006/main">
                <a:ext uri="{FF2B5EF4-FFF2-40B4-BE49-F238E27FC236}">
                  <a16:creationId xmlns:a16="http://schemas.microsoft.com/office/drawing/2014/main" id="{5F6DF8EB-C353-4B0B-8F22-94A5F2283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5F6DF8EB-C353-4B0B-8F22-94A5F228360E}"/>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t="8436" b="4384"/>
                    <a:stretch/>
                  </pic:blipFill>
                  <pic:spPr bwMode="auto">
                    <a:xfrm>
                      <a:off x="0" y="0"/>
                      <a:ext cx="5727700" cy="3838575"/>
                    </a:xfrm>
                    <a:prstGeom prst="rect">
                      <a:avLst/>
                    </a:prstGeom>
                    <a:noFill/>
                    <a:ln>
                      <a:noFill/>
                    </a:ln>
                    <a:extLst>
                      <a:ext uri="{53640926-AAD7-44D8-BBD7-CCE9431645EC}">
                        <a14:shadowObscured xmlns:a14="http://schemas.microsoft.com/office/drawing/2010/main"/>
                      </a:ext>
                    </a:extLst>
                  </pic:spPr>
                </pic:pic>
              </a:graphicData>
            </a:graphic>
          </wp:inline>
        </w:drawing>
      </w:r>
    </w:p>
    <w:sectPr w:rsidR="00807529" w:rsidSect="00FC382F">
      <w:footerReference w:type="default" r:id="rId23"/>
      <w:headerReference w:type="first" r:id="rId24"/>
      <w:footerReference w:type="first" r:id="rId25"/>
      <w:footnotePr>
        <w:numRestart w:val="eachPage"/>
      </w:footnotePr>
      <w:endnotePr>
        <w:numFmt w:val="decimal"/>
      </w:endnotePr>
      <w:pgSz w:w="11906" w:h="16838" w:code="9"/>
      <w:pgMar w:top="1191" w:right="1684" w:bottom="1304" w:left="1202" w:header="601" w:footer="6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D785F" w14:textId="77777777" w:rsidR="001265A6" w:rsidRDefault="001265A6" w:rsidP="00232E5A"/>
    <w:p w14:paraId="412FAEBA" w14:textId="77777777" w:rsidR="001265A6" w:rsidRDefault="001265A6" w:rsidP="00232E5A"/>
    <w:p w14:paraId="5D4EE3B8" w14:textId="77777777" w:rsidR="001265A6" w:rsidRDefault="001265A6" w:rsidP="00232E5A">
      <w:pPr>
        <w:pStyle w:val="Linefullwidth"/>
      </w:pPr>
    </w:p>
  </w:endnote>
  <w:endnote w:type="continuationSeparator" w:id="0">
    <w:p w14:paraId="58FD845F" w14:textId="77777777" w:rsidR="001265A6" w:rsidRDefault="001265A6" w:rsidP="007409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143C91" w14:paraId="18714AFA" w14:textId="77777777" w:rsidTr="000D155B">
      <w:trPr>
        <w:trHeight w:val="567"/>
      </w:trPr>
      <w:tc>
        <w:tcPr>
          <w:tcW w:w="4210" w:type="dxa"/>
          <w:tcMar>
            <w:right w:w="0" w:type="dxa"/>
          </w:tcMar>
        </w:tcPr>
        <w:p w14:paraId="53A1F55C" w14:textId="08ACEF93" w:rsidR="00F0310C" w:rsidRPr="002D788E" w:rsidRDefault="00F0310C" w:rsidP="000D155B">
          <w:pPr>
            <w:pStyle w:val="Footerdata"/>
            <w:framePr w:hSpace="0" w:wrap="auto" w:vAnchor="margin" w:hAnchor="text" w:xAlign="left" w:yAlign="inline"/>
            <w:suppressOverlap w:val="0"/>
          </w:pPr>
        </w:p>
      </w:tc>
      <w:tc>
        <w:tcPr>
          <w:tcW w:w="1803" w:type="dxa"/>
          <w:tcMar>
            <w:right w:w="0" w:type="dxa"/>
          </w:tcMar>
        </w:tcPr>
        <w:p w14:paraId="074EAE28" w14:textId="77777777" w:rsidR="00143C91" w:rsidRDefault="00BC0D6D" w:rsidP="000D155B">
          <w:pPr>
            <w:pStyle w:val="Footerheading"/>
            <w:framePr w:hSpace="0" w:wrap="auto" w:vAnchor="margin" w:hAnchor="text" w:xAlign="left" w:yAlign="inline"/>
            <w:suppressOverlap w:val="0"/>
          </w:pPr>
          <w:r>
            <w:t xml:space="preserve">datum </w:t>
          </w:r>
        </w:p>
        <w:p w14:paraId="707BDEF0" w14:textId="58FB439E" w:rsidR="00143C91" w:rsidRPr="00654107" w:rsidRDefault="00BC0D6D" w:rsidP="000D155B">
          <w:pPr>
            <w:pStyle w:val="Footerdata"/>
            <w:framePr w:hSpace="0" w:wrap="auto" w:vAnchor="margin" w:hAnchor="text" w:xAlign="left" w:yAlign="inline"/>
            <w:suppressOverlap w:val="0"/>
          </w:pPr>
          <w:r w:rsidRPr="000B2511">
            <w:fldChar w:fldCharType="begin"/>
          </w:r>
          <w:r w:rsidRPr="000B2511">
            <w:instrText xml:space="preserve"> REF b_date \h </w:instrText>
          </w:r>
          <w:r w:rsidRPr="000B2511">
            <w:fldChar w:fldCharType="separate"/>
          </w:r>
          <w:r w:rsidR="00E41B10">
            <w:rPr>
              <w:rStyle w:val="PlaceholderText"/>
            </w:rPr>
            <w:t>2020</w:t>
          </w:r>
          <w:r w:rsidR="00CB6EA5">
            <w:rPr>
              <w:lang w:val="nl-NL"/>
            </w:rPr>
            <w:t xml:space="preserve">  </w:t>
          </w:r>
          <w:r w:rsidRPr="000B2511">
            <w:fldChar w:fldCharType="end"/>
          </w:r>
        </w:p>
      </w:tc>
      <w:tc>
        <w:tcPr>
          <w:tcW w:w="601" w:type="dxa"/>
          <w:tcMar>
            <w:right w:w="0" w:type="dxa"/>
          </w:tcMar>
        </w:tcPr>
        <w:p w14:paraId="5B24960C" w14:textId="77777777" w:rsidR="00143C91" w:rsidRDefault="00BC0D6D" w:rsidP="000D155B">
          <w:pPr>
            <w:pStyle w:val="Footerheading"/>
            <w:framePr w:hSpace="0" w:wrap="auto" w:vAnchor="margin" w:hAnchor="text" w:xAlign="left" w:yAlign="inline"/>
            <w:suppressOverlap w:val="0"/>
          </w:pPr>
          <w:r>
            <w:t>pagina</w:t>
          </w:r>
        </w:p>
        <w:p w14:paraId="259D23C0" w14:textId="77777777" w:rsidR="00143C91" w:rsidRDefault="00BC0D6D"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sidR="00AF0273">
            <w:rPr>
              <w:noProof/>
            </w:rPr>
            <w:t>6</w:t>
          </w:r>
          <w:r w:rsidRPr="000B2511">
            <w:fldChar w:fldCharType="end"/>
          </w:r>
          <w:r w:rsidRPr="000B2511">
            <w:t>/</w:t>
          </w:r>
          <w:fldSimple w:instr=" NUMPAGES  \* Arabic  \* MERGEFORMAT ">
            <w:r w:rsidR="00AF0273">
              <w:rPr>
                <w:noProof/>
              </w:rPr>
              <w:t>6</w:t>
            </w:r>
          </w:fldSimple>
        </w:p>
      </w:tc>
    </w:tr>
  </w:tbl>
  <w:p w14:paraId="4D562493" w14:textId="77777777" w:rsidR="00B365A5" w:rsidRDefault="00A65202">
    <w:pPr>
      <w:pStyle w:val="Footer"/>
    </w:pPr>
    <w:r>
      <w:rPr>
        <w:noProof/>
        <w:lang w:eastAsia="nl-BE"/>
      </w:rPr>
      <w:drawing>
        <wp:anchor distT="0" distB="0" distL="114300" distR="114300" simplePos="0" relativeHeight="251616768" behindDoc="0" locked="0" layoutInCell="1" allowOverlap="1" wp14:anchorId="489748E6" wp14:editId="6ED485D4">
          <wp:simplePos x="0" y="0"/>
          <wp:positionH relativeFrom="page">
            <wp:posOffset>579755</wp:posOffset>
          </wp:positionH>
          <wp:positionV relativeFrom="page">
            <wp:posOffset>9899015</wp:posOffset>
          </wp:positionV>
          <wp:extent cx="953770" cy="762635"/>
          <wp:effectExtent l="0" t="0" r="0" b="0"/>
          <wp:wrapTopAndBottom/>
          <wp:docPr id="10" name="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3770" cy="76263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04480" behindDoc="0" locked="0" layoutInCell="1" allowOverlap="1" wp14:anchorId="6A1F13E5" wp14:editId="454B1806">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78DFEF2" id="Footer positioning" o:spid="_x0000_s1026" style="position:absolute;margin-left:60.1pt;margin-top:790.7pt;width:450.95pt;height:33.8pt;z-index:25160448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A602C" w14:textId="77777777" w:rsidR="007056A3" w:rsidRDefault="007056A3">
    <w:pPr>
      <w:pStyle w:val="Footer"/>
    </w:pPr>
  </w:p>
  <w:p w14:paraId="5E683EF1" w14:textId="77777777" w:rsidR="007056A3" w:rsidRDefault="007056A3">
    <w:pPr>
      <w:pStyle w:val="Footer"/>
    </w:pPr>
  </w:p>
  <w:p w14:paraId="60437DEA" w14:textId="77777777" w:rsidR="007056A3" w:rsidRDefault="007056A3">
    <w:pPr>
      <w:pStyle w:val="Footer"/>
    </w:pPr>
  </w:p>
  <w:p w14:paraId="18425619" w14:textId="77777777" w:rsidR="007056A3" w:rsidRDefault="007056A3">
    <w:pPr>
      <w:pStyle w:val="Footer"/>
    </w:pPr>
  </w:p>
  <w:p w14:paraId="43EDB9A0" w14:textId="77777777" w:rsidR="007056A3" w:rsidRDefault="007056A3">
    <w:pPr>
      <w:pStyle w:val="Footer"/>
    </w:pPr>
  </w:p>
  <w:p w14:paraId="11F6FFFA" w14:textId="77777777" w:rsidR="007056A3" w:rsidRDefault="007056A3">
    <w:pPr>
      <w:pStyle w:val="Footer"/>
    </w:pPr>
  </w:p>
  <w:p w14:paraId="4BC6CCEC" w14:textId="77777777" w:rsidR="007056A3" w:rsidRDefault="007056A3">
    <w:pPr>
      <w:pStyle w:val="Footer"/>
    </w:pPr>
  </w:p>
  <w:p w14:paraId="24B04EEE" w14:textId="77777777" w:rsidR="007056A3" w:rsidRDefault="007056A3">
    <w:pPr>
      <w:pStyle w:val="Footer"/>
    </w:pPr>
    <w:r>
      <w:rPr>
        <w:noProof/>
        <w:lang w:eastAsia="nl-BE"/>
      </w:rPr>
      <w:drawing>
        <wp:anchor distT="0" distB="0" distL="114300" distR="114300" simplePos="0" relativeHeight="251658752" behindDoc="0" locked="0" layoutInCell="1" allowOverlap="1" wp14:anchorId="7B32E139" wp14:editId="69F737F3">
          <wp:simplePos x="0" y="0"/>
          <wp:positionH relativeFrom="page">
            <wp:posOffset>381000</wp:posOffset>
          </wp:positionH>
          <wp:positionV relativeFrom="page">
            <wp:posOffset>9151620</wp:posOffset>
          </wp:positionV>
          <wp:extent cx="1907540" cy="1525905"/>
          <wp:effectExtent l="0" t="0" r="0" b="0"/>
          <wp:wrapNone/>
          <wp:docPr id="11"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7540" cy="15259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661ED" w14:textId="77777777" w:rsidR="001265A6" w:rsidRDefault="001265A6" w:rsidP="009C3C4B">
      <w:pPr>
        <w:pStyle w:val="Linefullwidth"/>
      </w:pPr>
    </w:p>
  </w:footnote>
  <w:footnote w:type="continuationSeparator" w:id="0">
    <w:p w14:paraId="73E4A10C" w14:textId="77777777" w:rsidR="001265A6" w:rsidRDefault="001265A6" w:rsidP="007409C9">
      <w:pPr>
        <w:spacing w:line="240" w:lineRule="auto"/>
      </w:pPr>
      <w:r>
        <w:continuationSeparator/>
      </w:r>
    </w:p>
  </w:footnote>
  <w:footnote w:type="continuationNotice" w:id="1">
    <w:p w14:paraId="09FECCEE" w14:textId="77777777" w:rsidR="001265A6" w:rsidRDefault="001265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A551F" w14:textId="77777777" w:rsidR="007409C9" w:rsidRDefault="00AF0273" w:rsidP="007409C9">
    <w:pPr>
      <w:pStyle w:val="Header"/>
      <w:spacing w:line="2835" w:lineRule="exact"/>
    </w:pPr>
    <w:r>
      <w:rPr>
        <w:noProof/>
        <w:lang w:eastAsia="nl-BE"/>
      </w:rPr>
      <w:drawing>
        <wp:anchor distT="0" distB="0" distL="114300" distR="114300" simplePos="0" relativeHeight="251665920" behindDoc="0" locked="0" layoutInCell="1" allowOverlap="1" wp14:anchorId="6CE5843B" wp14:editId="3C0EB469">
          <wp:simplePos x="0" y="0"/>
          <wp:positionH relativeFrom="page">
            <wp:posOffset>381635</wp:posOffset>
          </wp:positionH>
          <wp:positionV relativeFrom="page">
            <wp:posOffset>0</wp:posOffset>
          </wp:positionV>
          <wp:extent cx="4200525" cy="1143000"/>
          <wp:effectExtent l="0" t="0" r="0" b="0"/>
          <wp:wrapNone/>
          <wp:docPr id="8" name="Afbeelding 8" descr="icoon_UGent_BW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on_UGent_BW_NL_RGB_2400_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00525" cy="1143000"/>
                  </a:xfrm>
                  <a:prstGeom prst="rect">
                    <a:avLst/>
                  </a:prstGeom>
                  <a:noFill/>
                </pic:spPr>
              </pic:pic>
            </a:graphicData>
          </a:graphic>
          <wp14:sizeRelH relativeFrom="page">
            <wp14:pctWidth>0</wp14:pctWidth>
          </wp14:sizeRelH>
          <wp14:sizeRelV relativeFrom="page">
            <wp14:pctHeight>0</wp14:pctHeight>
          </wp14:sizeRelV>
        </wp:anchor>
      </w:drawing>
    </w:r>
    <w:r w:rsidR="00B365A5">
      <w:rPr>
        <w:noProof/>
        <w:lang w:eastAsia="nl-BE"/>
      </w:rPr>
      <mc:AlternateContent>
        <mc:Choice Requires="wps">
          <w:drawing>
            <wp:anchor distT="0" distB="0" distL="114300" distR="114300" simplePos="0" relativeHeight="251664896" behindDoc="0" locked="0" layoutInCell="1" allowOverlap="1" wp14:anchorId="1B2BE60E" wp14:editId="7E256C9E">
              <wp:simplePos x="0" y="0"/>
              <wp:positionH relativeFrom="page">
                <wp:posOffset>762000</wp:posOffset>
              </wp:positionH>
              <wp:positionV relativeFrom="page">
                <wp:posOffset>289560</wp:posOffset>
              </wp:positionV>
              <wp:extent cx="5727600" cy="856800"/>
              <wp:effectExtent l="0" t="0" r="26035" b="19685"/>
              <wp:wrapNone/>
              <wp:docPr id="3" name="Header 1st positioning" hidden="1"/>
              <wp:cNvGraphicFramePr/>
              <a:graphic xmlns:a="http://schemas.openxmlformats.org/drawingml/2006/main">
                <a:graphicData uri="http://schemas.microsoft.com/office/word/2010/wordprocessingShape">
                  <wps:wsp>
                    <wps:cNvSpPr/>
                    <wps:spPr>
                      <a:xfrm>
                        <a:off x="0" y="0"/>
                        <a:ext cx="5727600" cy="8568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3651FEB" id="Header 1st positioning" o:spid="_x0000_s1026" style="position:absolute;margin-left:60pt;margin-top:22.8pt;width:451pt;height:67.45pt;z-index:25166489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" filled="f" strokecolor="red" strokeweight=".25pt">
              <w10:wrap anchorx="page" anchory="page"/>
            </v:rect>
          </w:pict>
        </mc:Fallback>
      </mc:AlternateContent>
    </w:r>
    <w:r w:rsidR="007409C9">
      <w:rPr>
        <w:noProof/>
        <w:lang w:eastAsia="nl-BE"/>
      </w:rPr>
      <mc:AlternateContent>
        <mc:Choice Requires="wps">
          <w:drawing>
            <wp:anchor distT="0" distB="0" distL="114300" distR="114300" simplePos="0" relativeHeight="251652608" behindDoc="0" locked="0" layoutInCell="1" allowOverlap="1" wp14:anchorId="7CC4D8D0" wp14:editId="26BEA7AA">
              <wp:simplePos x="0" y="0"/>
              <wp:positionH relativeFrom="page">
                <wp:posOffset>0</wp:posOffset>
              </wp:positionH>
              <wp:positionV relativeFrom="page">
                <wp:posOffset>2293620</wp:posOffset>
              </wp:positionV>
              <wp:extent cx="7560000" cy="914400"/>
              <wp:effectExtent l="0" t="0" r="0" b="0"/>
              <wp:wrapNone/>
              <wp:docPr id="1" name="Title positioning" hidden="1"/>
              <wp:cNvGraphicFramePr/>
              <a:graphic xmlns:a="http://schemas.openxmlformats.org/drawingml/2006/main">
                <a:graphicData uri="http://schemas.microsoft.com/office/word/2010/wordprocessingShape">
                  <wps:wsp>
                    <wps:cNvSpPr/>
                    <wps:spPr>
                      <a:xfrm>
                        <a:off x="0" y="0"/>
                        <a:ext cx="7560000" cy="9144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rect w14:anchorId="5436121B" id="Title positioning" o:spid="_x0000_s1026" style="position:absolute;margin-left:0;margin-top:180.6pt;width:595.3pt;height:1in;z-index:251652608;visibility:hidden;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" filled="f" strokecolor="red" strokeweight=".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E8783A"/>
    <w:multiLevelType w:val="multilevel"/>
    <w:tmpl w:val="A192FDB2"/>
    <w:lvl w:ilvl="0">
      <w:start w:val="2"/>
      <w:numFmt w:val="decimal"/>
      <w:pStyle w:val="Heading1"/>
      <w:lvlText w:val="%1"/>
      <w:lvlJc w:val="left"/>
      <w:pPr>
        <w:ind w:left="0" w:firstLine="0"/>
      </w:pPr>
      <w:rPr>
        <w:rFonts w:hint="default"/>
        <w:b/>
        <w:i w:val="0"/>
        <w:caps w:val="0"/>
        <w:color w:val="1E64C8"/>
        <w:sz w:val="32"/>
      </w:rPr>
    </w:lvl>
    <w:lvl w:ilvl="1">
      <w:start w:val="1"/>
      <w:numFmt w:val="decimal"/>
      <w:pStyle w:val="Heading2"/>
      <w:lvlText w:val="%1.%2"/>
      <w:lvlJc w:val="left"/>
      <w:pPr>
        <w:ind w:left="0" w:firstLine="0"/>
      </w:pPr>
      <w:rPr>
        <w:rFonts w:ascii="Arial" w:hAnsi="Arial" w:hint="default"/>
        <w:b/>
        <w:i w:val="0"/>
        <w:color w:val="auto"/>
        <w:sz w:val="28"/>
      </w:rPr>
    </w:lvl>
    <w:lvl w:ilvl="2">
      <w:start w:val="1"/>
      <w:numFmt w:val="decimal"/>
      <w:pStyle w:val="Heading3"/>
      <w:lvlText w:val="%1.%2.%3"/>
      <w:lvlJc w:val="left"/>
      <w:pPr>
        <w:ind w:left="0" w:firstLine="0"/>
      </w:pPr>
      <w:rPr>
        <w:rFonts w:ascii="Arial" w:hAnsi="Arial" w:hint="default"/>
        <w:b/>
        <w:i w:val="0"/>
        <w:sz w:val="24"/>
      </w:rPr>
    </w:lvl>
    <w:lvl w:ilvl="3">
      <w:start w:val="1"/>
      <w:numFmt w:val="decimal"/>
      <w:pStyle w:val="Heading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AD1409"/>
    <w:multiLevelType w:val="multilevel"/>
    <w:tmpl w:val="B194FF7E"/>
    <w:lvl w:ilvl="0">
      <w:start w:val="8"/>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6"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7"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7"/>
  </w:num>
  <w:num w:numId="5">
    <w:abstractNumId w:val="1"/>
  </w:num>
  <w:num w:numId="6">
    <w:abstractNumId w:val="5"/>
  </w:num>
  <w:num w:numId="7">
    <w:abstractNumId w:val="6"/>
  </w:num>
  <w:num w:numId="8">
    <w:abstractNumId w:val="4"/>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attachedTemplate r:id="rId1"/>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1NLQwMzM0MzEyNbFQ0lEKTi0uzszPAykwrgUAyiB/TSwAAAA="/>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CB6EA5"/>
    <w:rsid w:val="00026103"/>
    <w:rsid w:val="00026A3D"/>
    <w:rsid w:val="00026F07"/>
    <w:rsid w:val="00035050"/>
    <w:rsid w:val="00056671"/>
    <w:rsid w:val="00064556"/>
    <w:rsid w:val="00071234"/>
    <w:rsid w:val="000873AD"/>
    <w:rsid w:val="0009534C"/>
    <w:rsid w:val="0009680E"/>
    <w:rsid w:val="000A16C6"/>
    <w:rsid w:val="000A72B9"/>
    <w:rsid w:val="000B22A1"/>
    <w:rsid w:val="000C633E"/>
    <w:rsid w:val="000D155B"/>
    <w:rsid w:val="000D19D2"/>
    <w:rsid w:val="000E2BCD"/>
    <w:rsid w:val="000E4160"/>
    <w:rsid w:val="000F0CA0"/>
    <w:rsid w:val="000F5759"/>
    <w:rsid w:val="001265A6"/>
    <w:rsid w:val="00136BDC"/>
    <w:rsid w:val="00143C91"/>
    <w:rsid w:val="0014429D"/>
    <w:rsid w:val="00147B99"/>
    <w:rsid w:val="001542B6"/>
    <w:rsid w:val="00162CB0"/>
    <w:rsid w:val="00170CC8"/>
    <w:rsid w:val="0017100C"/>
    <w:rsid w:val="00182D3E"/>
    <w:rsid w:val="00183880"/>
    <w:rsid w:val="0018488C"/>
    <w:rsid w:val="001A0223"/>
    <w:rsid w:val="001A1EB8"/>
    <w:rsid w:val="001A4AD9"/>
    <w:rsid w:val="001A5C17"/>
    <w:rsid w:val="001C667D"/>
    <w:rsid w:val="001F5494"/>
    <w:rsid w:val="00203236"/>
    <w:rsid w:val="00204DA3"/>
    <w:rsid w:val="00217BED"/>
    <w:rsid w:val="0022636E"/>
    <w:rsid w:val="00227F44"/>
    <w:rsid w:val="00232C3A"/>
    <w:rsid w:val="00232E5A"/>
    <w:rsid w:val="00247FE7"/>
    <w:rsid w:val="00264515"/>
    <w:rsid w:val="002655E6"/>
    <w:rsid w:val="00271393"/>
    <w:rsid w:val="00282AB9"/>
    <w:rsid w:val="00282C8F"/>
    <w:rsid w:val="002A4D9B"/>
    <w:rsid w:val="002D788E"/>
    <w:rsid w:val="002E36C3"/>
    <w:rsid w:val="002E6F32"/>
    <w:rsid w:val="002F2185"/>
    <w:rsid w:val="00305208"/>
    <w:rsid w:val="00324162"/>
    <w:rsid w:val="0036399B"/>
    <w:rsid w:val="003661C5"/>
    <w:rsid w:val="00373670"/>
    <w:rsid w:val="00375F87"/>
    <w:rsid w:val="0037706E"/>
    <w:rsid w:val="003C6E96"/>
    <w:rsid w:val="003D3535"/>
    <w:rsid w:val="003E3BDD"/>
    <w:rsid w:val="003E4264"/>
    <w:rsid w:val="003E6BC7"/>
    <w:rsid w:val="003F1EBC"/>
    <w:rsid w:val="004013A6"/>
    <w:rsid w:val="004124F3"/>
    <w:rsid w:val="00416D0A"/>
    <w:rsid w:val="00422282"/>
    <w:rsid w:val="00437AE0"/>
    <w:rsid w:val="00440660"/>
    <w:rsid w:val="00451EA4"/>
    <w:rsid w:val="004719E2"/>
    <w:rsid w:val="004856BD"/>
    <w:rsid w:val="004A2445"/>
    <w:rsid w:val="004B128D"/>
    <w:rsid w:val="004B7209"/>
    <w:rsid w:val="004C5DA9"/>
    <w:rsid w:val="004D13DA"/>
    <w:rsid w:val="004D72B5"/>
    <w:rsid w:val="00530EEB"/>
    <w:rsid w:val="005319A5"/>
    <w:rsid w:val="00540B75"/>
    <w:rsid w:val="00543415"/>
    <w:rsid w:val="00562F16"/>
    <w:rsid w:val="00572D69"/>
    <w:rsid w:val="00577ECF"/>
    <w:rsid w:val="00586297"/>
    <w:rsid w:val="0059144C"/>
    <w:rsid w:val="00594A90"/>
    <w:rsid w:val="005C78DF"/>
    <w:rsid w:val="005E1D16"/>
    <w:rsid w:val="006113DF"/>
    <w:rsid w:val="00614574"/>
    <w:rsid w:val="00621B50"/>
    <w:rsid w:val="006356C8"/>
    <w:rsid w:val="00644F4D"/>
    <w:rsid w:val="00647167"/>
    <w:rsid w:val="006643B7"/>
    <w:rsid w:val="00666E1B"/>
    <w:rsid w:val="00667661"/>
    <w:rsid w:val="0067446A"/>
    <w:rsid w:val="00693990"/>
    <w:rsid w:val="00693AF0"/>
    <w:rsid w:val="006A2B2D"/>
    <w:rsid w:val="006B07CA"/>
    <w:rsid w:val="006E43AA"/>
    <w:rsid w:val="006E763E"/>
    <w:rsid w:val="007056A3"/>
    <w:rsid w:val="00712717"/>
    <w:rsid w:val="00733E8D"/>
    <w:rsid w:val="007409C9"/>
    <w:rsid w:val="00757424"/>
    <w:rsid w:val="00760DC7"/>
    <w:rsid w:val="00764E62"/>
    <w:rsid w:val="0078516D"/>
    <w:rsid w:val="007914B7"/>
    <w:rsid w:val="00792B1A"/>
    <w:rsid w:val="007D029F"/>
    <w:rsid w:val="007E13DE"/>
    <w:rsid w:val="00803958"/>
    <w:rsid w:val="00807529"/>
    <w:rsid w:val="00825EE5"/>
    <w:rsid w:val="00827193"/>
    <w:rsid w:val="00832965"/>
    <w:rsid w:val="008453B8"/>
    <w:rsid w:val="0084625D"/>
    <w:rsid w:val="00864840"/>
    <w:rsid w:val="008B0D54"/>
    <w:rsid w:val="008D1D48"/>
    <w:rsid w:val="008E065D"/>
    <w:rsid w:val="008F2556"/>
    <w:rsid w:val="00905380"/>
    <w:rsid w:val="0090655F"/>
    <w:rsid w:val="00922006"/>
    <w:rsid w:val="0095321D"/>
    <w:rsid w:val="00955951"/>
    <w:rsid w:val="00996F51"/>
    <w:rsid w:val="009A5D49"/>
    <w:rsid w:val="009A6B07"/>
    <w:rsid w:val="009B0D88"/>
    <w:rsid w:val="009B1A4F"/>
    <w:rsid w:val="009B2812"/>
    <w:rsid w:val="009B56C0"/>
    <w:rsid w:val="009C3C4B"/>
    <w:rsid w:val="009C49EC"/>
    <w:rsid w:val="009D3044"/>
    <w:rsid w:val="009D51DC"/>
    <w:rsid w:val="009E35FD"/>
    <w:rsid w:val="00A102BF"/>
    <w:rsid w:val="00A1367D"/>
    <w:rsid w:val="00A446A4"/>
    <w:rsid w:val="00A54568"/>
    <w:rsid w:val="00A55116"/>
    <w:rsid w:val="00A65202"/>
    <w:rsid w:val="00A7110F"/>
    <w:rsid w:val="00A74D44"/>
    <w:rsid w:val="00A86B4E"/>
    <w:rsid w:val="00AB044D"/>
    <w:rsid w:val="00AB5EF8"/>
    <w:rsid w:val="00AB6CA3"/>
    <w:rsid w:val="00AE129D"/>
    <w:rsid w:val="00AE5A25"/>
    <w:rsid w:val="00AF0273"/>
    <w:rsid w:val="00AF327C"/>
    <w:rsid w:val="00AF5EB9"/>
    <w:rsid w:val="00B0571F"/>
    <w:rsid w:val="00B11B0B"/>
    <w:rsid w:val="00B26D25"/>
    <w:rsid w:val="00B365A5"/>
    <w:rsid w:val="00B41A2F"/>
    <w:rsid w:val="00B43D59"/>
    <w:rsid w:val="00B446E8"/>
    <w:rsid w:val="00B522C1"/>
    <w:rsid w:val="00B8153E"/>
    <w:rsid w:val="00BB5EC5"/>
    <w:rsid w:val="00BC0D6D"/>
    <w:rsid w:val="00BD4B7C"/>
    <w:rsid w:val="00BE0B6E"/>
    <w:rsid w:val="00BE0D90"/>
    <w:rsid w:val="00BE3789"/>
    <w:rsid w:val="00BE6D55"/>
    <w:rsid w:val="00BF72B5"/>
    <w:rsid w:val="00C06D2C"/>
    <w:rsid w:val="00C111CA"/>
    <w:rsid w:val="00C1357F"/>
    <w:rsid w:val="00C260A4"/>
    <w:rsid w:val="00C3366F"/>
    <w:rsid w:val="00C3403F"/>
    <w:rsid w:val="00C41989"/>
    <w:rsid w:val="00C57C56"/>
    <w:rsid w:val="00C66BAE"/>
    <w:rsid w:val="00C81E0F"/>
    <w:rsid w:val="00C8486F"/>
    <w:rsid w:val="00C858F7"/>
    <w:rsid w:val="00C912BF"/>
    <w:rsid w:val="00C921FB"/>
    <w:rsid w:val="00CA25F6"/>
    <w:rsid w:val="00CA4E69"/>
    <w:rsid w:val="00CB53FF"/>
    <w:rsid w:val="00CB593F"/>
    <w:rsid w:val="00CB6EA5"/>
    <w:rsid w:val="00CC195B"/>
    <w:rsid w:val="00CD0904"/>
    <w:rsid w:val="00CD2DA4"/>
    <w:rsid w:val="00CD7105"/>
    <w:rsid w:val="00CF7211"/>
    <w:rsid w:val="00D17C8D"/>
    <w:rsid w:val="00D212A7"/>
    <w:rsid w:val="00D37181"/>
    <w:rsid w:val="00D43934"/>
    <w:rsid w:val="00D50DCD"/>
    <w:rsid w:val="00D72FA5"/>
    <w:rsid w:val="00D815C8"/>
    <w:rsid w:val="00D86947"/>
    <w:rsid w:val="00D8735D"/>
    <w:rsid w:val="00DB3868"/>
    <w:rsid w:val="00DB3D19"/>
    <w:rsid w:val="00DB7F42"/>
    <w:rsid w:val="00DC1693"/>
    <w:rsid w:val="00DC41C9"/>
    <w:rsid w:val="00DC52FD"/>
    <w:rsid w:val="00DC6AD4"/>
    <w:rsid w:val="00DD19FA"/>
    <w:rsid w:val="00E02F85"/>
    <w:rsid w:val="00E15D67"/>
    <w:rsid w:val="00E41B10"/>
    <w:rsid w:val="00E41C88"/>
    <w:rsid w:val="00E521FC"/>
    <w:rsid w:val="00E6371D"/>
    <w:rsid w:val="00E65DB1"/>
    <w:rsid w:val="00E81842"/>
    <w:rsid w:val="00E85CC3"/>
    <w:rsid w:val="00E86F3C"/>
    <w:rsid w:val="00E90119"/>
    <w:rsid w:val="00E926CC"/>
    <w:rsid w:val="00EA0613"/>
    <w:rsid w:val="00EA417B"/>
    <w:rsid w:val="00EB171A"/>
    <w:rsid w:val="00EC3B7C"/>
    <w:rsid w:val="00ED0B01"/>
    <w:rsid w:val="00ED306B"/>
    <w:rsid w:val="00EF4360"/>
    <w:rsid w:val="00EF456E"/>
    <w:rsid w:val="00F0310C"/>
    <w:rsid w:val="00F13B4B"/>
    <w:rsid w:val="00F365F2"/>
    <w:rsid w:val="00F45CA0"/>
    <w:rsid w:val="00F50F14"/>
    <w:rsid w:val="00F71EFE"/>
    <w:rsid w:val="00F824D0"/>
    <w:rsid w:val="00F87216"/>
    <w:rsid w:val="00FA77EB"/>
    <w:rsid w:val="00FC382F"/>
    <w:rsid w:val="00FC52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9ACD9"/>
  <w15:docId w15:val="{7021F6CB-4FB2-4EA7-A42E-C2884AC3E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C8F"/>
    <w:pPr>
      <w:spacing w:after="0" w:line="280" w:lineRule="atLeast"/>
    </w:pPr>
    <w:rPr>
      <w:rFonts w:ascii="Arial" w:hAnsi="Arial"/>
      <w:sz w:val="20"/>
      <w:lang w:val="nl-BE"/>
    </w:rPr>
  </w:style>
  <w:style w:type="paragraph" w:styleId="Heading1">
    <w:name w:val="heading 1"/>
    <w:aliases w:val="_Chapter"/>
    <w:basedOn w:val="Normal"/>
    <w:next w:val="Normal"/>
    <w:link w:val="Heading1Char"/>
    <w:uiPriority w:val="9"/>
    <w:qFormat/>
    <w:rsid w:val="00440660"/>
    <w:pPr>
      <w:keepNext/>
      <w:keepLines/>
      <w:numPr>
        <w:numId w:val="2"/>
      </w:numPr>
      <w:spacing w:before="100" w:beforeAutospacing="1" w:after="440" w:line="400" w:lineRule="atLeast"/>
      <w:outlineLvl w:val="0"/>
    </w:pPr>
    <w:rPr>
      <w:rFonts w:eastAsiaTheme="majorEastAsia" w:cstheme="majorBidi"/>
      <w:b/>
      <w:caps/>
      <w:color w:val="1E64C8"/>
      <w:sz w:val="32"/>
      <w:szCs w:val="32"/>
      <w:u w:val="single"/>
    </w:rPr>
  </w:style>
  <w:style w:type="paragraph" w:styleId="Heading2">
    <w:name w:val="heading 2"/>
    <w:aliases w:val="_Paragraph"/>
    <w:basedOn w:val="Normal"/>
    <w:next w:val="Normal"/>
    <w:link w:val="Heading2Char"/>
    <w:uiPriority w:val="9"/>
    <w:unhideWhenUsed/>
    <w:qFormat/>
    <w:rsid w:val="00440660"/>
    <w:pPr>
      <w:keepNext/>
      <w:keepLines/>
      <w:numPr>
        <w:ilvl w:val="1"/>
        <w:numId w:val="2"/>
      </w:numPr>
      <w:spacing w:after="200" w:line="360" w:lineRule="atLeast"/>
      <w:outlineLvl w:val="1"/>
    </w:pPr>
    <w:rPr>
      <w:rFonts w:eastAsiaTheme="majorEastAsia" w:cstheme="majorBidi"/>
      <w:b/>
      <w:sz w:val="28"/>
      <w:szCs w:val="26"/>
    </w:rPr>
  </w:style>
  <w:style w:type="paragraph" w:styleId="Heading3">
    <w:name w:val="heading 3"/>
    <w:aliases w:val="_Subparagraph"/>
    <w:basedOn w:val="Normal"/>
    <w:next w:val="Normal"/>
    <w:link w:val="Heading3Char"/>
    <w:uiPriority w:val="9"/>
    <w:unhideWhenUsed/>
    <w:qFormat/>
    <w:rsid w:val="00440660"/>
    <w:pPr>
      <w:keepNext/>
      <w:keepLines/>
      <w:numPr>
        <w:ilvl w:val="2"/>
        <w:numId w:val="2"/>
      </w:numPr>
      <w:spacing w:after="240" w:line="320" w:lineRule="atLeast"/>
      <w:outlineLvl w:val="2"/>
    </w:pPr>
    <w:rPr>
      <w:rFonts w:eastAsiaTheme="majorEastAsia" w:cstheme="majorBidi"/>
      <w:b/>
      <w:sz w:val="24"/>
      <w:szCs w:val="24"/>
    </w:rPr>
  </w:style>
  <w:style w:type="paragraph" w:styleId="Heading4">
    <w:name w:val="heading 4"/>
    <w:aliases w:val="_Sub-subparagraph"/>
    <w:basedOn w:val="Normal"/>
    <w:next w:val="Normal"/>
    <w:link w:val="Heading4Char"/>
    <w:uiPriority w:val="9"/>
    <w:unhideWhenUsed/>
    <w:qFormat/>
    <w:rsid w:val="00440660"/>
    <w:pPr>
      <w:keepNext/>
      <w:keepLines/>
      <w:numPr>
        <w:ilvl w:val="3"/>
        <w:numId w:val="2"/>
      </w:numPr>
      <w:spacing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6E96"/>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styleId="EndnoteText">
    <w:name w:val="endnote text"/>
    <w:basedOn w:val="Normal"/>
    <w:link w:val="EndnoteTex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Normal"/>
    <w:next w:val="Normal"/>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Normal"/>
    <w:next w:val="Reference"/>
    <w:uiPriority w:val="22"/>
    <w:qFormat/>
    <w:rsid w:val="00232C3A"/>
    <w:pPr>
      <w:spacing w:line="280" w:lineRule="exact"/>
    </w:pPr>
    <w:rPr>
      <w:b/>
      <w:caps/>
      <w:color w:val="1E64C8"/>
      <w:sz w:val="16"/>
    </w:rPr>
  </w:style>
  <w:style w:type="paragraph" w:styleId="Title">
    <w:name w:val="Title"/>
    <w:aliases w:val="_Title"/>
    <w:basedOn w:val="Normal"/>
    <w:next w:val="Normal"/>
    <w:link w:val="Title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Subtitle">
    <w:name w:val="Subtitle"/>
    <w:aliases w:val="_Subtitle"/>
    <w:basedOn w:val="Normal"/>
    <w:next w:val="Normal"/>
    <w:link w:val="Subtitle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SubtitleChar">
    <w:name w:val="Subtitle Char"/>
    <w:aliases w:val="_Subtitle Char"/>
    <w:basedOn w:val="DefaultParagraphFont"/>
    <w:link w:val="Subtitle"/>
    <w:uiPriority w:val="18"/>
    <w:rsid w:val="008F2556"/>
    <w:rPr>
      <w:rFonts w:ascii="Arial" w:eastAsiaTheme="minorEastAsia" w:hAnsi="Arial"/>
      <w:caps/>
      <w:color w:val="1E64C8"/>
      <w:sz w:val="40"/>
      <w:lang w:val="nl-BE"/>
    </w:rPr>
  </w:style>
  <w:style w:type="paragraph" w:customStyle="1" w:styleId="Supplementarytext">
    <w:name w:val="_Supplementary text"/>
    <w:basedOn w:val="Normal"/>
    <w:next w:val="Normal"/>
    <w:uiPriority w:val="29"/>
    <w:rsid w:val="00E90119"/>
    <w:pPr>
      <w:spacing w:line="320" w:lineRule="exact"/>
    </w:pPr>
    <w:rPr>
      <w:sz w:val="24"/>
      <w:lang w:val="nl-NL"/>
    </w:rPr>
  </w:style>
  <w:style w:type="table" w:styleId="TableGrid">
    <w:name w:val="Table Grid"/>
    <w:basedOn w:val="TableNormal"/>
    <w:uiPriority w:val="39"/>
    <w:rsid w:val="0084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Normal"/>
    <w:uiPriority w:val="29"/>
    <w:rsid w:val="00D17C8D"/>
    <w:pPr>
      <w:spacing w:line="240" w:lineRule="exact"/>
    </w:pPr>
    <w:rPr>
      <w:b/>
      <w:szCs w:val="24"/>
      <w:lang w:val="nl-NL"/>
    </w:rPr>
  </w:style>
  <w:style w:type="character" w:styleId="PlaceholderText">
    <w:name w:val="Placeholder Text"/>
    <w:basedOn w:val="DefaultParagraphFont"/>
    <w:uiPriority w:val="99"/>
    <w:semiHidden/>
    <w:rsid w:val="00375F87"/>
    <w:rPr>
      <w:color w:val="808080"/>
    </w:rPr>
  </w:style>
  <w:style w:type="paragraph" w:customStyle="1" w:styleId="NameL1">
    <w:name w:val="_Name L1"/>
    <w:basedOn w:val="Normal"/>
    <w:uiPriority w:val="29"/>
    <w:rsid w:val="003D3535"/>
    <w:pPr>
      <w:framePr w:hSpace="142" w:wrap="around" w:vAnchor="page" w:hAnchor="text" w:y="7820"/>
      <w:suppressOverlap/>
    </w:pPr>
  </w:style>
  <w:style w:type="paragraph" w:customStyle="1" w:styleId="Addressing">
    <w:name w:val="_Addressing"/>
    <w:basedOn w:val="Normal"/>
    <w:uiPriority w:val="21"/>
    <w:rsid w:val="004719E2"/>
    <w:pPr>
      <w:framePr w:hSpace="142" w:wrap="around" w:vAnchor="page" w:hAnchor="text" w:y="1804"/>
      <w:spacing w:line="260" w:lineRule="exact"/>
      <w:suppressOverlap/>
    </w:pPr>
    <w:rPr>
      <w:sz w:val="18"/>
    </w:rPr>
  </w:style>
  <w:style w:type="character" w:customStyle="1" w:styleId="Heading1Char">
    <w:name w:val="Heading 1 Char"/>
    <w:aliases w:val="_Chapter Char"/>
    <w:basedOn w:val="DefaultParagraphFont"/>
    <w:link w:val="Heading1"/>
    <w:uiPriority w:val="9"/>
    <w:rsid w:val="00440660"/>
    <w:rPr>
      <w:rFonts w:ascii="Arial" w:eastAsiaTheme="majorEastAsia" w:hAnsi="Arial" w:cstheme="majorBidi"/>
      <w:b/>
      <w:caps/>
      <w:color w:val="1E64C8"/>
      <w:sz w:val="32"/>
      <w:szCs w:val="32"/>
      <w:u w:val="single"/>
      <w:lang w:val="nl-BE"/>
    </w:rPr>
  </w:style>
  <w:style w:type="paragraph" w:customStyle="1" w:styleId="Chapterunnumbered">
    <w:name w:val="_Chapter unnumbered"/>
    <w:basedOn w:val="Heading1"/>
    <w:next w:val="Normal"/>
    <w:uiPriority w:val="10"/>
    <w:qFormat/>
    <w:rsid w:val="00143C91"/>
    <w:pPr>
      <w:numPr>
        <w:numId w:val="0"/>
      </w:numPr>
    </w:pPr>
  </w:style>
  <w:style w:type="paragraph" w:styleId="Header">
    <w:name w:val="header"/>
    <w:basedOn w:val="Normal"/>
    <w:link w:val="HeaderChar"/>
    <w:uiPriority w:val="99"/>
    <w:unhideWhenUsed/>
    <w:rsid w:val="007409C9"/>
    <w:pPr>
      <w:tabs>
        <w:tab w:val="center" w:pos="4536"/>
        <w:tab w:val="right" w:pos="9072"/>
      </w:tabs>
      <w:spacing w:line="240" w:lineRule="auto"/>
    </w:pPr>
  </w:style>
  <w:style w:type="character" w:customStyle="1" w:styleId="HeaderChar">
    <w:name w:val="Header Char"/>
    <w:basedOn w:val="DefaultParagraphFont"/>
    <w:link w:val="Header"/>
    <w:uiPriority w:val="99"/>
    <w:rsid w:val="007409C9"/>
    <w:rPr>
      <w:rFonts w:ascii="Arial" w:hAnsi="Arial"/>
      <w:sz w:val="20"/>
      <w:lang w:val="nl-BE"/>
    </w:rPr>
  </w:style>
  <w:style w:type="paragraph" w:styleId="Footer">
    <w:name w:val="footer"/>
    <w:basedOn w:val="Normal"/>
    <w:link w:val="FooterChar"/>
    <w:uiPriority w:val="99"/>
    <w:unhideWhenUsed/>
    <w:rsid w:val="007409C9"/>
    <w:pPr>
      <w:tabs>
        <w:tab w:val="center" w:pos="4536"/>
        <w:tab w:val="right" w:pos="9072"/>
      </w:tabs>
      <w:spacing w:line="240" w:lineRule="auto"/>
    </w:pPr>
  </w:style>
  <w:style w:type="character" w:customStyle="1" w:styleId="FooterChar">
    <w:name w:val="Footer Char"/>
    <w:basedOn w:val="DefaultParagraphFont"/>
    <w:link w:val="Footer"/>
    <w:uiPriority w:val="99"/>
    <w:rsid w:val="007409C9"/>
    <w:rPr>
      <w:rFonts w:ascii="Arial" w:hAnsi="Arial"/>
      <w:sz w:val="20"/>
      <w:lang w:val="nl-BE"/>
    </w:rPr>
  </w:style>
  <w:style w:type="paragraph" w:customStyle="1" w:styleId="AppendixTOCheading">
    <w:name w:val="_Appendix/TOC heading"/>
    <w:basedOn w:val="Chapterunnumbered"/>
    <w:next w:val="Normal"/>
    <w:uiPriority w:val="11"/>
    <w:qFormat/>
    <w:rsid w:val="00416D0A"/>
    <w:pPr>
      <w:spacing w:line="400" w:lineRule="exact"/>
    </w:pPr>
  </w:style>
  <w:style w:type="character" w:customStyle="1" w:styleId="Heading2Char">
    <w:name w:val="Heading 2 Char"/>
    <w:aliases w:val="_Paragraph Char"/>
    <w:basedOn w:val="DefaultParagraphFont"/>
    <w:link w:val="Heading2"/>
    <w:uiPriority w:val="9"/>
    <w:rsid w:val="00440660"/>
    <w:rPr>
      <w:rFonts w:ascii="Arial" w:eastAsiaTheme="majorEastAsia" w:hAnsi="Arial" w:cstheme="majorBidi"/>
      <w:b/>
      <w:sz w:val="28"/>
      <w:szCs w:val="26"/>
      <w:lang w:val="nl-BE"/>
    </w:rPr>
  </w:style>
  <w:style w:type="character" w:customStyle="1" w:styleId="Heading3Char">
    <w:name w:val="Heading 3 Char"/>
    <w:aliases w:val="_Subparagraph Char"/>
    <w:basedOn w:val="DefaultParagraphFont"/>
    <w:link w:val="Heading3"/>
    <w:uiPriority w:val="9"/>
    <w:rsid w:val="00440660"/>
    <w:rPr>
      <w:rFonts w:ascii="Arial" w:eastAsiaTheme="majorEastAsia" w:hAnsi="Arial" w:cstheme="majorBidi"/>
      <w:b/>
      <w:sz w:val="24"/>
      <w:szCs w:val="24"/>
      <w:lang w:val="nl-BE"/>
    </w:rPr>
  </w:style>
  <w:style w:type="character" w:customStyle="1" w:styleId="Heading4Char">
    <w:name w:val="Heading 4 Char"/>
    <w:aliases w:val="_Sub-subparagraph Char"/>
    <w:basedOn w:val="DefaultParagraphFont"/>
    <w:link w:val="Heading4"/>
    <w:uiPriority w:val="9"/>
    <w:rsid w:val="00440660"/>
    <w:rPr>
      <w:rFonts w:ascii="Arial" w:eastAsiaTheme="majorEastAsia" w:hAnsi="Arial" w:cstheme="majorBidi"/>
      <w:b/>
      <w:iCs/>
      <w:sz w:val="20"/>
      <w:lang w:val="nl-BE"/>
    </w:rPr>
  </w:style>
  <w:style w:type="paragraph" w:styleId="TOC1">
    <w:name w:val="toc 1"/>
    <w:basedOn w:val="Normal"/>
    <w:next w:val="Normal"/>
    <w:autoRedefine/>
    <w:uiPriority w:val="39"/>
    <w:unhideWhenUsed/>
    <w:rsid w:val="00F71EFE"/>
    <w:pPr>
      <w:tabs>
        <w:tab w:val="right" w:pos="9021"/>
      </w:tabs>
      <w:spacing w:after="140" w:line="280" w:lineRule="exact"/>
    </w:pPr>
    <w:rPr>
      <w:b/>
    </w:rPr>
  </w:style>
  <w:style w:type="paragraph" w:styleId="TOC2">
    <w:name w:val="toc 2"/>
    <w:basedOn w:val="Normal"/>
    <w:next w:val="Normal"/>
    <w:autoRedefine/>
    <w:uiPriority w:val="39"/>
    <w:unhideWhenUsed/>
    <w:rsid w:val="00AB6CA3"/>
    <w:pPr>
      <w:tabs>
        <w:tab w:val="right" w:pos="9021"/>
      </w:tabs>
      <w:spacing w:after="140" w:line="280" w:lineRule="exact"/>
    </w:pPr>
  </w:style>
  <w:style w:type="paragraph" w:styleId="TOC3">
    <w:name w:val="toc 3"/>
    <w:basedOn w:val="Normal"/>
    <w:next w:val="Normal"/>
    <w:autoRedefine/>
    <w:uiPriority w:val="39"/>
    <w:unhideWhenUsed/>
    <w:rsid w:val="00BE0B6E"/>
    <w:pPr>
      <w:tabs>
        <w:tab w:val="right" w:pos="9021"/>
      </w:tabs>
    </w:pPr>
  </w:style>
  <w:style w:type="paragraph" w:styleId="TOC4">
    <w:name w:val="toc 4"/>
    <w:basedOn w:val="Normal"/>
    <w:next w:val="Normal"/>
    <w:autoRedefine/>
    <w:uiPriority w:val="39"/>
    <w:unhideWhenUsed/>
    <w:rsid w:val="00BE0B6E"/>
    <w:pPr>
      <w:tabs>
        <w:tab w:val="right" w:pos="9021"/>
      </w:tabs>
    </w:pPr>
  </w:style>
  <w:style w:type="character" w:styleId="Hyperlink">
    <w:name w:val="Hyperlink"/>
    <w:basedOn w:val="DefaultParagraphFont"/>
    <w:uiPriority w:val="99"/>
    <w:unhideWhenUsed/>
    <w:rsid w:val="00064556"/>
    <w:rPr>
      <w:color w:val="1E64C8" w:themeColor="hyperlink"/>
      <w:u w:val="single"/>
    </w:rPr>
  </w:style>
  <w:style w:type="paragraph" w:customStyle="1" w:styleId="Footerheading">
    <w:name w:val="_Footer heading"/>
    <w:basedOn w:val="Referenceheading"/>
    <w:next w:val="Normal"/>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Normal"/>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Normal"/>
    <w:uiPriority w:val="1"/>
    <w:qFormat/>
    <w:rsid w:val="0059144C"/>
    <w:pPr>
      <w:numPr>
        <w:numId w:val="1"/>
      </w:numPr>
      <w:tabs>
        <w:tab w:val="left" w:pos="284"/>
      </w:tabs>
      <w:ind w:left="284" w:hanging="284"/>
    </w:pPr>
  </w:style>
  <w:style w:type="character" w:customStyle="1" w:styleId="EndnoteTextChar">
    <w:name w:val="Endnote Text Char"/>
    <w:basedOn w:val="DefaultParagraphFont"/>
    <w:link w:val="EndnoteTex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3"/>
      </w:numPr>
      <w:ind w:left="568" w:hanging="284"/>
    </w:pPr>
  </w:style>
  <w:style w:type="paragraph" w:customStyle="1" w:styleId="Numbers">
    <w:name w:val="_Numbers"/>
    <w:basedOn w:val="Normal"/>
    <w:uiPriority w:val="3"/>
    <w:qFormat/>
    <w:rsid w:val="007E13DE"/>
    <w:pPr>
      <w:numPr>
        <w:numId w:val="5"/>
      </w:numPr>
      <w:ind w:left="284" w:hanging="284"/>
    </w:pPr>
  </w:style>
  <w:style w:type="paragraph" w:styleId="FootnoteText">
    <w:name w:val="footnote text"/>
    <w:basedOn w:val="Normal"/>
    <w:link w:val="FootnoteTextChar"/>
    <w:uiPriority w:val="99"/>
    <w:unhideWhenUsed/>
    <w:rsid w:val="009C3C4B"/>
    <w:pPr>
      <w:tabs>
        <w:tab w:val="left" w:pos="14"/>
      </w:tabs>
      <w:spacing w:after="240" w:line="240" w:lineRule="exact"/>
      <w:ind w:left="142" w:hanging="142"/>
    </w:pPr>
    <w:rPr>
      <w:sz w:val="16"/>
      <w:szCs w:val="20"/>
    </w:rPr>
  </w:style>
  <w:style w:type="character" w:customStyle="1" w:styleId="FootnoteTextChar">
    <w:name w:val="Footnote Text Char"/>
    <w:basedOn w:val="DefaultParagraphFont"/>
    <w:link w:val="FootnoteText"/>
    <w:uiPriority w:val="99"/>
    <w:rsid w:val="009C3C4B"/>
    <w:rPr>
      <w:rFonts w:ascii="Arial" w:hAnsi="Arial"/>
      <w:sz w:val="16"/>
      <w:szCs w:val="20"/>
      <w:lang w:val="nl-BE"/>
    </w:rPr>
  </w:style>
  <w:style w:type="character" w:styleId="FootnoteReference">
    <w:name w:val="footnote reference"/>
    <w:basedOn w:val="DefaultParagraphFont"/>
    <w:uiPriority w:val="99"/>
    <w:semiHidden/>
    <w:unhideWhenUsed/>
    <w:rsid w:val="00D43934"/>
    <w:rPr>
      <w:vertAlign w:val="superscript"/>
    </w:rPr>
  </w:style>
  <w:style w:type="paragraph" w:customStyle="1" w:styleId="Linefullwidth">
    <w:name w:val="_Line full width"/>
    <w:basedOn w:val="Normal"/>
    <w:uiPriority w:val="29"/>
    <w:rsid w:val="004D13DA"/>
    <w:pPr>
      <w:pBdr>
        <w:bottom w:val="single" w:sz="2" w:space="1" w:color="auto"/>
      </w:pBdr>
      <w:spacing w:line="240" w:lineRule="auto"/>
    </w:pPr>
  </w:style>
  <w:style w:type="character" w:styleId="EndnoteReference">
    <w:name w:val="endnote reference"/>
    <w:basedOn w:val="DefaultParagraphFont"/>
    <w:uiPriority w:val="99"/>
    <w:semiHidden/>
    <w:unhideWhenUsed/>
    <w:rsid w:val="00232E5A"/>
    <w:rPr>
      <w:vertAlign w:val="superscript"/>
    </w:rPr>
  </w:style>
  <w:style w:type="paragraph" w:styleId="BalloonText">
    <w:name w:val="Balloon Text"/>
    <w:basedOn w:val="Normal"/>
    <w:link w:val="BalloonTextChar"/>
    <w:uiPriority w:val="99"/>
    <w:semiHidden/>
    <w:unhideWhenUsed/>
    <w:rsid w:val="009065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55F"/>
    <w:rPr>
      <w:rFonts w:ascii="Tahoma" w:hAnsi="Tahoma" w:cs="Tahoma"/>
      <w:sz w:val="16"/>
      <w:szCs w:val="16"/>
      <w:lang w:val="nl-BE"/>
    </w:rPr>
  </w:style>
  <w:style w:type="paragraph" w:styleId="ListParagraph">
    <w:name w:val="List Paragraph"/>
    <w:basedOn w:val="Normal"/>
    <w:uiPriority w:val="34"/>
    <w:qFormat/>
    <w:rsid w:val="00D50DCD"/>
    <w:pPr>
      <w:ind w:left="720"/>
      <w:contextualSpacing/>
    </w:pPr>
  </w:style>
  <w:style w:type="character" w:styleId="FollowedHyperlink">
    <w:name w:val="FollowedHyperlink"/>
    <w:basedOn w:val="DefaultParagraphFont"/>
    <w:uiPriority w:val="99"/>
    <w:semiHidden/>
    <w:unhideWhenUsed/>
    <w:rsid w:val="000D19D2"/>
    <w:rPr>
      <w:color w:val="954F72" w:themeColor="followedHyperlink"/>
      <w:u w:val="single"/>
    </w:rPr>
  </w:style>
  <w:style w:type="paragraph" w:customStyle="1" w:styleId="Dashesdoubleindented">
    <w:name w:val="_Dashes double indented"/>
    <w:basedOn w:val="Normal"/>
    <w:uiPriority w:val="3"/>
    <w:qFormat/>
    <w:rsid w:val="0059144C"/>
    <w:pPr>
      <w:numPr>
        <w:numId w:val="4"/>
      </w:numPr>
      <w:tabs>
        <w:tab w:val="left" w:pos="851"/>
      </w:tabs>
      <w:ind w:left="851" w:hanging="284"/>
    </w:pPr>
  </w:style>
  <w:style w:type="paragraph" w:customStyle="1" w:styleId="Reference">
    <w:name w:val="_Reference"/>
    <w:basedOn w:val="Normal"/>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6"/>
      </w:numPr>
      <w:tabs>
        <w:tab w:val="left" w:pos="567"/>
      </w:tabs>
      <w:ind w:left="568" w:hanging="284"/>
    </w:pPr>
  </w:style>
  <w:style w:type="paragraph" w:customStyle="1" w:styleId="Numbersdoubleindented">
    <w:name w:val="_Numbers double indented"/>
    <w:basedOn w:val="Numbers"/>
    <w:uiPriority w:val="6"/>
    <w:rsid w:val="007E13DE"/>
    <w:pPr>
      <w:numPr>
        <w:numId w:val="7"/>
      </w:numPr>
      <w:ind w:left="851" w:hanging="284"/>
    </w:pPr>
  </w:style>
  <w:style w:type="paragraph" w:customStyle="1" w:styleId="Appendixitem">
    <w:name w:val="_Appendix item"/>
    <w:basedOn w:val="Normal"/>
    <w:uiPriority w:val="12"/>
    <w:qFormat/>
    <w:rsid w:val="00E926CC"/>
    <w:pPr>
      <w:numPr>
        <w:numId w:val="8"/>
      </w:numPr>
      <w:ind w:left="567" w:hanging="567"/>
    </w:pPr>
  </w:style>
  <w:style w:type="paragraph" w:customStyle="1" w:styleId="Referencies">
    <w:name w:val="_Referencies"/>
    <w:basedOn w:val="Chapterunnumbered"/>
    <w:next w:val="Normal"/>
    <w:uiPriority w:val="10"/>
    <w:qFormat/>
    <w:rsid w:val="00416D0A"/>
  </w:style>
  <w:style w:type="character" w:styleId="UnresolvedMention">
    <w:name w:val="Unresolved Mention"/>
    <w:basedOn w:val="DefaultParagraphFont"/>
    <w:uiPriority w:val="99"/>
    <w:semiHidden/>
    <w:unhideWhenUsed/>
    <w:rsid w:val="00586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736244">
      <w:bodyDiv w:val="1"/>
      <w:marLeft w:val="0"/>
      <w:marRight w:val="0"/>
      <w:marTop w:val="0"/>
      <w:marBottom w:val="0"/>
      <w:divBdr>
        <w:top w:val="none" w:sz="0" w:space="0" w:color="auto"/>
        <w:left w:val="none" w:sz="0" w:space="0" w:color="auto"/>
        <w:bottom w:val="none" w:sz="0" w:space="0" w:color="auto"/>
        <w:right w:val="none" w:sz="0" w:space="0" w:color="auto"/>
      </w:divBdr>
      <w:divsChild>
        <w:div w:id="1405253524">
          <w:marLeft w:val="850"/>
          <w:marRight w:val="0"/>
          <w:marTop w:val="0"/>
          <w:marBottom w:val="0"/>
          <w:divBdr>
            <w:top w:val="none" w:sz="0" w:space="0" w:color="auto"/>
            <w:left w:val="none" w:sz="0" w:space="0" w:color="auto"/>
            <w:bottom w:val="none" w:sz="0" w:space="0" w:color="auto"/>
            <w:right w:val="none" w:sz="0" w:space="0" w:color="auto"/>
          </w:divBdr>
        </w:div>
      </w:divsChild>
    </w:div>
    <w:div w:id="1303578609">
      <w:bodyDiv w:val="1"/>
      <w:marLeft w:val="0"/>
      <w:marRight w:val="0"/>
      <w:marTop w:val="0"/>
      <w:marBottom w:val="0"/>
      <w:divBdr>
        <w:top w:val="none" w:sz="0" w:space="0" w:color="auto"/>
        <w:left w:val="none" w:sz="0" w:space="0" w:color="auto"/>
        <w:bottom w:val="none" w:sz="0" w:space="0" w:color="auto"/>
        <w:right w:val="none" w:sz="0" w:space="0" w:color="auto"/>
      </w:divBdr>
      <w:divsChild>
        <w:div w:id="1781952699">
          <w:marLeft w:val="850"/>
          <w:marRight w:val="0"/>
          <w:marTop w:val="0"/>
          <w:marBottom w:val="0"/>
          <w:divBdr>
            <w:top w:val="none" w:sz="0" w:space="0" w:color="auto"/>
            <w:left w:val="none" w:sz="0" w:space="0" w:color="auto"/>
            <w:bottom w:val="none" w:sz="0" w:space="0" w:color="auto"/>
            <w:right w:val="none" w:sz="0" w:space="0" w:color="auto"/>
          </w:divBdr>
        </w:div>
      </w:divsChild>
    </w:div>
    <w:div w:id="1840802943">
      <w:bodyDiv w:val="1"/>
      <w:marLeft w:val="0"/>
      <w:marRight w:val="0"/>
      <w:marTop w:val="0"/>
      <w:marBottom w:val="0"/>
      <w:divBdr>
        <w:top w:val="none" w:sz="0" w:space="0" w:color="auto"/>
        <w:left w:val="none" w:sz="0" w:space="0" w:color="auto"/>
        <w:bottom w:val="none" w:sz="0" w:space="0" w:color="auto"/>
        <w:right w:val="none" w:sz="0" w:space="0" w:color="auto"/>
      </w:divBdr>
      <w:divsChild>
        <w:div w:id="647826986">
          <w:marLeft w:val="8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terryn\Downloads\verslag_UGent_BW%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9F8284567E4AF89B0D4972C4EB2C65"/>
        <w:category>
          <w:name w:val="General"/>
          <w:gallery w:val="placeholder"/>
        </w:category>
        <w:types>
          <w:type w:val="bbPlcHdr"/>
        </w:types>
        <w:behaviors>
          <w:behavior w:val="content"/>
        </w:behaviors>
        <w:guid w:val="{110C29E4-A074-4FF7-ACFC-94719C5F5C16}"/>
      </w:docPartPr>
      <w:docPartBody>
        <w:p w:rsidR="006F21E6" w:rsidRDefault="006F21E6">
          <w:pPr>
            <w:pStyle w:val="969F8284567E4AF89B0D4972C4EB2C65"/>
          </w:pPr>
          <w:r w:rsidRPr="003D3535">
            <w:t>&lt; directie of faculteit &gt;</w:t>
          </w:r>
        </w:p>
      </w:docPartBody>
    </w:docPart>
    <w:docPart>
      <w:docPartPr>
        <w:name w:val="1785B05318184E84A9B1E36FD954640A"/>
        <w:category>
          <w:name w:val="General"/>
          <w:gallery w:val="placeholder"/>
        </w:category>
        <w:types>
          <w:type w:val="bbPlcHdr"/>
        </w:types>
        <w:behaviors>
          <w:behavior w:val="content"/>
        </w:behaviors>
        <w:guid w:val="{D3EB8D78-57DF-4AAE-9BC8-0AEE2F9D5D91}"/>
      </w:docPartPr>
      <w:docPartBody>
        <w:p w:rsidR="006F21E6" w:rsidRDefault="006F21E6">
          <w:pPr>
            <w:pStyle w:val="1785B05318184E84A9B1E36FD954640A"/>
          </w:pPr>
          <w:r>
            <w:rPr>
              <w:rStyle w:val="PlaceholderText"/>
            </w:rPr>
            <w:t>&lt; k</w:t>
          </w:r>
          <w:r w:rsidRPr="00060B7D">
            <w:rPr>
              <w:rStyle w:val="PlaceholderText"/>
            </w:rPr>
            <w:t xml:space="preserve">ies </w:t>
          </w:r>
          <w:r>
            <w:rPr>
              <w:rStyle w:val="PlaceholderText"/>
            </w:rPr>
            <w:t xml:space="preserve">Afdeling, Dienst of Vakgroep. &gt; </w:t>
          </w:r>
          <w:r w:rsidRPr="00060B7D">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1E6"/>
    <w:rsid w:val="001204DE"/>
    <w:rsid w:val="001C4D0F"/>
    <w:rsid w:val="00227D83"/>
    <w:rsid w:val="006F21E6"/>
    <w:rsid w:val="00C465C9"/>
    <w:rsid w:val="00CB7FB4"/>
    <w:rsid w:val="00D3138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9F8284567E4AF89B0D4972C4EB2C65">
    <w:name w:val="969F8284567E4AF89B0D4972C4EB2C65"/>
  </w:style>
  <w:style w:type="character" w:styleId="PlaceholderText">
    <w:name w:val="Placeholder Text"/>
    <w:basedOn w:val="DefaultParagraphFont"/>
    <w:uiPriority w:val="99"/>
    <w:semiHidden/>
    <w:rPr>
      <w:color w:val="808080"/>
    </w:rPr>
  </w:style>
  <w:style w:type="paragraph" w:customStyle="1" w:styleId="1785B05318184E84A9B1E36FD954640A">
    <w:name w:val="1785B05318184E84A9B1E36FD9546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43D96E506A014DBE714040E5AF9AEC" ma:contentTypeVersion="13" ma:contentTypeDescription="Een nieuw document maken." ma:contentTypeScope="" ma:versionID="dfa500db187979fd212c56f3fb19a83a">
  <xsd:schema xmlns:xsd="http://www.w3.org/2001/XMLSchema" xmlns:xs="http://www.w3.org/2001/XMLSchema" xmlns:p="http://schemas.microsoft.com/office/2006/metadata/properties" xmlns:ns3="6f55e950-31a6-446f-893a-ec17b70e2fc0" xmlns:ns4="8f55a228-4e6a-4e20-9588-cb37277e13ee" targetNamespace="http://schemas.microsoft.com/office/2006/metadata/properties" ma:root="true" ma:fieldsID="bd4e87aeea30dc38d81caebff8b348d3" ns3:_="" ns4:_="">
    <xsd:import namespace="6f55e950-31a6-446f-893a-ec17b70e2fc0"/>
    <xsd:import namespace="8f55a228-4e6a-4e20-9588-cb37277e13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55e950-31a6-446f-893a-ec17b70e2fc0"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SharingHintHash" ma:index="10" nillable="true" ma:displayName="Hint-hash delen"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55a228-4e6a-4e20-9588-cb37277e13e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C2259-1961-4468-9F48-3862890D18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10E5C7-5DB5-4EAF-A0BA-C67F0CBA7D65}">
  <ds:schemaRefs>
    <ds:schemaRef ds:uri="http://schemas.microsoft.com/sharepoint/v3/contenttype/forms"/>
  </ds:schemaRefs>
</ds:datastoreItem>
</file>

<file path=customXml/itemProps3.xml><?xml version="1.0" encoding="utf-8"?>
<ds:datastoreItem xmlns:ds="http://schemas.openxmlformats.org/officeDocument/2006/customXml" ds:itemID="{7658FAFE-D61C-446E-88BE-11E1702BF9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55e950-31a6-446f-893a-ec17b70e2fc0"/>
    <ds:schemaRef ds:uri="8f55a228-4e6a-4e20-9588-cb37277e13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B1B5B9-45BA-473D-ACFA-5711986D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verslag_UGent_BW (1).dotx</Template>
  <TotalTime>319</TotalTime>
  <Pages>8</Pages>
  <Words>492</Words>
  <Characters>2806</Characters>
  <Application>Microsoft Office Word</Application>
  <DocSecurity>0</DocSecurity>
  <Lines>23</Lines>
  <Paragraphs>6</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Verslag</vt:lpstr>
      <vt:lpstr>Verslag</vt:lpstr>
      <vt:lpstr>Verslag</vt:lpstr>
    </vt:vector>
  </TitlesOfParts>
  <Company>Universiteit Gent</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creator>Louise Terryn</dc:creator>
  <cp:lastModifiedBy>Hans Verbeeck</cp:lastModifiedBy>
  <cp:revision>25</cp:revision>
  <dcterms:created xsi:type="dcterms:W3CDTF">2020-10-26T20:08:00Z</dcterms:created>
  <dcterms:modified xsi:type="dcterms:W3CDTF">2020-11-29T19:53:00Z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0x0101003A43D96E506A014DBE714040E5AF9AEC</vt:lpwstr>
  </property>
</Properties>
</file>