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35" w14:textId="585E1300" w:rsidR="00407A39" w:rsidRDefault="00980503">
      <w:pPr>
        <w:rPr>
          <w:color w:val="00B0F0"/>
          <w:sz w:val="36"/>
          <w:szCs w:val="36"/>
        </w:rPr>
      </w:pPr>
      <w:r w:rsidRPr="00980503">
        <w:rPr>
          <w:color w:val="00B0F0"/>
          <w:sz w:val="36"/>
          <w:szCs w:val="36"/>
        </w:rPr>
        <w:t>Deploying a Docker based web application to Azure App Service</w:t>
      </w:r>
    </w:p>
    <w:p w14:paraId="2C0BCBEE" w14:textId="5B9B36A3" w:rsidR="00980503" w:rsidRDefault="00980503">
      <w:pPr>
        <w:rPr>
          <w:color w:val="00B0F0"/>
          <w:sz w:val="36"/>
          <w:szCs w:val="36"/>
        </w:rPr>
      </w:pPr>
    </w:p>
    <w:p w14:paraId="35F751E3" w14:textId="77777777" w:rsidR="00980503" w:rsidRPr="00980503" w:rsidRDefault="00980503" w:rsidP="00980503">
      <w:pPr>
        <w:shd w:val="clear" w:color="auto" w:fill="FFFFFF"/>
        <w:spacing w:before="225" w:after="75" w:line="240" w:lineRule="auto"/>
        <w:outlineLvl w:val="1"/>
        <w:rPr>
          <w:rFonts w:ascii="Segoe UI" w:eastAsia="Times New Roman" w:hAnsi="Segoe UI" w:cs="Segoe UI"/>
          <w:b/>
          <w:bCs/>
          <w:color w:val="505055"/>
          <w:sz w:val="27"/>
          <w:szCs w:val="27"/>
        </w:rPr>
      </w:pPr>
      <w:r w:rsidRPr="00980503">
        <w:rPr>
          <w:rFonts w:ascii="Segoe UI" w:eastAsia="Times New Roman" w:hAnsi="Segoe UI" w:cs="Segoe UI"/>
          <w:b/>
          <w:bCs/>
          <w:color w:val="505055"/>
          <w:sz w:val="27"/>
          <w:szCs w:val="27"/>
        </w:rPr>
        <w:t>Overview</w:t>
      </w:r>
    </w:p>
    <w:p w14:paraId="6C0D527F"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A Docker container image is a lightweight, standalone, executable package of software that includes everything needed to run an application: code, runtime, system tools, system libraries and settings.</w:t>
      </w:r>
    </w:p>
    <w:p w14:paraId="5622B497"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This lab outlines the process to build custom Docker images of an </w:t>
      </w:r>
      <w:hyperlink r:id="rId5" w:tgtFrame="_blank" w:history="1">
        <w:r w:rsidRPr="00980503">
          <w:rPr>
            <w:rFonts w:ascii="Segoe UI" w:eastAsia="Times New Roman" w:hAnsi="Segoe UI" w:cs="Segoe UI"/>
            <w:b/>
            <w:bCs/>
            <w:color w:val="0078D7"/>
            <w:sz w:val="21"/>
            <w:szCs w:val="21"/>
          </w:rPr>
          <w:t>ASP.NET Core</w:t>
        </w:r>
      </w:hyperlink>
      <w:r w:rsidRPr="00980503">
        <w:rPr>
          <w:rFonts w:ascii="Segoe UI" w:eastAsia="Times New Roman" w:hAnsi="Segoe UI" w:cs="Segoe UI"/>
          <w:color w:val="505055"/>
          <w:sz w:val="21"/>
          <w:szCs w:val="21"/>
        </w:rPr>
        <w:t> application, push those images to a private repository in </w:t>
      </w:r>
      <w:hyperlink r:id="rId6" w:tgtFrame="_blank" w:history="1">
        <w:r w:rsidRPr="00980503">
          <w:rPr>
            <w:rFonts w:ascii="Segoe UI" w:eastAsia="Times New Roman" w:hAnsi="Segoe UI" w:cs="Segoe UI"/>
            <w:color w:val="0078D7"/>
            <w:sz w:val="21"/>
            <w:szCs w:val="21"/>
            <w:u w:val="single"/>
          </w:rPr>
          <w:t>Azure Container Registry</w:t>
        </w:r>
      </w:hyperlink>
      <w:r w:rsidRPr="00980503">
        <w:rPr>
          <w:rFonts w:ascii="Segoe UI" w:eastAsia="Times New Roman" w:hAnsi="Segoe UI" w:cs="Segoe UI"/>
          <w:color w:val="505055"/>
          <w:sz w:val="21"/>
          <w:szCs w:val="21"/>
        </w:rPr>
        <w:t> (ACR). These images will be used to deploy the application to the Docker containers in the </w:t>
      </w:r>
      <w:r w:rsidRPr="00980503">
        <w:rPr>
          <w:rFonts w:ascii="Segoe UI" w:eastAsia="Times New Roman" w:hAnsi="Segoe UI" w:cs="Segoe UI"/>
          <w:b/>
          <w:bCs/>
          <w:color w:val="505055"/>
          <w:sz w:val="21"/>
          <w:szCs w:val="21"/>
        </w:rPr>
        <w:t>Azure App Service</w:t>
      </w:r>
      <w:r w:rsidRPr="00980503">
        <w:rPr>
          <w:rFonts w:ascii="Segoe UI" w:eastAsia="Times New Roman" w:hAnsi="Segoe UI" w:cs="Segoe UI"/>
          <w:color w:val="505055"/>
          <w:sz w:val="21"/>
          <w:szCs w:val="21"/>
        </w:rPr>
        <w:t> (Linux) using Azure DevOps.</w:t>
      </w:r>
    </w:p>
    <w:p w14:paraId="0C76F8C6"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Web App for Containers allows the creation of custom </w:t>
      </w:r>
      <w:hyperlink r:id="rId7" w:tgtFrame="_blank" w:history="1">
        <w:r w:rsidRPr="00980503">
          <w:rPr>
            <w:rFonts w:ascii="Segoe UI" w:eastAsia="Times New Roman" w:hAnsi="Segoe UI" w:cs="Segoe UI"/>
            <w:color w:val="0078D7"/>
            <w:sz w:val="21"/>
            <w:szCs w:val="21"/>
            <w:u w:val="single"/>
          </w:rPr>
          <w:t>Docker</w:t>
        </w:r>
      </w:hyperlink>
      <w:r w:rsidRPr="00980503">
        <w:rPr>
          <w:rFonts w:ascii="Segoe UI" w:eastAsia="Times New Roman" w:hAnsi="Segoe UI" w:cs="Segoe UI"/>
          <w:color w:val="505055"/>
          <w:sz w:val="21"/>
          <w:szCs w:val="21"/>
        </w:rPr>
        <w:t> container images, easily deploy and then run them on Azure. Combination of Azure DevOps and Azure integration with Docker will enable the following:</w:t>
      </w:r>
    </w:p>
    <w:p w14:paraId="4B327755" w14:textId="77777777" w:rsidR="00980503" w:rsidRPr="00980503" w:rsidRDefault="00980503" w:rsidP="00980503">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Build custom Docker images using </w:t>
      </w:r>
      <w:hyperlink r:id="rId8" w:tgtFrame="_blank" w:history="1">
        <w:r w:rsidRPr="00980503">
          <w:rPr>
            <w:rFonts w:ascii="Segoe UI" w:eastAsia="Times New Roman" w:hAnsi="Segoe UI" w:cs="Segoe UI"/>
            <w:color w:val="0078D7"/>
            <w:sz w:val="21"/>
            <w:szCs w:val="21"/>
            <w:u w:val="single"/>
          </w:rPr>
          <w:t>Azure DevOps Hosted Linux agent</w:t>
        </w:r>
      </w:hyperlink>
    </w:p>
    <w:p w14:paraId="6A18C295" w14:textId="77777777" w:rsidR="00980503" w:rsidRPr="00980503" w:rsidRDefault="00980503" w:rsidP="00980503">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Push and store the Docker images in a private repository</w:t>
      </w:r>
    </w:p>
    <w:p w14:paraId="52EDABA3" w14:textId="77777777" w:rsidR="00980503" w:rsidRPr="00980503" w:rsidRDefault="00980503" w:rsidP="00980503">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Deploy and run the images inside the Docker Containers</w:t>
      </w:r>
    </w:p>
    <w:p w14:paraId="6C8BE880" w14:textId="06A0BBCA" w:rsidR="00980503" w:rsidRDefault="00980503">
      <w:pPr>
        <w:rPr>
          <w:color w:val="FFFFFF" w:themeColor="background1"/>
          <w:sz w:val="36"/>
          <w:szCs w:val="36"/>
        </w:rPr>
      </w:pPr>
    </w:p>
    <w:p w14:paraId="560377EA" w14:textId="77777777" w:rsidR="00980503" w:rsidRPr="00980503" w:rsidRDefault="00980503" w:rsidP="00980503">
      <w:pPr>
        <w:shd w:val="clear" w:color="auto" w:fill="FFFFFF"/>
        <w:spacing w:before="225" w:after="75" w:line="240" w:lineRule="auto"/>
        <w:outlineLvl w:val="1"/>
        <w:rPr>
          <w:rFonts w:ascii="Segoe UI" w:eastAsia="Times New Roman" w:hAnsi="Segoe UI" w:cs="Segoe UI"/>
          <w:b/>
          <w:bCs/>
          <w:color w:val="505055"/>
          <w:sz w:val="27"/>
          <w:szCs w:val="27"/>
        </w:rPr>
      </w:pPr>
      <w:r w:rsidRPr="00980503">
        <w:rPr>
          <w:rFonts w:ascii="Segoe UI" w:eastAsia="Times New Roman" w:hAnsi="Segoe UI" w:cs="Segoe UI"/>
          <w:b/>
          <w:bCs/>
          <w:color w:val="505055"/>
          <w:sz w:val="27"/>
          <w:szCs w:val="27"/>
        </w:rPr>
        <w:t>Setting up the Environment</w:t>
      </w:r>
    </w:p>
    <w:p w14:paraId="5E1C3009" w14:textId="77777777" w:rsidR="00980503" w:rsidRPr="00980503" w:rsidRDefault="00980503" w:rsidP="00980503">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following resources needs to be configured for this lab:</w:t>
      </w:r>
    </w:p>
    <w:p w14:paraId="7A6BB5EA" w14:textId="77777777" w:rsidR="00980503" w:rsidRPr="00980503" w:rsidRDefault="00980503" w:rsidP="00980503">
      <w:pPr>
        <w:numPr>
          <w:ilvl w:val="1"/>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Azure Container Registry</w:t>
      </w:r>
    </w:p>
    <w:p w14:paraId="112EBA63" w14:textId="77777777" w:rsidR="00980503" w:rsidRPr="00980503" w:rsidRDefault="00980503" w:rsidP="00980503">
      <w:pPr>
        <w:numPr>
          <w:ilvl w:val="1"/>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Azure Web App for Containers</w:t>
      </w:r>
    </w:p>
    <w:p w14:paraId="48B11C7D" w14:textId="77777777" w:rsidR="00980503" w:rsidRPr="00980503" w:rsidRDefault="00980503" w:rsidP="00980503">
      <w:pPr>
        <w:numPr>
          <w:ilvl w:val="1"/>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Azure SQL Server Database</w:t>
      </w:r>
    </w:p>
    <w:p w14:paraId="4D9ECDE9"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Launch the </w:t>
      </w:r>
      <w:hyperlink r:id="rId9" w:history="1">
        <w:r w:rsidRPr="00980503">
          <w:rPr>
            <w:rFonts w:ascii="Segoe UI" w:eastAsia="Times New Roman" w:hAnsi="Segoe UI" w:cs="Segoe UI"/>
            <w:color w:val="0078D7"/>
            <w:sz w:val="21"/>
            <w:szCs w:val="21"/>
            <w:u w:val="single"/>
          </w:rPr>
          <w:t>Azure Cloud Shell</w:t>
        </w:r>
      </w:hyperlink>
      <w:r w:rsidRPr="00980503">
        <w:rPr>
          <w:rFonts w:ascii="Segoe UI" w:eastAsia="Times New Roman" w:hAnsi="Segoe UI" w:cs="Segoe UI"/>
          <w:color w:val="505055"/>
          <w:sz w:val="21"/>
          <w:szCs w:val="21"/>
        </w:rPr>
        <w:t> from the Azure portal and choose Bash.</w:t>
      </w:r>
    </w:p>
    <w:p w14:paraId="604E5010"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b/>
          <w:bCs/>
          <w:color w:val="505055"/>
          <w:sz w:val="21"/>
          <w:szCs w:val="21"/>
        </w:rPr>
        <w:t>Create Azure Container Registry:</w:t>
      </w:r>
    </w:p>
    <w:p w14:paraId="37626FA6"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 Create a Resource Group. Replace </w:t>
      </w:r>
      <w:r w:rsidRPr="00980503">
        <w:rPr>
          <w:rFonts w:ascii="Consolas" w:eastAsia="Times New Roman" w:hAnsi="Consolas" w:cs="Courier New"/>
          <w:color w:val="E83E8C"/>
          <w:sz w:val="18"/>
          <w:szCs w:val="18"/>
        </w:rPr>
        <w:t>&lt;region&gt;</w:t>
      </w:r>
      <w:r w:rsidRPr="00980503">
        <w:rPr>
          <w:rFonts w:ascii="Segoe UI" w:eastAsia="Times New Roman" w:hAnsi="Segoe UI" w:cs="Segoe UI"/>
          <w:color w:val="505055"/>
          <w:sz w:val="21"/>
          <w:szCs w:val="21"/>
        </w:rPr>
        <w:t> with the region of your choosing, for example eastus.</w:t>
      </w:r>
    </w:p>
    <w:p w14:paraId="5661F41E" w14:textId="77777777" w:rsidR="00980503" w:rsidRPr="00980503" w:rsidRDefault="00980503" w:rsidP="00980503">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 xml:space="preserve">  az group create --name DockerRG --location &lt;region&gt;</w:t>
      </w:r>
    </w:p>
    <w:p w14:paraId="06DF0150"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ii. Create ACR( Azure Container Registry)</w:t>
      </w:r>
    </w:p>
    <w:p w14:paraId="34420872" w14:textId="77777777" w:rsidR="00980503" w:rsidRPr="00980503" w:rsidRDefault="00980503" w:rsidP="00980503">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 xml:space="preserve"> az acr create -n &lt;unique-acr-name&gt; -g DockerRG --sku Standard --admin-enabled true</w:t>
      </w:r>
    </w:p>
    <w:p w14:paraId="644AC199" w14:textId="77777777" w:rsidR="00980503" w:rsidRPr="00980503" w:rsidRDefault="00980503" w:rsidP="00980503">
      <w:pPr>
        <w:shd w:val="clear" w:color="auto" w:fill="FFF3CD"/>
        <w:spacing w:after="0" w:line="240" w:lineRule="auto"/>
        <w:ind w:left="870"/>
        <w:rPr>
          <w:rFonts w:ascii="Segoe UI" w:eastAsia="Times New Roman" w:hAnsi="Segoe UI" w:cs="Segoe UI"/>
          <w:color w:val="856404"/>
          <w:sz w:val="21"/>
          <w:szCs w:val="21"/>
        </w:rPr>
      </w:pPr>
      <w:r w:rsidRPr="00980503">
        <w:rPr>
          <w:rFonts w:ascii="Segoe UI" w:eastAsia="Times New Roman" w:hAnsi="Segoe UI" w:cs="Segoe UI"/>
          <w:color w:val="856404"/>
          <w:sz w:val="21"/>
          <w:szCs w:val="21"/>
        </w:rPr>
        <w:t> </w:t>
      </w:r>
      <w:r w:rsidRPr="00980503">
        <w:rPr>
          <w:rFonts w:ascii="Segoe UI" w:eastAsia="Times New Roman" w:hAnsi="Segoe UI" w:cs="Segoe UI"/>
          <w:b/>
          <w:bCs/>
          <w:color w:val="856404"/>
          <w:sz w:val="21"/>
          <w:szCs w:val="21"/>
        </w:rPr>
        <w:t>Important:</w:t>
      </w:r>
      <w:r w:rsidRPr="00980503">
        <w:rPr>
          <w:rFonts w:ascii="Segoe UI" w:eastAsia="Times New Roman" w:hAnsi="Segoe UI" w:cs="Segoe UI"/>
          <w:color w:val="856404"/>
          <w:sz w:val="21"/>
          <w:szCs w:val="21"/>
        </w:rPr>
        <w:t> Enter a unique ACR name. ACR name may contain alpha numeric characters only and must be between 5 and 50 characters</w:t>
      </w:r>
    </w:p>
    <w:p w14:paraId="22F1EFAA"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b/>
          <w:bCs/>
          <w:color w:val="505055"/>
          <w:sz w:val="21"/>
          <w:szCs w:val="21"/>
        </w:rPr>
        <w:t>Create Azure Web App for Containers</w:t>
      </w:r>
      <w:r w:rsidRPr="00980503">
        <w:rPr>
          <w:rFonts w:ascii="Segoe UI" w:eastAsia="Times New Roman" w:hAnsi="Segoe UI" w:cs="Segoe UI"/>
          <w:color w:val="505055"/>
          <w:sz w:val="21"/>
          <w:szCs w:val="21"/>
        </w:rPr>
        <w:t>:</w:t>
      </w:r>
    </w:p>
    <w:p w14:paraId="36840182"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 Create a Linux App Service Plan:</w:t>
      </w:r>
    </w:p>
    <w:p w14:paraId="013AAD46" w14:textId="77777777" w:rsidR="00980503" w:rsidRPr="00980503" w:rsidRDefault="00980503" w:rsidP="00980503">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lastRenderedPageBreak/>
        <w:t>az appservice plan create -n myappserviceplan -g DockerRG --is-linux</w:t>
      </w:r>
    </w:p>
    <w:p w14:paraId="43161020"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ii. Create a custom Docker container Web App: To create a web app and configuring it to run a custom Docker container, run the following command:</w:t>
      </w:r>
    </w:p>
    <w:p w14:paraId="40757038" w14:textId="77777777" w:rsidR="00980503" w:rsidRPr="00980503" w:rsidRDefault="00980503" w:rsidP="00980503">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az webapp create -n &lt;unique-appname&gt; -g DockerRG -p myappserviceplan -i elnably/dockerimagetest</w:t>
      </w:r>
    </w:p>
    <w:p w14:paraId="745EFC6B"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b/>
          <w:bCs/>
          <w:color w:val="505055"/>
          <w:sz w:val="21"/>
          <w:szCs w:val="21"/>
        </w:rPr>
        <w:t>Create Azure SQL server and Database</w:t>
      </w:r>
      <w:r w:rsidRPr="00980503">
        <w:rPr>
          <w:rFonts w:ascii="Segoe UI" w:eastAsia="Times New Roman" w:hAnsi="Segoe UI" w:cs="Segoe UI"/>
          <w:color w:val="505055"/>
          <w:sz w:val="21"/>
          <w:szCs w:val="21"/>
        </w:rPr>
        <w:t>: Create an Azure SQL server.</w:t>
      </w:r>
    </w:p>
    <w:p w14:paraId="7B067A2C" w14:textId="77777777" w:rsidR="00980503" w:rsidRPr="00980503" w:rsidRDefault="00980503" w:rsidP="00980503">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 xml:space="preserve"> az sql server create -l &lt;region&gt; -g DockerRG -n &lt;unique-sqlserver-name&gt; -u sqladmin -p P2ssw0rd1234</w:t>
      </w:r>
    </w:p>
    <w:p w14:paraId="4289DA01"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Create a database</w:t>
      </w:r>
    </w:p>
    <w:p w14:paraId="3D7D211E" w14:textId="77777777" w:rsidR="00980503" w:rsidRPr="00980503" w:rsidRDefault="00980503" w:rsidP="00980503">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 xml:space="preserve"> az sql db create -g DockerRG -s &lt;unique-sqlserver-name&gt; -n mhcdb --service-objective S0</w:t>
      </w:r>
    </w:p>
    <w:p w14:paraId="046C640D" w14:textId="77777777" w:rsidR="00980503" w:rsidRPr="00980503" w:rsidRDefault="00980503" w:rsidP="00980503">
      <w:pPr>
        <w:shd w:val="clear" w:color="auto" w:fill="FFF3CD"/>
        <w:spacing w:after="0" w:line="240" w:lineRule="auto"/>
        <w:ind w:left="870"/>
        <w:rPr>
          <w:rFonts w:ascii="Segoe UI" w:eastAsia="Times New Roman" w:hAnsi="Segoe UI" w:cs="Segoe UI"/>
          <w:color w:val="856404"/>
          <w:sz w:val="21"/>
          <w:szCs w:val="21"/>
        </w:rPr>
      </w:pPr>
      <w:r w:rsidRPr="00980503">
        <w:rPr>
          <w:rFonts w:ascii="Segoe UI" w:eastAsia="Times New Roman" w:hAnsi="Segoe UI" w:cs="Segoe UI"/>
          <w:color w:val="856404"/>
          <w:sz w:val="21"/>
          <w:szCs w:val="21"/>
        </w:rPr>
        <w:t> </w:t>
      </w:r>
      <w:r w:rsidRPr="00980503">
        <w:rPr>
          <w:rFonts w:ascii="Segoe UI" w:eastAsia="Times New Roman" w:hAnsi="Segoe UI" w:cs="Segoe UI"/>
          <w:b/>
          <w:bCs/>
          <w:color w:val="856404"/>
          <w:sz w:val="21"/>
          <w:szCs w:val="21"/>
        </w:rPr>
        <w:t>Important:</w:t>
      </w:r>
      <w:r w:rsidRPr="00980503">
        <w:rPr>
          <w:rFonts w:ascii="Segoe UI" w:eastAsia="Times New Roman" w:hAnsi="Segoe UI" w:cs="Segoe UI"/>
          <w:color w:val="856404"/>
          <w:sz w:val="21"/>
          <w:szCs w:val="21"/>
        </w:rPr>
        <w:t> Enter a unique SQL server name. Since the Azure SQL Server name does not support </w:t>
      </w:r>
      <w:r w:rsidRPr="00980503">
        <w:rPr>
          <w:rFonts w:ascii="Segoe UI" w:eastAsia="Times New Roman" w:hAnsi="Segoe UI" w:cs="Segoe UI"/>
          <w:b/>
          <w:bCs/>
          <w:color w:val="856404"/>
          <w:sz w:val="21"/>
          <w:szCs w:val="21"/>
        </w:rPr>
        <w:t>UPPER</w:t>
      </w:r>
      <w:r w:rsidRPr="00980503">
        <w:rPr>
          <w:rFonts w:ascii="Segoe UI" w:eastAsia="Times New Roman" w:hAnsi="Segoe UI" w:cs="Segoe UI"/>
          <w:color w:val="856404"/>
          <w:sz w:val="21"/>
          <w:szCs w:val="21"/>
        </w:rPr>
        <w:t> / </w:t>
      </w:r>
      <w:r w:rsidRPr="00980503">
        <w:rPr>
          <w:rFonts w:ascii="Segoe UI" w:eastAsia="Times New Roman" w:hAnsi="Segoe UI" w:cs="Segoe UI"/>
          <w:b/>
          <w:bCs/>
          <w:color w:val="856404"/>
          <w:sz w:val="21"/>
          <w:szCs w:val="21"/>
        </w:rPr>
        <w:t>Camel</w:t>
      </w:r>
      <w:r w:rsidRPr="00980503">
        <w:rPr>
          <w:rFonts w:ascii="Segoe UI" w:eastAsia="Times New Roman" w:hAnsi="Segoe UI" w:cs="Segoe UI"/>
          <w:color w:val="856404"/>
          <w:sz w:val="21"/>
          <w:szCs w:val="21"/>
        </w:rPr>
        <w:t> casing naming conventions, use lowercase for the </w:t>
      </w:r>
      <w:r w:rsidRPr="00980503">
        <w:rPr>
          <w:rFonts w:ascii="Segoe UI" w:eastAsia="Times New Roman" w:hAnsi="Segoe UI" w:cs="Segoe UI"/>
          <w:b/>
          <w:bCs/>
          <w:i/>
          <w:iCs/>
          <w:color w:val="856404"/>
          <w:sz w:val="21"/>
          <w:szCs w:val="21"/>
        </w:rPr>
        <w:t>DB Server Name</w:t>
      </w:r>
      <w:r w:rsidRPr="00980503">
        <w:rPr>
          <w:rFonts w:ascii="Segoe UI" w:eastAsia="Times New Roman" w:hAnsi="Segoe UI" w:cs="Segoe UI"/>
          <w:color w:val="856404"/>
          <w:sz w:val="21"/>
          <w:szCs w:val="21"/>
        </w:rPr>
        <w:t> field value.</w:t>
      </w:r>
    </w:p>
    <w:p w14:paraId="4D470CA1"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Create a firewall rule for SQL server that allows access from Azure services</w:t>
      </w:r>
    </w:p>
    <w:p w14:paraId="39BC6863" w14:textId="77777777" w:rsidR="00980503" w:rsidRPr="00980503" w:rsidRDefault="00980503" w:rsidP="00980503">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 xml:space="preserve"> az sql server firewall-rule create --resource-group DockerRG --server &lt;your-sqlserver-name&gt; --name AllowAllAzureIps --start-ip-address 0.0.0.0 --end-ip-address 0.0.0.0</w:t>
      </w:r>
    </w:p>
    <w:p w14:paraId="0BFD6706"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Update web app’s connection string</w:t>
      </w:r>
    </w:p>
    <w:p w14:paraId="1366087B" w14:textId="77777777" w:rsidR="00980503" w:rsidRPr="00980503" w:rsidRDefault="00980503" w:rsidP="00980503">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80503">
        <w:rPr>
          <w:rFonts w:ascii="Consolas" w:eastAsia="Times New Roman" w:hAnsi="Consolas" w:cs="Courier New"/>
          <w:color w:val="212529"/>
          <w:sz w:val="20"/>
          <w:szCs w:val="20"/>
        </w:rPr>
        <w:t>az webapp config connection-string set -g DockerRG -n &lt;your-appservice-name&gt; -t SQLAzure --settings defaultConnection='Data Source=tcp:&lt;your-sqlserver-name&gt;.database.windows.net,1433;Initial Catalog=mhcdb;User Id=sqladmin;Password=P2ssw0rd1234;'</w:t>
      </w:r>
    </w:p>
    <w:p w14:paraId="4C600C1B" w14:textId="77777777" w:rsidR="00980503" w:rsidRPr="00980503" w:rsidRDefault="00980503" w:rsidP="00980503">
      <w:pPr>
        <w:shd w:val="clear" w:color="auto" w:fill="FFFFFF"/>
        <w:spacing w:after="100" w:afterAutospacing="1" w:line="240" w:lineRule="auto"/>
        <w:ind w:left="144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Update your app service name and SQL server name in the above command. This command will add a connection string to your app service with the name </w:t>
      </w:r>
      <w:r w:rsidRPr="00980503">
        <w:rPr>
          <w:rFonts w:ascii="Consolas" w:eastAsia="Times New Roman" w:hAnsi="Consolas" w:cs="Courier New"/>
          <w:color w:val="E83E8C"/>
          <w:sz w:val="18"/>
          <w:szCs w:val="18"/>
        </w:rPr>
        <w:t>defaultConnection</w:t>
      </w:r>
      <w:r w:rsidRPr="00980503">
        <w:rPr>
          <w:rFonts w:ascii="Segoe UI" w:eastAsia="Times New Roman" w:hAnsi="Segoe UI" w:cs="Segoe UI"/>
          <w:color w:val="505055"/>
          <w:sz w:val="21"/>
          <w:szCs w:val="21"/>
        </w:rPr>
        <w:t>.</w:t>
      </w:r>
    </w:p>
    <w:p w14:paraId="1BBD5535"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to the resource group. You can see that the following components are provisioned.</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179"/>
      </w:tblGrid>
      <w:tr w:rsidR="00980503" w:rsidRPr="00980503" w14:paraId="7CC8F8C3" w14:textId="77777777" w:rsidTr="00980503">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497A8D39"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Azure Components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7D889BAB"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Description</w:t>
            </w:r>
          </w:p>
        </w:tc>
      </w:tr>
      <w:tr w:rsidR="00980503" w:rsidRPr="00980503" w14:paraId="74548387"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44FC449B" w14:textId="01217595"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56B2CE28" wp14:editId="0F09AC3E">
                  <wp:extent cx="381000" cy="323850"/>
                  <wp:effectExtent l="0" t="0" r="0" b="0"/>
                  <wp:docPr id="9" name="Picture 9" descr="Azure Container Registry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ntainer RegistryAz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 cy="323850"/>
                          </a:xfrm>
                          <a:prstGeom prst="rect">
                            <a:avLst/>
                          </a:prstGeom>
                          <a:noFill/>
                          <a:ln>
                            <a:noFill/>
                          </a:ln>
                        </pic:spPr>
                      </pic:pic>
                    </a:graphicData>
                  </a:graphic>
                </wp:inline>
              </w:drawing>
            </w:r>
            <w:r w:rsidRPr="00980503">
              <w:rPr>
                <w:rFonts w:ascii="Times New Roman" w:eastAsia="Times New Roman" w:hAnsi="Times New Roman" w:cs="Times New Roman"/>
                <w:sz w:val="24"/>
                <w:szCs w:val="24"/>
              </w:rPr>
              <w:t> Container Registry</w:t>
            </w:r>
          </w:p>
        </w:tc>
        <w:tc>
          <w:tcPr>
            <w:tcW w:w="0" w:type="auto"/>
            <w:tcBorders>
              <w:top w:val="single" w:sz="6" w:space="0" w:color="DDDDDD"/>
            </w:tcBorders>
            <w:shd w:val="clear" w:color="auto" w:fill="F9F9F9"/>
            <w:tcMar>
              <w:top w:w="120" w:type="dxa"/>
              <w:left w:w="120" w:type="dxa"/>
              <w:bottom w:w="120" w:type="dxa"/>
              <w:right w:w="120" w:type="dxa"/>
            </w:tcMar>
            <w:hideMark/>
          </w:tcPr>
          <w:p w14:paraId="1CE0BA37"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Used to store images privately</w:t>
            </w:r>
          </w:p>
        </w:tc>
      </w:tr>
      <w:tr w:rsidR="00980503" w:rsidRPr="00980503" w14:paraId="7B4564F5"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6946D10B" w14:textId="1F3F4183"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249BC381" wp14:editId="603D003E">
                  <wp:extent cx="381000" cy="381000"/>
                  <wp:effectExtent l="0" t="0" r="0" b="0"/>
                  <wp:docPr id="8" name="Picture 8" descr="Web App for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App for Contain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Web App for Containers</w:t>
            </w:r>
          </w:p>
        </w:tc>
        <w:tc>
          <w:tcPr>
            <w:tcW w:w="0" w:type="auto"/>
            <w:tcBorders>
              <w:top w:val="single" w:sz="6" w:space="0" w:color="DDDDDD"/>
            </w:tcBorders>
            <w:shd w:val="clear" w:color="auto" w:fill="auto"/>
            <w:tcMar>
              <w:top w:w="120" w:type="dxa"/>
              <w:left w:w="120" w:type="dxa"/>
              <w:bottom w:w="120" w:type="dxa"/>
              <w:right w:w="120" w:type="dxa"/>
            </w:tcMar>
            <w:hideMark/>
          </w:tcPr>
          <w:p w14:paraId="5CCE8EB4"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Docker images are deployed to containers in this App Service</w:t>
            </w:r>
          </w:p>
        </w:tc>
      </w:tr>
      <w:tr w:rsidR="00980503" w:rsidRPr="00980503" w14:paraId="3C646611"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303EF57A" w14:textId="7504CF1B"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06A7DFB8" wp14:editId="0200D555">
                  <wp:extent cx="381000" cy="381000"/>
                  <wp:effectExtent l="0" t="0" r="0" b="0"/>
                  <wp:docPr id="7" name="Picture 7" descr="App Servic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Service P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xml:space="preserve"> App Service </w:t>
            </w:r>
            <w:r w:rsidRPr="00980503">
              <w:rPr>
                <w:rFonts w:ascii="Times New Roman" w:eastAsia="Times New Roman" w:hAnsi="Times New Roman" w:cs="Times New Roman"/>
                <w:sz w:val="24"/>
                <w:szCs w:val="24"/>
              </w:rPr>
              <w:lastRenderedPageBreak/>
              <w:t>Plan</w:t>
            </w:r>
          </w:p>
        </w:tc>
        <w:tc>
          <w:tcPr>
            <w:tcW w:w="0" w:type="auto"/>
            <w:tcBorders>
              <w:top w:val="single" w:sz="6" w:space="0" w:color="DDDDDD"/>
            </w:tcBorders>
            <w:shd w:val="clear" w:color="auto" w:fill="F9F9F9"/>
            <w:tcMar>
              <w:top w:w="120" w:type="dxa"/>
              <w:left w:w="120" w:type="dxa"/>
              <w:bottom w:w="120" w:type="dxa"/>
              <w:right w:w="120" w:type="dxa"/>
            </w:tcMar>
            <w:hideMark/>
          </w:tcPr>
          <w:p w14:paraId="7A5C2780"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lastRenderedPageBreak/>
              <w:t>Resource where App Service resides</w:t>
            </w:r>
          </w:p>
        </w:tc>
      </w:tr>
      <w:tr w:rsidR="00980503" w:rsidRPr="00980503" w14:paraId="69C34DB8"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72AC6AB9" w14:textId="42CFB53D"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713E3DA1" wp14:editId="4394E987">
                  <wp:extent cx="285750" cy="285750"/>
                  <wp:effectExtent l="0" t="0" r="0" b="0"/>
                  <wp:docPr id="6" name="Picture 6" descr="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80503">
              <w:rPr>
                <w:rFonts w:ascii="Times New Roman" w:eastAsia="Times New Roman" w:hAnsi="Times New Roman" w:cs="Times New Roman"/>
                <w:sz w:val="24"/>
                <w:szCs w:val="24"/>
              </w:rPr>
              <w:t> SQL Server</w:t>
            </w:r>
          </w:p>
        </w:tc>
        <w:tc>
          <w:tcPr>
            <w:tcW w:w="0" w:type="auto"/>
            <w:tcBorders>
              <w:top w:val="single" w:sz="6" w:space="0" w:color="DDDDDD"/>
            </w:tcBorders>
            <w:shd w:val="clear" w:color="auto" w:fill="auto"/>
            <w:tcMar>
              <w:top w:w="120" w:type="dxa"/>
              <w:left w:w="120" w:type="dxa"/>
              <w:bottom w:w="120" w:type="dxa"/>
              <w:right w:w="120" w:type="dxa"/>
            </w:tcMar>
            <w:hideMark/>
          </w:tcPr>
          <w:p w14:paraId="5B871F29"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SQL Server to host database</w:t>
            </w:r>
          </w:p>
        </w:tc>
      </w:tr>
      <w:tr w:rsidR="00980503" w:rsidRPr="00980503" w14:paraId="7FFE84B6"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04898648" w14:textId="0A1480ED"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7BCF34A2" wp14:editId="0CB4AB18">
                  <wp:extent cx="285750" cy="285750"/>
                  <wp:effectExtent l="0" t="0" r="0" b="0"/>
                  <wp:docPr id="5" name="Picture 5" descr="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80503">
              <w:rPr>
                <w:rFonts w:ascii="Times New Roman" w:eastAsia="Times New Roman" w:hAnsi="Times New Roman" w:cs="Times New Roman"/>
                <w:sz w:val="24"/>
                <w:szCs w:val="24"/>
              </w:rPr>
              <w:t> SQL database</w:t>
            </w:r>
          </w:p>
        </w:tc>
        <w:tc>
          <w:tcPr>
            <w:tcW w:w="0" w:type="auto"/>
            <w:tcBorders>
              <w:top w:val="single" w:sz="6" w:space="0" w:color="DDDDDD"/>
            </w:tcBorders>
            <w:shd w:val="clear" w:color="auto" w:fill="F9F9F9"/>
            <w:tcMar>
              <w:top w:w="120" w:type="dxa"/>
              <w:left w:w="120" w:type="dxa"/>
              <w:bottom w:w="120" w:type="dxa"/>
              <w:right w:w="120" w:type="dxa"/>
            </w:tcMar>
            <w:hideMark/>
          </w:tcPr>
          <w:p w14:paraId="2AF123FE"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SQL database to host MyHealthClinic data</w:t>
            </w:r>
          </w:p>
        </w:tc>
      </w:tr>
    </w:tbl>
    <w:p w14:paraId="62363838" w14:textId="1AC9654F"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57232176" wp14:editId="38E74185">
            <wp:extent cx="5943600" cy="2818130"/>
            <wp:effectExtent l="0" t="0" r="0" b="1270"/>
            <wp:docPr id="4" name="Picture 4" descr="Post Azur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 Azure Deploy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5517B128"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Click on the </w:t>
      </w:r>
      <w:r w:rsidRPr="00980503">
        <w:rPr>
          <w:rFonts w:ascii="Segoe UI" w:eastAsia="Times New Roman" w:hAnsi="Segoe UI" w:cs="Segoe UI"/>
          <w:b/>
          <w:bCs/>
          <w:color w:val="505055"/>
          <w:sz w:val="21"/>
          <w:szCs w:val="21"/>
        </w:rPr>
        <w:t>mhcdb</w:t>
      </w:r>
      <w:r w:rsidRPr="00980503">
        <w:rPr>
          <w:rFonts w:ascii="Segoe UI" w:eastAsia="Times New Roman" w:hAnsi="Segoe UI" w:cs="Segoe UI"/>
          <w:color w:val="505055"/>
          <w:sz w:val="21"/>
          <w:szCs w:val="21"/>
        </w:rPr>
        <w:t> SQL database and make a note of the server details under the header </w:t>
      </w:r>
      <w:r w:rsidRPr="00980503">
        <w:rPr>
          <w:rFonts w:ascii="Segoe UI" w:eastAsia="Times New Roman" w:hAnsi="Segoe UI" w:cs="Segoe UI"/>
          <w:b/>
          <w:bCs/>
          <w:color w:val="505055"/>
          <w:sz w:val="21"/>
          <w:szCs w:val="21"/>
        </w:rPr>
        <w:t>Server name</w:t>
      </w:r>
      <w:r w:rsidRPr="00980503">
        <w:rPr>
          <w:rFonts w:ascii="Segoe UI" w:eastAsia="Times New Roman" w:hAnsi="Segoe UI" w:cs="Segoe UI"/>
          <w:color w:val="505055"/>
          <w:sz w:val="21"/>
          <w:szCs w:val="21"/>
        </w:rPr>
        <w:t>.</w:t>
      </w:r>
    </w:p>
    <w:p w14:paraId="08F42C31" w14:textId="1F49A25A"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79C79A62" wp14:editId="49C82BEB">
            <wp:extent cx="5943600" cy="1597025"/>
            <wp:effectExtent l="0" t="0" r="0" b="3175"/>
            <wp:docPr id="3" name="Picture 3" descr="DB Serve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 Server UR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97025"/>
                    </a:xfrm>
                    <a:prstGeom prst="rect">
                      <a:avLst/>
                    </a:prstGeom>
                    <a:noFill/>
                    <a:ln>
                      <a:noFill/>
                    </a:ln>
                  </pic:spPr>
                </pic:pic>
              </a:graphicData>
            </a:graphic>
          </wp:inline>
        </w:drawing>
      </w:r>
    </w:p>
    <w:p w14:paraId="1A50136B" w14:textId="77777777" w:rsidR="00980503" w:rsidRPr="00980503" w:rsidRDefault="00980503" w:rsidP="00980503">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back to the resource group. Click on the container registry and make a note of the server details under the header </w:t>
      </w:r>
      <w:r w:rsidRPr="00980503">
        <w:rPr>
          <w:rFonts w:ascii="Segoe UI" w:eastAsia="Times New Roman" w:hAnsi="Segoe UI" w:cs="Segoe UI"/>
          <w:b/>
          <w:bCs/>
          <w:color w:val="505055"/>
          <w:sz w:val="21"/>
          <w:szCs w:val="21"/>
        </w:rPr>
        <w:t>Login server</w:t>
      </w:r>
      <w:r w:rsidRPr="00980503">
        <w:rPr>
          <w:rFonts w:ascii="Segoe UI" w:eastAsia="Times New Roman" w:hAnsi="Segoe UI" w:cs="Segoe UI"/>
          <w:color w:val="505055"/>
          <w:sz w:val="21"/>
          <w:szCs w:val="21"/>
        </w:rPr>
        <w:t>. These details will be required in the Exercise 2.</w:t>
      </w:r>
    </w:p>
    <w:p w14:paraId="0D05AB84" w14:textId="3C882122"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797A9EBB" wp14:editId="0288288B">
            <wp:extent cx="5943600" cy="1087120"/>
            <wp:effectExtent l="0" t="0" r="0" b="0"/>
            <wp:docPr id="2" name="Picture 2" descr="A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2D91B0E9" w14:textId="77777777" w:rsidR="00980503" w:rsidRPr="00980503" w:rsidRDefault="00980503" w:rsidP="00980503">
      <w:pPr>
        <w:shd w:val="clear" w:color="auto" w:fill="FFFFFF"/>
        <w:spacing w:before="225" w:after="75" w:line="240" w:lineRule="auto"/>
        <w:outlineLvl w:val="1"/>
        <w:rPr>
          <w:rFonts w:ascii="Segoe UI" w:eastAsia="Times New Roman" w:hAnsi="Segoe UI" w:cs="Segoe UI"/>
          <w:b/>
          <w:bCs/>
          <w:color w:val="505055"/>
          <w:sz w:val="27"/>
          <w:szCs w:val="27"/>
        </w:rPr>
      </w:pPr>
      <w:r w:rsidRPr="00980503">
        <w:rPr>
          <w:rFonts w:ascii="Segoe UI" w:eastAsia="Times New Roman" w:hAnsi="Segoe UI" w:cs="Segoe UI"/>
          <w:b/>
          <w:bCs/>
          <w:color w:val="505055"/>
          <w:sz w:val="27"/>
          <w:szCs w:val="27"/>
        </w:rPr>
        <w:t>Exercise 1: Configure Continuous Integration (CI) and Continuous Delivery (CD)</w:t>
      </w:r>
    </w:p>
    <w:p w14:paraId="493C98D6"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Now that the required resources are provisioned, the </w:t>
      </w:r>
      <w:r w:rsidRPr="00980503">
        <w:rPr>
          <w:rFonts w:ascii="Segoe UI" w:eastAsia="Times New Roman" w:hAnsi="Segoe UI" w:cs="Segoe UI"/>
          <w:b/>
          <w:bCs/>
          <w:color w:val="505055"/>
          <w:sz w:val="21"/>
          <w:szCs w:val="21"/>
        </w:rPr>
        <w:t>Build</w:t>
      </w:r>
      <w:r w:rsidRPr="00980503">
        <w:rPr>
          <w:rFonts w:ascii="Segoe UI" w:eastAsia="Times New Roman" w:hAnsi="Segoe UI" w:cs="Segoe UI"/>
          <w:color w:val="505055"/>
          <w:sz w:val="21"/>
          <w:szCs w:val="21"/>
        </w:rPr>
        <w:t> and the </w:t>
      </w:r>
      <w:r w:rsidRPr="00980503">
        <w:rPr>
          <w:rFonts w:ascii="Segoe UI" w:eastAsia="Times New Roman" w:hAnsi="Segoe UI" w:cs="Segoe UI"/>
          <w:b/>
          <w:bCs/>
          <w:color w:val="505055"/>
          <w:sz w:val="21"/>
          <w:szCs w:val="21"/>
        </w:rPr>
        <w:t>Release</w:t>
      </w:r>
      <w:r w:rsidRPr="00980503">
        <w:rPr>
          <w:rFonts w:ascii="Segoe UI" w:eastAsia="Times New Roman" w:hAnsi="Segoe UI" w:cs="Segoe UI"/>
          <w:color w:val="505055"/>
          <w:sz w:val="21"/>
          <w:szCs w:val="21"/>
        </w:rPr>
        <w:t> definition need to be manually configured with the new information. The dacpac will also be deployed to the mhcdb database so that the schema and data is configured for the backend.</w:t>
      </w:r>
    </w:p>
    <w:p w14:paraId="147B508C" w14:textId="77777777" w:rsidR="00293D3F" w:rsidRDefault="00293D3F" w:rsidP="00293D3F">
      <w:pPr>
        <w:shd w:val="clear" w:color="auto" w:fill="FFFFFF"/>
        <w:spacing w:after="100" w:afterAutospacing="1" w:line="240" w:lineRule="auto"/>
        <w:rPr>
          <w:rFonts w:ascii="Segoe UI" w:eastAsia="Times New Roman" w:hAnsi="Segoe UI" w:cs="Segoe UI"/>
          <w:color w:val="505055"/>
          <w:sz w:val="21"/>
          <w:szCs w:val="21"/>
        </w:rPr>
      </w:pPr>
    </w:p>
    <w:p w14:paraId="34C01A71" w14:textId="4CF95694" w:rsidR="00980503" w:rsidRPr="00980503" w:rsidRDefault="00980503" w:rsidP="00293D3F">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to the </w:t>
      </w:r>
      <w:r w:rsidRPr="00980503">
        <w:rPr>
          <w:rFonts w:ascii="Segoe UI" w:eastAsia="Times New Roman" w:hAnsi="Segoe UI" w:cs="Segoe UI"/>
          <w:b/>
          <w:bCs/>
          <w:color w:val="505055"/>
          <w:sz w:val="21"/>
          <w:szCs w:val="21"/>
        </w:rPr>
        <w:t>Pipelines</w:t>
      </w:r>
      <w:r w:rsidRPr="00980503">
        <w:rPr>
          <w:rFonts w:ascii="Segoe UI" w:eastAsia="Times New Roman" w:hAnsi="Segoe UI" w:cs="Segoe UI"/>
          <w:color w:val="505055"/>
          <w:sz w:val="21"/>
          <w:szCs w:val="21"/>
        </w:rPr>
        <w:t> </w:t>
      </w:r>
      <w:r w:rsidR="00293D3F">
        <w:rPr>
          <w:rFonts w:ascii="Segoe UI" w:eastAsia="Times New Roman" w:hAnsi="Segoe UI" w:cs="Segoe UI"/>
          <w:color w:val="505055"/>
          <w:sz w:val="21"/>
          <w:szCs w:val="21"/>
        </w:rPr>
        <w:t>and create a new Classic pipeline</w:t>
      </w:r>
    </w:p>
    <w:p w14:paraId="1CCB75A7" w14:textId="446D3A3F" w:rsidR="00980503" w:rsidRDefault="00980503">
      <w:pPr>
        <w:rPr>
          <w:color w:val="FFFFFF" w:themeColor="background1"/>
          <w:sz w:val="36"/>
          <w:szCs w:val="36"/>
        </w:rPr>
      </w:pPr>
    </w:p>
    <w:p w14:paraId="4A37F538" w14:textId="77777777" w:rsidR="00980503" w:rsidRPr="00980503" w:rsidRDefault="00980503" w:rsidP="00980503">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In the </w:t>
      </w:r>
      <w:r w:rsidRPr="00980503">
        <w:rPr>
          <w:rFonts w:ascii="Segoe UI" w:eastAsia="Times New Roman" w:hAnsi="Segoe UI" w:cs="Segoe UI"/>
          <w:b/>
          <w:bCs/>
          <w:color w:val="505055"/>
          <w:sz w:val="21"/>
          <w:szCs w:val="21"/>
        </w:rPr>
        <w:t>Run services, Build services and Push services</w:t>
      </w:r>
      <w:r w:rsidRPr="00980503">
        <w:rPr>
          <w:rFonts w:ascii="Segoe UI" w:eastAsia="Times New Roman" w:hAnsi="Segoe UI" w:cs="Segoe UI"/>
          <w:color w:val="505055"/>
          <w:sz w:val="21"/>
          <w:szCs w:val="21"/>
        </w:rPr>
        <w:t> tasks, authorize (only for the first task) the </w:t>
      </w:r>
      <w:r w:rsidRPr="00980503">
        <w:rPr>
          <w:rFonts w:ascii="Segoe UI" w:eastAsia="Times New Roman" w:hAnsi="Segoe UI" w:cs="Segoe UI"/>
          <w:b/>
          <w:bCs/>
          <w:color w:val="505055"/>
          <w:sz w:val="21"/>
          <w:szCs w:val="21"/>
        </w:rPr>
        <w:t>Azure subscription</w:t>
      </w:r>
      <w:r w:rsidRPr="00980503">
        <w:rPr>
          <w:rFonts w:ascii="Segoe UI" w:eastAsia="Times New Roman" w:hAnsi="Segoe UI" w:cs="Segoe UI"/>
          <w:color w:val="505055"/>
          <w:sz w:val="21"/>
          <w:szCs w:val="21"/>
        </w:rPr>
        <w:t> and update </w:t>
      </w:r>
      <w:r w:rsidRPr="00980503">
        <w:rPr>
          <w:rFonts w:ascii="Segoe UI" w:eastAsia="Times New Roman" w:hAnsi="Segoe UI" w:cs="Segoe UI"/>
          <w:b/>
          <w:bCs/>
          <w:color w:val="505055"/>
          <w:sz w:val="21"/>
          <w:szCs w:val="21"/>
        </w:rPr>
        <w:t>Azure Container Registry</w:t>
      </w:r>
      <w:r w:rsidRPr="00980503">
        <w:rPr>
          <w:rFonts w:ascii="Segoe UI" w:eastAsia="Times New Roman" w:hAnsi="Segoe UI" w:cs="Segoe UI"/>
          <w:color w:val="505055"/>
          <w:sz w:val="21"/>
          <w:szCs w:val="21"/>
        </w:rPr>
        <w:t> with the endpoint component from the dropdown and click on </w:t>
      </w:r>
      <w:r w:rsidRPr="00980503">
        <w:rPr>
          <w:rFonts w:ascii="Segoe UI" w:eastAsia="Times New Roman" w:hAnsi="Segoe UI" w:cs="Segoe UI"/>
          <w:b/>
          <w:bCs/>
          <w:color w:val="505055"/>
          <w:sz w:val="21"/>
          <w:szCs w:val="21"/>
        </w:rPr>
        <w:t>Save</w:t>
      </w:r>
      <w:r w:rsidRPr="00980503">
        <w:rPr>
          <w:rFonts w:ascii="Segoe UI" w:eastAsia="Times New Roman" w:hAnsi="Segoe UI" w:cs="Segoe UI"/>
          <w:color w:val="505055"/>
          <w:sz w:val="21"/>
          <w:szCs w:val="21"/>
        </w:rPr>
        <w:t>.</w:t>
      </w:r>
    </w:p>
    <w:p w14:paraId="5FC74806" w14:textId="116F54A4"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47317414" wp14:editId="7A97178C">
            <wp:extent cx="5943600" cy="3324860"/>
            <wp:effectExtent l="0" t="0" r="0" b="8890"/>
            <wp:docPr id="35" name="Picture 35"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s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7B22F07B" w14:textId="78377F0C"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4F3F0DBD" wp14:editId="39652489">
            <wp:extent cx="5943600" cy="2874010"/>
            <wp:effectExtent l="0" t="0" r="0" b="2540"/>
            <wp:docPr id="34" name="Picture 34"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s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0670AAE1" w14:textId="478127C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40FEE9C5" wp14:editId="4DA4D4B6">
            <wp:extent cx="5943600" cy="2868930"/>
            <wp:effectExtent l="0" t="0" r="0" b="7620"/>
            <wp:docPr id="33" name="Picture 33"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s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630"/>
      </w:tblGrid>
      <w:tr w:rsidR="00980503" w:rsidRPr="00980503" w14:paraId="0993385F" w14:textId="77777777" w:rsidTr="00980503">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2B582785"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Tasks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6FF0F27A"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Usage</w:t>
            </w:r>
          </w:p>
        </w:tc>
      </w:tr>
      <w:tr w:rsidR="00980503" w:rsidRPr="00980503" w14:paraId="617EC1EC"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6FE64656" w14:textId="02EE7C36"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0E5B09CE" wp14:editId="388289D5">
                  <wp:extent cx="304800" cy="304800"/>
                  <wp:effectExtent l="0" t="0" r="0" b="0"/>
                  <wp:docPr id="32" name="Picture 32" descr="Ru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servi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w:t>
            </w:r>
            <w:r w:rsidRPr="00980503">
              <w:rPr>
                <w:rFonts w:ascii="Times New Roman" w:eastAsia="Times New Roman" w:hAnsi="Times New Roman" w:cs="Times New Roman"/>
                <w:b/>
                <w:bCs/>
                <w:sz w:val="24"/>
                <w:szCs w:val="24"/>
              </w:rPr>
              <w:t>Run services</w:t>
            </w:r>
          </w:p>
        </w:tc>
        <w:tc>
          <w:tcPr>
            <w:tcW w:w="0" w:type="auto"/>
            <w:tcBorders>
              <w:top w:val="single" w:sz="6" w:space="0" w:color="DDDDDD"/>
            </w:tcBorders>
            <w:shd w:val="clear" w:color="auto" w:fill="F9F9F9"/>
            <w:tcMar>
              <w:top w:w="120" w:type="dxa"/>
              <w:left w:w="120" w:type="dxa"/>
              <w:bottom w:w="120" w:type="dxa"/>
              <w:right w:w="120" w:type="dxa"/>
            </w:tcMar>
            <w:hideMark/>
          </w:tcPr>
          <w:p w14:paraId="7025496D"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prepares suitable environment by restoring the required packages</w:t>
            </w:r>
          </w:p>
        </w:tc>
      </w:tr>
      <w:tr w:rsidR="00980503" w:rsidRPr="00980503" w14:paraId="72DD102C"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56E26728" w14:textId="3BF41031"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5593D224" wp14:editId="143E7AA7">
                  <wp:extent cx="304800" cy="304800"/>
                  <wp:effectExtent l="0" t="0" r="0" b="0"/>
                  <wp:docPr id="31" name="Picture 31" descr="Buil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ild servi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w:t>
            </w:r>
            <w:r w:rsidRPr="00980503">
              <w:rPr>
                <w:rFonts w:ascii="Times New Roman" w:eastAsia="Times New Roman" w:hAnsi="Times New Roman" w:cs="Times New Roman"/>
                <w:b/>
                <w:bCs/>
                <w:sz w:val="24"/>
                <w:szCs w:val="24"/>
              </w:rPr>
              <w:t>Build services</w:t>
            </w:r>
          </w:p>
        </w:tc>
        <w:tc>
          <w:tcPr>
            <w:tcW w:w="0" w:type="auto"/>
            <w:tcBorders>
              <w:top w:val="single" w:sz="6" w:space="0" w:color="DDDDDD"/>
            </w:tcBorders>
            <w:shd w:val="clear" w:color="auto" w:fill="auto"/>
            <w:tcMar>
              <w:top w:w="120" w:type="dxa"/>
              <w:left w:w="120" w:type="dxa"/>
              <w:bottom w:w="120" w:type="dxa"/>
              <w:right w:w="120" w:type="dxa"/>
            </w:tcMar>
            <w:hideMark/>
          </w:tcPr>
          <w:p w14:paraId="469C3D00"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builds </w:t>
            </w:r>
            <w:r w:rsidRPr="00980503">
              <w:rPr>
                <w:rFonts w:ascii="Times New Roman" w:eastAsia="Times New Roman" w:hAnsi="Times New Roman" w:cs="Times New Roman"/>
                <w:b/>
                <w:bCs/>
                <w:sz w:val="24"/>
                <w:szCs w:val="24"/>
              </w:rPr>
              <w:t>myhealth.web</w:t>
            </w:r>
            <w:r w:rsidRPr="00980503">
              <w:rPr>
                <w:rFonts w:ascii="Times New Roman" w:eastAsia="Times New Roman" w:hAnsi="Times New Roman" w:cs="Times New Roman"/>
                <w:sz w:val="24"/>
                <w:szCs w:val="24"/>
              </w:rPr>
              <w:t> image</w:t>
            </w:r>
          </w:p>
        </w:tc>
      </w:tr>
      <w:tr w:rsidR="00980503" w:rsidRPr="00980503" w14:paraId="74FB05E4"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25C26CC2" w14:textId="0A8C58EA"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lastRenderedPageBreak/>
              <w:drawing>
                <wp:inline distT="0" distB="0" distL="0" distR="0" wp14:anchorId="22F192A9" wp14:editId="06D3E888">
                  <wp:extent cx="304800" cy="304800"/>
                  <wp:effectExtent l="0" t="0" r="0" b="0"/>
                  <wp:docPr id="30" name="Picture 30" descr="Push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ush servi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w:t>
            </w:r>
            <w:r w:rsidRPr="00980503">
              <w:rPr>
                <w:rFonts w:ascii="Times New Roman" w:eastAsia="Times New Roman" w:hAnsi="Times New Roman" w:cs="Times New Roman"/>
                <w:b/>
                <w:bCs/>
                <w:sz w:val="24"/>
                <w:szCs w:val="24"/>
              </w:rPr>
              <w:t>Push services</w:t>
            </w:r>
          </w:p>
        </w:tc>
        <w:tc>
          <w:tcPr>
            <w:tcW w:w="0" w:type="auto"/>
            <w:tcBorders>
              <w:top w:val="single" w:sz="6" w:space="0" w:color="DDDDDD"/>
            </w:tcBorders>
            <w:shd w:val="clear" w:color="auto" w:fill="F9F9F9"/>
            <w:tcMar>
              <w:top w:w="120" w:type="dxa"/>
              <w:left w:w="120" w:type="dxa"/>
              <w:bottom w:w="120" w:type="dxa"/>
              <w:right w:w="120" w:type="dxa"/>
            </w:tcMar>
            <w:hideMark/>
          </w:tcPr>
          <w:p w14:paraId="2ED32339"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pushes </w:t>
            </w:r>
            <w:r w:rsidRPr="00980503">
              <w:rPr>
                <w:rFonts w:ascii="Times New Roman" w:eastAsia="Times New Roman" w:hAnsi="Times New Roman" w:cs="Times New Roman"/>
                <w:b/>
                <w:bCs/>
                <w:sz w:val="24"/>
                <w:szCs w:val="24"/>
              </w:rPr>
              <w:t>myhealth.web</w:t>
            </w:r>
            <w:r w:rsidRPr="00980503">
              <w:rPr>
                <w:rFonts w:ascii="Times New Roman" w:eastAsia="Times New Roman" w:hAnsi="Times New Roman" w:cs="Times New Roman"/>
                <w:sz w:val="24"/>
                <w:szCs w:val="24"/>
              </w:rPr>
              <w:t> image tagged with </w:t>
            </w:r>
            <w:r w:rsidRPr="00980503">
              <w:rPr>
                <w:rFonts w:ascii="Times New Roman" w:eastAsia="Times New Roman" w:hAnsi="Times New Roman" w:cs="Times New Roman"/>
                <w:b/>
                <w:bCs/>
                <w:sz w:val="24"/>
                <w:szCs w:val="24"/>
              </w:rPr>
              <w:t>$(Build.BuildId)</w:t>
            </w:r>
            <w:r w:rsidRPr="00980503">
              <w:rPr>
                <w:rFonts w:ascii="Times New Roman" w:eastAsia="Times New Roman" w:hAnsi="Times New Roman" w:cs="Times New Roman"/>
                <w:sz w:val="24"/>
                <w:szCs w:val="24"/>
              </w:rPr>
              <w:t> to container registry</w:t>
            </w:r>
          </w:p>
        </w:tc>
      </w:tr>
      <w:tr w:rsidR="00980503" w:rsidRPr="00980503" w14:paraId="57DA7A9B"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5D1DE0E8" w14:textId="6EAD6F93"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noProof/>
                <w:sz w:val="24"/>
                <w:szCs w:val="24"/>
              </w:rPr>
              <w:drawing>
                <wp:inline distT="0" distB="0" distL="0" distR="0" wp14:anchorId="2894203B" wp14:editId="3C10E1A6">
                  <wp:extent cx="304800" cy="304800"/>
                  <wp:effectExtent l="0" t="0" r="0" b="0"/>
                  <wp:docPr id="29" name="Picture 29" descr="Publish Build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sh Build Artifac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80503">
              <w:rPr>
                <w:rFonts w:ascii="Times New Roman" w:eastAsia="Times New Roman" w:hAnsi="Times New Roman" w:cs="Times New Roman"/>
                <w:sz w:val="24"/>
                <w:szCs w:val="24"/>
              </w:rPr>
              <w:t> </w:t>
            </w:r>
            <w:r w:rsidRPr="00980503">
              <w:rPr>
                <w:rFonts w:ascii="Times New Roman" w:eastAsia="Times New Roman" w:hAnsi="Times New Roman" w:cs="Times New Roman"/>
                <w:b/>
                <w:bCs/>
                <w:sz w:val="24"/>
                <w:szCs w:val="24"/>
              </w:rPr>
              <w:t>Publish Build Artifacts</w:t>
            </w:r>
          </w:p>
        </w:tc>
        <w:tc>
          <w:tcPr>
            <w:tcW w:w="0" w:type="auto"/>
            <w:tcBorders>
              <w:top w:val="single" w:sz="6" w:space="0" w:color="DDDDDD"/>
            </w:tcBorders>
            <w:shd w:val="clear" w:color="auto" w:fill="auto"/>
            <w:tcMar>
              <w:top w:w="120" w:type="dxa"/>
              <w:left w:w="120" w:type="dxa"/>
              <w:bottom w:w="120" w:type="dxa"/>
              <w:right w:w="120" w:type="dxa"/>
            </w:tcMar>
            <w:hideMark/>
          </w:tcPr>
          <w:p w14:paraId="5E49FF78"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used to share dacpac for database deployment through Azure DevOps artifacts</w:t>
            </w:r>
          </w:p>
        </w:tc>
      </w:tr>
    </w:tbl>
    <w:p w14:paraId="1F120DDC" w14:textId="0F3D6D3C" w:rsidR="00980503" w:rsidRPr="00980503" w:rsidRDefault="00980503" w:rsidP="00980503">
      <w:pPr>
        <w:shd w:val="clear" w:color="auto" w:fill="FFFFFF"/>
        <w:spacing w:after="100" w:afterAutospacing="1" w:line="240" w:lineRule="auto"/>
        <w:ind w:left="1440"/>
        <w:rPr>
          <w:rFonts w:ascii="Segoe UI" w:eastAsia="Times New Roman" w:hAnsi="Segoe UI" w:cs="Segoe UI"/>
          <w:color w:val="505055"/>
          <w:sz w:val="21"/>
          <w:szCs w:val="21"/>
        </w:rPr>
      </w:pPr>
    </w:p>
    <w:p w14:paraId="2DC36FC3" w14:textId="4BC3FF51" w:rsidR="00980503" w:rsidRPr="00293D3F" w:rsidRDefault="00980503" w:rsidP="00C601F8">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93D3F">
        <w:rPr>
          <w:rFonts w:ascii="Segoe UI" w:eastAsia="Times New Roman" w:hAnsi="Segoe UI" w:cs="Segoe UI"/>
          <w:color w:val="505055"/>
          <w:sz w:val="21"/>
          <w:szCs w:val="21"/>
        </w:rPr>
        <w:t>Navigate to the </w:t>
      </w:r>
      <w:r w:rsidRPr="00293D3F">
        <w:rPr>
          <w:rFonts w:ascii="Segoe UI" w:eastAsia="Times New Roman" w:hAnsi="Segoe UI" w:cs="Segoe UI"/>
          <w:b/>
          <w:bCs/>
          <w:color w:val="505055"/>
          <w:sz w:val="21"/>
          <w:szCs w:val="21"/>
        </w:rPr>
        <w:t>Releases</w:t>
      </w:r>
      <w:r w:rsidRPr="00293D3F">
        <w:rPr>
          <w:rFonts w:ascii="Segoe UI" w:eastAsia="Times New Roman" w:hAnsi="Segoe UI" w:cs="Segoe UI"/>
          <w:color w:val="505055"/>
          <w:sz w:val="21"/>
          <w:szCs w:val="21"/>
        </w:rPr>
        <w:t xml:space="preserve"> section </w:t>
      </w:r>
      <w:r w:rsidR="00293D3F">
        <w:rPr>
          <w:rFonts w:ascii="Segoe UI" w:eastAsia="Times New Roman" w:hAnsi="Segoe UI" w:cs="Segoe UI"/>
          <w:color w:val="505055"/>
          <w:sz w:val="21"/>
          <w:szCs w:val="21"/>
        </w:rPr>
        <w:t xml:space="preserve"> and create a new release</w:t>
      </w:r>
    </w:p>
    <w:p w14:paraId="3DA35FD6" w14:textId="2CE934B2"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4E290186" wp14:editId="44668AD7">
            <wp:extent cx="5943600" cy="3963035"/>
            <wp:effectExtent l="0" t="0" r="0" b="0"/>
            <wp:docPr id="26" name="Picture 26" descr="Release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lease Tas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3FA05FF8" w14:textId="77777777" w:rsidR="00980503" w:rsidRPr="00980503" w:rsidRDefault="00980503" w:rsidP="00980503">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usage details of the agents are provided below:</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630"/>
      </w:tblGrid>
      <w:tr w:rsidR="00980503" w:rsidRPr="00980503" w14:paraId="0861B4F9" w14:textId="77777777" w:rsidTr="00980503">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068E9506"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Agents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26F7B82F"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Usage Details</w:t>
            </w:r>
          </w:p>
        </w:tc>
      </w:tr>
      <w:tr w:rsidR="00980503" w:rsidRPr="00980503" w14:paraId="2AF186AE"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27687C64"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lastRenderedPageBreak/>
              <w:t>DB deployment</w:t>
            </w:r>
          </w:p>
        </w:tc>
        <w:tc>
          <w:tcPr>
            <w:tcW w:w="0" w:type="auto"/>
            <w:tcBorders>
              <w:top w:val="single" w:sz="6" w:space="0" w:color="DDDDDD"/>
            </w:tcBorders>
            <w:shd w:val="clear" w:color="auto" w:fill="F9F9F9"/>
            <w:tcMar>
              <w:top w:w="120" w:type="dxa"/>
              <w:left w:w="120" w:type="dxa"/>
              <w:bottom w:w="120" w:type="dxa"/>
              <w:right w:w="120" w:type="dxa"/>
            </w:tcMar>
            <w:hideMark/>
          </w:tcPr>
          <w:p w14:paraId="6E78CA30"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The </w:t>
            </w:r>
            <w:r w:rsidRPr="00980503">
              <w:rPr>
                <w:rFonts w:ascii="Times New Roman" w:eastAsia="Times New Roman" w:hAnsi="Times New Roman" w:cs="Times New Roman"/>
                <w:b/>
                <w:bCs/>
                <w:sz w:val="24"/>
                <w:szCs w:val="24"/>
              </w:rPr>
              <w:t>Hosted VS2017</w:t>
            </w:r>
            <w:r w:rsidRPr="00980503">
              <w:rPr>
                <w:rFonts w:ascii="Times New Roman" w:eastAsia="Times New Roman" w:hAnsi="Times New Roman" w:cs="Times New Roman"/>
                <w:sz w:val="24"/>
                <w:szCs w:val="24"/>
              </w:rPr>
              <w:t> agent is used to deploy the database</w:t>
            </w:r>
          </w:p>
        </w:tc>
      </w:tr>
      <w:tr w:rsidR="00980503" w:rsidRPr="00980503" w14:paraId="6A63DE81"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0EC882C7"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t>Web App deployment</w:t>
            </w:r>
          </w:p>
        </w:tc>
        <w:tc>
          <w:tcPr>
            <w:tcW w:w="0" w:type="auto"/>
            <w:tcBorders>
              <w:top w:val="single" w:sz="6" w:space="0" w:color="DDDDDD"/>
            </w:tcBorders>
            <w:shd w:val="clear" w:color="auto" w:fill="auto"/>
            <w:tcMar>
              <w:top w:w="120" w:type="dxa"/>
              <w:left w:w="120" w:type="dxa"/>
              <w:bottom w:w="120" w:type="dxa"/>
              <w:right w:w="120" w:type="dxa"/>
            </w:tcMar>
            <w:hideMark/>
          </w:tcPr>
          <w:p w14:paraId="3D4DBD4C"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The </w:t>
            </w:r>
            <w:r w:rsidRPr="00980503">
              <w:rPr>
                <w:rFonts w:ascii="Times New Roman" w:eastAsia="Times New Roman" w:hAnsi="Times New Roman" w:cs="Times New Roman"/>
                <w:b/>
                <w:bCs/>
                <w:sz w:val="24"/>
                <w:szCs w:val="24"/>
              </w:rPr>
              <w:t>Hosted Ubuntu 1604</w:t>
            </w:r>
            <w:r w:rsidRPr="00980503">
              <w:rPr>
                <w:rFonts w:ascii="Times New Roman" w:eastAsia="Times New Roman" w:hAnsi="Times New Roman" w:cs="Times New Roman"/>
                <w:sz w:val="24"/>
                <w:szCs w:val="24"/>
              </w:rPr>
              <w:t> agent is used to deploy the application to the Linux Web App</w:t>
            </w:r>
          </w:p>
        </w:tc>
      </w:tr>
    </w:tbl>
    <w:p w14:paraId="145BE929" w14:textId="77777777" w:rsidR="00980503" w:rsidRPr="00980503" w:rsidRDefault="00980503" w:rsidP="00980503">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Under the </w:t>
      </w:r>
      <w:r w:rsidRPr="00980503">
        <w:rPr>
          <w:rFonts w:ascii="Segoe UI" w:eastAsia="Times New Roman" w:hAnsi="Segoe UI" w:cs="Segoe UI"/>
          <w:b/>
          <w:bCs/>
          <w:color w:val="505055"/>
          <w:sz w:val="21"/>
          <w:szCs w:val="21"/>
        </w:rPr>
        <w:t>Execute Azure SQL: DacpacTask</w:t>
      </w:r>
      <w:r w:rsidRPr="00980503">
        <w:rPr>
          <w:rFonts w:ascii="Segoe UI" w:eastAsia="Times New Roman" w:hAnsi="Segoe UI" w:cs="Segoe UI"/>
          <w:color w:val="505055"/>
          <w:sz w:val="21"/>
          <w:szCs w:val="21"/>
        </w:rPr>
        <w:t> section, select the </w:t>
      </w:r>
      <w:r w:rsidRPr="00980503">
        <w:rPr>
          <w:rFonts w:ascii="Segoe UI" w:eastAsia="Times New Roman" w:hAnsi="Segoe UI" w:cs="Segoe UI"/>
          <w:b/>
          <w:bCs/>
          <w:color w:val="505055"/>
          <w:sz w:val="21"/>
          <w:szCs w:val="21"/>
        </w:rPr>
        <w:t>Azure Subscription</w:t>
      </w:r>
      <w:r w:rsidRPr="00980503">
        <w:rPr>
          <w:rFonts w:ascii="Segoe UI" w:eastAsia="Times New Roman" w:hAnsi="Segoe UI" w:cs="Segoe UI"/>
          <w:color w:val="505055"/>
          <w:sz w:val="21"/>
          <w:szCs w:val="21"/>
        </w:rPr>
        <w:t> from the dropdown.</w:t>
      </w:r>
    </w:p>
    <w:p w14:paraId="250C8BC2"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b/>
          <w:bCs/>
          <w:color w:val="505055"/>
          <w:sz w:val="21"/>
          <w:szCs w:val="21"/>
        </w:rPr>
        <w:t>Execute Azure SQL: DacpacTask</w:t>
      </w:r>
      <w:r w:rsidRPr="00980503">
        <w:rPr>
          <w:rFonts w:ascii="Segoe UI" w:eastAsia="Times New Roman" w:hAnsi="Segoe UI" w:cs="Segoe UI"/>
          <w:color w:val="505055"/>
          <w:sz w:val="21"/>
          <w:szCs w:val="21"/>
        </w:rPr>
        <w:t>: This task will deploy the dacpac to the </w:t>
      </w:r>
      <w:r w:rsidRPr="00980503">
        <w:rPr>
          <w:rFonts w:ascii="Segoe UI" w:eastAsia="Times New Roman" w:hAnsi="Segoe UI" w:cs="Segoe UI"/>
          <w:b/>
          <w:bCs/>
          <w:color w:val="505055"/>
          <w:sz w:val="21"/>
          <w:szCs w:val="21"/>
        </w:rPr>
        <w:t>mhcdb</w:t>
      </w:r>
      <w:r w:rsidRPr="00980503">
        <w:rPr>
          <w:rFonts w:ascii="Segoe UI" w:eastAsia="Times New Roman" w:hAnsi="Segoe UI" w:cs="Segoe UI"/>
          <w:color w:val="505055"/>
          <w:sz w:val="21"/>
          <w:szCs w:val="21"/>
        </w:rPr>
        <w:t> database so that the schema and data are configured for the backend.</w:t>
      </w:r>
    </w:p>
    <w:p w14:paraId="6D5A5E5A" w14:textId="12701CDB"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162C4467" wp14:editId="1941F567">
            <wp:extent cx="5943600" cy="2052320"/>
            <wp:effectExtent l="0" t="0" r="0" b="5080"/>
            <wp:docPr id="25" name="Picture 25" descr="Update DB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DB Tas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14:paraId="3EE28A79" w14:textId="77777777" w:rsidR="00980503" w:rsidRPr="00980503" w:rsidRDefault="00980503" w:rsidP="00980503">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Under </w:t>
      </w:r>
      <w:r w:rsidRPr="00980503">
        <w:rPr>
          <w:rFonts w:ascii="Segoe UI" w:eastAsia="Times New Roman" w:hAnsi="Segoe UI" w:cs="Segoe UI"/>
          <w:b/>
          <w:bCs/>
          <w:color w:val="505055"/>
          <w:sz w:val="21"/>
          <w:szCs w:val="21"/>
        </w:rPr>
        <w:t>Azure App Service Deploy</w:t>
      </w:r>
      <w:r w:rsidRPr="00980503">
        <w:rPr>
          <w:rFonts w:ascii="Segoe UI" w:eastAsia="Times New Roman" w:hAnsi="Segoe UI" w:cs="Segoe UI"/>
          <w:color w:val="505055"/>
          <w:sz w:val="21"/>
          <w:szCs w:val="21"/>
        </w:rPr>
        <w:t> task, update the </w:t>
      </w:r>
      <w:r w:rsidRPr="00980503">
        <w:rPr>
          <w:rFonts w:ascii="Segoe UI" w:eastAsia="Times New Roman" w:hAnsi="Segoe UI" w:cs="Segoe UI"/>
          <w:b/>
          <w:bCs/>
          <w:color w:val="505055"/>
          <w:sz w:val="21"/>
          <w:szCs w:val="21"/>
        </w:rPr>
        <w:t>Azure subscription</w:t>
      </w:r>
      <w:r w:rsidRPr="00980503">
        <w:rPr>
          <w:rFonts w:ascii="Segoe UI" w:eastAsia="Times New Roman" w:hAnsi="Segoe UI" w:cs="Segoe UI"/>
          <w:color w:val="505055"/>
          <w:sz w:val="21"/>
          <w:szCs w:val="21"/>
        </w:rPr>
        <w:t> and </w:t>
      </w:r>
      <w:r w:rsidRPr="00980503">
        <w:rPr>
          <w:rFonts w:ascii="Segoe UI" w:eastAsia="Times New Roman" w:hAnsi="Segoe UI" w:cs="Segoe UI"/>
          <w:b/>
          <w:bCs/>
          <w:color w:val="505055"/>
          <w:sz w:val="21"/>
          <w:szCs w:val="21"/>
        </w:rPr>
        <w:t>Azure App Service name</w:t>
      </w:r>
      <w:r w:rsidRPr="00980503">
        <w:rPr>
          <w:rFonts w:ascii="Segoe UI" w:eastAsia="Times New Roman" w:hAnsi="Segoe UI" w:cs="Segoe UI"/>
          <w:color w:val="505055"/>
          <w:sz w:val="21"/>
          <w:szCs w:val="21"/>
        </w:rPr>
        <w:t> with the endpoint components from the dropdown.</w:t>
      </w:r>
    </w:p>
    <w:p w14:paraId="13E70D77" w14:textId="77777777"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b/>
          <w:bCs/>
          <w:color w:val="505055"/>
          <w:sz w:val="21"/>
          <w:szCs w:val="21"/>
        </w:rPr>
        <w:t>Azure App Service Deploy</w:t>
      </w:r>
      <w:r w:rsidRPr="00980503">
        <w:rPr>
          <w:rFonts w:ascii="Segoe UI" w:eastAsia="Times New Roman" w:hAnsi="Segoe UI" w:cs="Segoe UI"/>
          <w:color w:val="505055"/>
          <w:sz w:val="21"/>
          <w:szCs w:val="21"/>
        </w:rPr>
        <w:t> will pull the appropriate docker image corresponding to the BuildID from repository specified, and then deploys the image to the Linux App Service.</w:t>
      </w:r>
    </w:p>
    <w:p w14:paraId="21FC48FA" w14:textId="1002A232"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3B48EB46" wp14:editId="71A63315">
            <wp:extent cx="5943600" cy="2541905"/>
            <wp:effectExtent l="0" t="0" r="0" b="0"/>
            <wp:docPr id="24" name="Picture 24" descr="Upda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date reposi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668861E1" w14:textId="77777777" w:rsidR="00980503" w:rsidRPr="00980503" w:rsidRDefault="00980503" w:rsidP="00980503">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Click on the </w:t>
      </w:r>
      <w:r w:rsidRPr="00980503">
        <w:rPr>
          <w:rFonts w:ascii="Segoe UI" w:eastAsia="Times New Roman" w:hAnsi="Segoe UI" w:cs="Segoe UI"/>
          <w:b/>
          <w:bCs/>
          <w:color w:val="505055"/>
          <w:sz w:val="21"/>
          <w:szCs w:val="21"/>
        </w:rPr>
        <w:t>Variables</w:t>
      </w:r>
      <w:r w:rsidRPr="00980503">
        <w:rPr>
          <w:rFonts w:ascii="Segoe UI" w:eastAsia="Times New Roman" w:hAnsi="Segoe UI" w:cs="Segoe UI"/>
          <w:color w:val="505055"/>
          <w:sz w:val="21"/>
          <w:szCs w:val="21"/>
        </w:rPr>
        <w:t> section, update the </w:t>
      </w:r>
      <w:r w:rsidRPr="00980503">
        <w:rPr>
          <w:rFonts w:ascii="Segoe UI" w:eastAsia="Times New Roman" w:hAnsi="Segoe UI" w:cs="Segoe UI"/>
          <w:b/>
          <w:bCs/>
          <w:color w:val="505055"/>
          <w:sz w:val="21"/>
          <w:szCs w:val="21"/>
        </w:rPr>
        <w:t>ACR</w:t>
      </w:r>
      <w:r w:rsidRPr="00980503">
        <w:rPr>
          <w:rFonts w:ascii="Segoe UI" w:eastAsia="Times New Roman" w:hAnsi="Segoe UI" w:cs="Segoe UI"/>
          <w:color w:val="505055"/>
          <w:sz w:val="21"/>
          <w:szCs w:val="21"/>
        </w:rPr>
        <w:t> details and the </w:t>
      </w:r>
      <w:r w:rsidRPr="00980503">
        <w:rPr>
          <w:rFonts w:ascii="Segoe UI" w:eastAsia="Times New Roman" w:hAnsi="Segoe UI" w:cs="Segoe UI"/>
          <w:b/>
          <w:bCs/>
          <w:color w:val="505055"/>
          <w:sz w:val="21"/>
          <w:szCs w:val="21"/>
        </w:rPr>
        <w:t>SQLserver</w:t>
      </w:r>
      <w:r w:rsidRPr="00980503">
        <w:rPr>
          <w:rFonts w:ascii="Segoe UI" w:eastAsia="Times New Roman" w:hAnsi="Segoe UI" w:cs="Segoe UI"/>
          <w:color w:val="505055"/>
          <w:sz w:val="21"/>
          <w:szCs w:val="21"/>
        </w:rPr>
        <w:t> details with the details noted earlier while the configuration of the environment and click on the </w:t>
      </w:r>
      <w:r w:rsidRPr="00980503">
        <w:rPr>
          <w:rFonts w:ascii="Segoe UI" w:eastAsia="Times New Roman" w:hAnsi="Segoe UI" w:cs="Segoe UI"/>
          <w:b/>
          <w:bCs/>
          <w:color w:val="505055"/>
          <w:sz w:val="21"/>
          <w:szCs w:val="21"/>
        </w:rPr>
        <w:t>Save</w:t>
      </w:r>
      <w:r w:rsidRPr="00980503">
        <w:rPr>
          <w:rFonts w:ascii="Segoe UI" w:eastAsia="Times New Roman" w:hAnsi="Segoe UI" w:cs="Segoe UI"/>
          <w:color w:val="505055"/>
          <w:sz w:val="21"/>
          <w:szCs w:val="21"/>
        </w:rPr>
        <w:t> button.</w:t>
      </w:r>
    </w:p>
    <w:p w14:paraId="191FE462" w14:textId="43AED144"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7776BDAF" wp14:editId="48035A5F">
            <wp:extent cx="5943600" cy="2009775"/>
            <wp:effectExtent l="0" t="0" r="0" b="9525"/>
            <wp:docPr id="23" name="Picture 23" descr="Updat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date variab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77894FCD" w14:textId="77777777" w:rsidR="00980503" w:rsidRPr="00980503" w:rsidRDefault="00980503" w:rsidP="00980503">
      <w:pPr>
        <w:shd w:val="clear" w:color="auto" w:fill="FFFFFF"/>
        <w:spacing w:after="100" w:afterAutospacing="1" w:line="240" w:lineRule="auto"/>
        <w:ind w:left="1440"/>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w:t>
      </w:r>
      <w:r w:rsidRPr="00980503">
        <w:rPr>
          <w:rFonts w:ascii="Segoe UI" w:eastAsia="Times New Roman" w:hAnsi="Segoe UI" w:cs="Segoe UI"/>
          <w:b/>
          <w:bCs/>
          <w:color w:val="505055"/>
          <w:sz w:val="21"/>
          <w:szCs w:val="21"/>
        </w:rPr>
        <w:t>Database Name</w:t>
      </w:r>
      <w:r w:rsidRPr="00980503">
        <w:rPr>
          <w:rFonts w:ascii="Segoe UI" w:eastAsia="Times New Roman" w:hAnsi="Segoe UI" w:cs="Segoe UI"/>
          <w:color w:val="505055"/>
          <w:sz w:val="21"/>
          <w:szCs w:val="21"/>
        </w:rPr>
        <w:t> is set to </w:t>
      </w:r>
      <w:r w:rsidRPr="00980503">
        <w:rPr>
          <w:rFonts w:ascii="Segoe UI" w:eastAsia="Times New Roman" w:hAnsi="Segoe UI" w:cs="Segoe UI"/>
          <w:b/>
          <w:bCs/>
          <w:color w:val="505055"/>
          <w:sz w:val="21"/>
          <w:szCs w:val="21"/>
        </w:rPr>
        <w:t>mhcdb</w:t>
      </w:r>
      <w:r w:rsidRPr="00980503">
        <w:rPr>
          <w:rFonts w:ascii="Segoe UI" w:eastAsia="Times New Roman" w:hAnsi="Segoe UI" w:cs="Segoe UI"/>
          <w:color w:val="505055"/>
          <w:sz w:val="21"/>
          <w:szCs w:val="21"/>
        </w:rPr>
        <w:t>, the </w:t>
      </w:r>
      <w:r w:rsidRPr="00980503">
        <w:rPr>
          <w:rFonts w:ascii="Segoe UI" w:eastAsia="Times New Roman" w:hAnsi="Segoe UI" w:cs="Segoe UI"/>
          <w:b/>
          <w:bCs/>
          <w:color w:val="505055"/>
          <w:sz w:val="21"/>
          <w:szCs w:val="21"/>
        </w:rPr>
        <w:t>Server Admin Login</w:t>
      </w:r>
      <w:r w:rsidRPr="00980503">
        <w:rPr>
          <w:rFonts w:ascii="Segoe UI" w:eastAsia="Times New Roman" w:hAnsi="Segoe UI" w:cs="Segoe UI"/>
          <w:color w:val="505055"/>
          <w:sz w:val="21"/>
          <w:szCs w:val="21"/>
        </w:rPr>
        <w:t> is set to </w:t>
      </w:r>
      <w:r w:rsidRPr="00980503">
        <w:rPr>
          <w:rFonts w:ascii="Segoe UI" w:eastAsia="Times New Roman" w:hAnsi="Segoe UI" w:cs="Segoe UI"/>
          <w:b/>
          <w:bCs/>
          <w:color w:val="505055"/>
          <w:sz w:val="21"/>
          <w:szCs w:val="21"/>
        </w:rPr>
        <w:t>sqladmin</w:t>
      </w:r>
      <w:r w:rsidRPr="00980503">
        <w:rPr>
          <w:rFonts w:ascii="Segoe UI" w:eastAsia="Times New Roman" w:hAnsi="Segoe UI" w:cs="Segoe UI"/>
          <w:color w:val="505055"/>
          <w:sz w:val="21"/>
          <w:szCs w:val="21"/>
        </w:rPr>
        <w:t> and the </w:t>
      </w:r>
      <w:r w:rsidRPr="00980503">
        <w:rPr>
          <w:rFonts w:ascii="Segoe UI" w:eastAsia="Times New Roman" w:hAnsi="Segoe UI" w:cs="Segoe UI"/>
          <w:b/>
          <w:bCs/>
          <w:color w:val="505055"/>
          <w:sz w:val="21"/>
          <w:szCs w:val="21"/>
        </w:rPr>
        <w:t>Password</w:t>
      </w:r>
      <w:r w:rsidRPr="00980503">
        <w:rPr>
          <w:rFonts w:ascii="Segoe UI" w:eastAsia="Times New Roman" w:hAnsi="Segoe UI" w:cs="Segoe UI"/>
          <w:color w:val="505055"/>
          <w:sz w:val="21"/>
          <w:szCs w:val="21"/>
        </w:rPr>
        <w:t> is set currently to </w:t>
      </w:r>
      <w:r w:rsidRPr="00980503">
        <w:rPr>
          <w:rFonts w:ascii="Segoe UI" w:eastAsia="Times New Roman" w:hAnsi="Segoe UI" w:cs="Segoe UI"/>
          <w:b/>
          <w:bCs/>
          <w:color w:val="505055"/>
          <w:sz w:val="21"/>
          <w:szCs w:val="21"/>
        </w:rPr>
        <w:t>P2ssw0rd1234</w:t>
      </w:r>
      <w:r w:rsidRPr="00980503">
        <w:rPr>
          <w:rFonts w:ascii="Segoe UI" w:eastAsia="Times New Roman" w:hAnsi="Segoe UI" w:cs="Segoe UI"/>
          <w:color w:val="505055"/>
          <w:sz w:val="21"/>
          <w:szCs w:val="21"/>
        </w:rPr>
        <w:t>.</w:t>
      </w:r>
    </w:p>
    <w:p w14:paraId="69C76142" w14:textId="77777777" w:rsidR="00980503" w:rsidRPr="00980503" w:rsidRDefault="00980503" w:rsidP="00980503">
      <w:pPr>
        <w:shd w:val="clear" w:color="auto" w:fill="FFFFFF"/>
        <w:spacing w:before="225" w:after="75" w:line="240" w:lineRule="auto"/>
        <w:outlineLvl w:val="1"/>
        <w:rPr>
          <w:rFonts w:ascii="Segoe UI" w:eastAsia="Times New Roman" w:hAnsi="Segoe UI" w:cs="Segoe UI"/>
          <w:b/>
          <w:bCs/>
          <w:color w:val="505055"/>
          <w:sz w:val="27"/>
          <w:szCs w:val="27"/>
        </w:rPr>
      </w:pPr>
      <w:r w:rsidRPr="00980503">
        <w:rPr>
          <w:rFonts w:ascii="Segoe UI" w:eastAsia="Times New Roman" w:hAnsi="Segoe UI" w:cs="Segoe UI"/>
          <w:b/>
          <w:bCs/>
          <w:color w:val="505055"/>
          <w:sz w:val="27"/>
          <w:szCs w:val="27"/>
        </w:rPr>
        <w:t>Exercise 2: Initiate the CI Build and Deployment through code commit</w:t>
      </w:r>
    </w:p>
    <w:p w14:paraId="20EB0F7F"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In this exercise, the source code will be modified to trigger the CI-CD.</w:t>
      </w:r>
    </w:p>
    <w:p w14:paraId="74BE51E7"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Click on </w:t>
      </w:r>
      <w:r w:rsidRPr="00980503">
        <w:rPr>
          <w:rFonts w:ascii="Segoe UI" w:eastAsia="Times New Roman" w:hAnsi="Segoe UI" w:cs="Segoe UI"/>
          <w:b/>
          <w:bCs/>
          <w:color w:val="505055"/>
          <w:sz w:val="21"/>
          <w:szCs w:val="21"/>
        </w:rPr>
        <w:t>Files</w:t>
      </w:r>
      <w:r w:rsidRPr="00980503">
        <w:rPr>
          <w:rFonts w:ascii="Segoe UI" w:eastAsia="Times New Roman" w:hAnsi="Segoe UI" w:cs="Segoe UI"/>
          <w:color w:val="505055"/>
          <w:sz w:val="21"/>
          <w:szCs w:val="21"/>
        </w:rPr>
        <w:t> section under the </w:t>
      </w:r>
      <w:r w:rsidRPr="00980503">
        <w:rPr>
          <w:rFonts w:ascii="Segoe UI" w:eastAsia="Times New Roman" w:hAnsi="Segoe UI" w:cs="Segoe UI"/>
          <w:b/>
          <w:bCs/>
          <w:color w:val="505055"/>
          <w:sz w:val="21"/>
          <w:szCs w:val="21"/>
        </w:rPr>
        <w:t>Repos</w:t>
      </w:r>
      <w:r w:rsidRPr="00980503">
        <w:rPr>
          <w:rFonts w:ascii="Segoe UI" w:eastAsia="Times New Roman" w:hAnsi="Segoe UI" w:cs="Segoe UI"/>
          <w:color w:val="505055"/>
          <w:sz w:val="21"/>
          <w:szCs w:val="21"/>
        </w:rPr>
        <w:t> tab, and navigate to the </w:t>
      </w:r>
      <w:r w:rsidRPr="00980503">
        <w:rPr>
          <w:rFonts w:ascii="Consolas" w:eastAsia="Times New Roman" w:hAnsi="Consolas" w:cs="Courier New"/>
          <w:color w:val="E83E8C"/>
          <w:sz w:val="18"/>
          <w:szCs w:val="18"/>
        </w:rPr>
        <w:t>Docker/src/MyHealth.Web/Views/Home</w:t>
      </w:r>
      <w:r w:rsidRPr="00980503">
        <w:rPr>
          <w:rFonts w:ascii="Segoe UI" w:eastAsia="Times New Roman" w:hAnsi="Segoe UI" w:cs="Segoe UI"/>
          <w:color w:val="505055"/>
          <w:sz w:val="21"/>
          <w:szCs w:val="21"/>
        </w:rPr>
        <w:t> folder and open the </w:t>
      </w:r>
      <w:r w:rsidRPr="00980503">
        <w:rPr>
          <w:rFonts w:ascii="Consolas" w:eastAsia="Times New Roman" w:hAnsi="Consolas" w:cs="Courier New"/>
          <w:color w:val="E83E8C"/>
          <w:sz w:val="18"/>
          <w:szCs w:val="18"/>
        </w:rPr>
        <w:t>Index.cshtml</w:t>
      </w:r>
      <w:r w:rsidRPr="00980503">
        <w:rPr>
          <w:rFonts w:ascii="Segoe UI" w:eastAsia="Times New Roman" w:hAnsi="Segoe UI" w:cs="Segoe UI"/>
          <w:color w:val="505055"/>
          <w:sz w:val="21"/>
          <w:szCs w:val="21"/>
        </w:rPr>
        <w:t> file for editing.</w:t>
      </w:r>
    </w:p>
    <w:p w14:paraId="4458F1CB" w14:textId="7FA6AF31"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2157D9F0" wp14:editId="350E462B">
            <wp:extent cx="5943600" cy="2461260"/>
            <wp:effectExtent l="0" t="0" r="0" b="0"/>
            <wp:docPr id="22" name="Picture 22" descr="Edi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 c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2340E1B9"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Modify the text </w:t>
      </w:r>
      <w:r w:rsidRPr="00980503">
        <w:rPr>
          <w:rFonts w:ascii="Segoe UI" w:eastAsia="Times New Roman" w:hAnsi="Segoe UI" w:cs="Segoe UI"/>
          <w:b/>
          <w:bCs/>
          <w:color w:val="505055"/>
          <w:sz w:val="21"/>
          <w:szCs w:val="21"/>
        </w:rPr>
        <w:t>JOIN US</w:t>
      </w:r>
      <w:r w:rsidRPr="00980503">
        <w:rPr>
          <w:rFonts w:ascii="Segoe UI" w:eastAsia="Times New Roman" w:hAnsi="Segoe UI" w:cs="Segoe UI"/>
          <w:color w:val="505055"/>
          <w:sz w:val="21"/>
          <w:szCs w:val="21"/>
        </w:rPr>
        <w:t> to </w:t>
      </w:r>
      <w:r w:rsidRPr="00980503">
        <w:rPr>
          <w:rFonts w:ascii="Segoe UI" w:eastAsia="Times New Roman" w:hAnsi="Segoe UI" w:cs="Segoe UI"/>
          <w:b/>
          <w:bCs/>
          <w:color w:val="505055"/>
          <w:sz w:val="21"/>
          <w:szCs w:val="21"/>
        </w:rPr>
        <w:t>CONTACT US</w:t>
      </w:r>
      <w:r w:rsidRPr="00980503">
        <w:rPr>
          <w:rFonts w:ascii="Segoe UI" w:eastAsia="Times New Roman" w:hAnsi="Segoe UI" w:cs="Segoe UI"/>
          <w:color w:val="505055"/>
          <w:sz w:val="21"/>
          <w:szCs w:val="21"/>
        </w:rPr>
        <w:t> on the line number 28 and then click on the </w:t>
      </w:r>
      <w:r w:rsidRPr="00980503">
        <w:rPr>
          <w:rFonts w:ascii="Segoe UI" w:eastAsia="Times New Roman" w:hAnsi="Segoe UI" w:cs="Segoe UI"/>
          <w:b/>
          <w:bCs/>
          <w:color w:val="505055"/>
          <w:sz w:val="21"/>
          <w:szCs w:val="21"/>
        </w:rPr>
        <w:t>Commit</w:t>
      </w:r>
      <w:r w:rsidRPr="00980503">
        <w:rPr>
          <w:rFonts w:ascii="Segoe UI" w:eastAsia="Times New Roman" w:hAnsi="Segoe UI" w:cs="Segoe UI"/>
          <w:color w:val="505055"/>
          <w:sz w:val="21"/>
          <w:szCs w:val="21"/>
        </w:rPr>
        <w:t> button. This action would initiate an automatic build for the source code.</w:t>
      </w:r>
    </w:p>
    <w:p w14:paraId="0B203C0B" w14:textId="077784B3"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42508D4D" wp14:editId="791DCE12">
            <wp:extent cx="5943600" cy="2628265"/>
            <wp:effectExtent l="0" t="0" r="0" b="635"/>
            <wp:docPr id="21" name="Picture 21" descr="Lin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e Ed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p>
    <w:p w14:paraId="6EAC308F"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Click on </w:t>
      </w:r>
      <w:r w:rsidRPr="00980503">
        <w:rPr>
          <w:rFonts w:ascii="Segoe UI" w:eastAsia="Times New Roman" w:hAnsi="Segoe UI" w:cs="Segoe UI"/>
          <w:b/>
          <w:bCs/>
          <w:color w:val="505055"/>
          <w:sz w:val="21"/>
          <w:szCs w:val="21"/>
        </w:rPr>
        <w:t>Pipelines</w:t>
      </w:r>
      <w:r w:rsidRPr="00980503">
        <w:rPr>
          <w:rFonts w:ascii="Segoe UI" w:eastAsia="Times New Roman" w:hAnsi="Segoe UI" w:cs="Segoe UI"/>
          <w:color w:val="505055"/>
          <w:sz w:val="21"/>
          <w:szCs w:val="21"/>
        </w:rPr>
        <w:t> tab, you will see </w:t>
      </w:r>
      <w:r w:rsidRPr="00980503">
        <w:rPr>
          <w:rFonts w:ascii="Consolas" w:eastAsia="Times New Roman" w:hAnsi="Consolas" w:cs="Courier New"/>
          <w:color w:val="E83E8C"/>
          <w:sz w:val="18"/>
          <w:szCs w:val="18"/>
        </w:rPr>
        <w:t>MHCDoker.build</w:t>
      </w:r>
      <w:r w:rsidRPr="00980503">
        <w:rPr>
          <w:rFonts w:ascii="Segoe UI" w:eastAsia="Times New Roman" w:hAnsi="Segoe UI" w:cs="Segoe UI"/>
          <w:color w:val="505055"/>
          <w:sz w:val="21"/>
          <w:szCs w:val="21"/>
        </w:rPr>
        <w:t> build is queued. Double click on </w:t>
      </w:r>
      <w:r w:rsidRPr="00980503">
        <w:rPr>
          <w:rFonts w:ascii="Segoe UI" w:eastAsia="Times New Roman" w:hAnsi="Segoe UI" w:cs="Segoe UI"/>
          <w:b/>
          <w:bCs/>
          <w:color w:val="505055"/>
          <w:sz w:val="21"/>
          <w:szCs w:val="21"/>
        </w:rPr>
        <w:t>Build #</w:t>
      </w:r>
      <w:r w:rsidRPr="00980503">
        <w:rPr>
          <w:rFonts w:ascii="Segoe UI" w:eastAsia="Times New Roman" w:hAnsi="Segoe UI" w:cs="Segoe UI"/>
          <w:color w:val="505055"/>
          <w:sz w:val="21"/>
          <w:szCs w:val="21"/>
        </w:rPr>
        <w:t> or </w:t>
      </w:r>
      <w:r w:rsidRPr="00980503">
        <w:rPr>
          <w:rFonts w:ascii="Segoe UI" w:eastAsia="Times New Roman" w:hAnsi="Segoe UI" w:cs="Segoe UI"/>
          <w:b/>
          <w:bCs/>
          <w:color w:val="505055"/>
          <w:sz w:val="21"/>
          <w:szCs w:val="21"/>
        </w:rPr>
        <w:t>Commit</w:t>
      </w:r>
      <w:r w:rsidRPr="00980503">
        <w:rPr>
          <w:rFonts w:ascii="Segoe UI" w:eastAsia="Times New Roman" w:hAnsi="Segoe UI" w:cs="Segoe UI"/>
          <w:color w:val="505055"/>
          <w:sz w:val="21"/>
          <w:szCs w:val="21"/>
        </w:rPr>
        <w:t> to view the build in progress.</w:t>
      </w:r>
    </w:p>
    <w:p w14:paraId="5ECFD17D" w14:textId="23C11AA6"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274996E5" wp14:editId="7C56A9E8">
            <wp:extent cx="5943600" cy="1629410"/>
            <wp:effectExtent l="0" t="0" r="0" b="8890"/>
            <wp:docPr id="20" name="Picture 20"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29410"/>
                    </a:xfrm>
                    <a:prstGeom prst="rect">
                      <a:avLst/>
                    </a:prstGeom>
                    <a:noFill/>
                    <a:ln>
                      <a:noFill/>
                    </a:ln>
                  </pic:spPr>
                </pic:pic>
              </a:graphicData>
            </a:graphic>
          </wp:inline>
        </w:drawing>
      </w:r>
    </w:p>
    <w:p w14:paraId="65A485D8" w14:textId="1BD98646"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4D2E9373" wp14:editId="4B97DBD6">
            <wp:extent cx="5943600" cy="1899920"/>
            <wp:effectExtent l="0" t="0" r="0" b="5080"/>
            <wp:docPr id="19" name="Picture 1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i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73AF9CB6"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Build will generate and push the docker image of the web application to the Azure Container Registry. Once the build is completed, the build summary will be displayed.</w:t>
      </w:r>
    </w:p>
    <w:p w14:paraId="331BEBE0" w14:textId="60C83ECF"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0EDB8ED4" wp14:editId="57D6A6C2">
            <wp:extent cx="5943600" cy="2307590"/>
            <wp:effectExtent l="0" t="0" r="0" b="0"/>
            <wp:docPr id="18" name="Picture 18" descr="Build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5134D0A8"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to the </w:t>
      </w:r>
      <w:hyperlink r:id="rId32" w:tgtFrame="_blank" w:history="1">
        <w:r w:rsidRPr="00980503">
          <w:rPr>
            <w:rFonts w:ascii="Segoe UI" w:eastAsia="Times New Roman" w:hAnsi="Segoe UI" w:cs="Segoe UI"/>
            <w:color w:val="0078D7"/>
            <w:sz w:val="21"/>
            <w:szCs w:val="21"/>
            <w:u w:val="single"/>
          </w:rPr>
          <w:t>Azure Portal</w:t>
        </w:r>
      </w:hyperlink>
      <w:r w:rsidRPr="00980503">
        <w:rPr>
          <w:rFonts w:ascii="Segoe UI" w:eastAsia="Times New Roman" w:hAnsi="Segoe UI" w:cs="Segoe UI"/>
          <w:color w:val="505055"/>
          <w:sz w:val="21"/>
          <w:szCs w:val="21"/>
        </w:rPr>
        <w:t> and click on the </w:t>
      </w:r>
      <w:r w:rsidRPr="00980503">
        <w:rPr>
          <w:rFonts w:ascii="Segoe UI" w:eastAsia="Times New Roman" w:hAnsi="Segoe UI" w:cs="Segoe UI"/>
          <w:b/>
          <w:bCs/>
          <w:color w:val="505055"/>
          <w:sz w:val="21"/>
          <w:szCs w:val="21"/>
        </w:rPr>
        <w:t>App Service</w:t>
      </w:r>
      <w:r w:rsidRPr="00980503">
        <w:rPr>
          <w:rFonts w:ascii="Segoe UI" w:eastAsia="Times New Roman" w:hAnsi="Segoe UI" w:cs="Segoe UI"/>
          <w:color w:val="505055"/>
          <w:sz w:val="21"/>
          <w:szCs w:val="21"/>
        </w:rPr>
        <w:t> that was created at the beginning of this lab. Select the </w:t>
      </w:r>
      <w:r w:rsidRPr="00980503">
        <w:rPr>
          <w:rFonts w:ascii="Segoe UI" w:eastAsia="Times New Roman" w:hAnsi="Segoe UI" w:cs="Segoe UI"/>
          <w:b/>
          <w:bCs/>
          <w:color w:val="505055"/>
          <w:sz w:val="21"/>
          <w:szCs w:val="21"/>
        </w:rPr>
        <w:t>Container Settings</w:t>
      </w:r>
      <w:r w:rsidRPr="00980503">
        <w:rPr>
          <w:rFonts w:ascii="Segoe UI" w:eastAsia="Times New Roman" w:hAnsi="Segoe UI" w:cs="Segoe UI"/>
          <w:color w:val="505055"/>
          <w:sz w:val="21"/>
          <w:szCs w:val="21"/>
        </w:rPr>
        <w:t> option and provide the information as suggested and then click the </w:t>
      </w:r>
      <w:r w:rsidRPr="00980503">
        <w:rPr>
          <w:rFonts w:ascii="Segoe UI" w:eastAsia="Times New Roman" w:hAnsi="Segoe UI" w:cs="Segoe UI"/>
          <w:b/>
          <w:bCs/>
          <w:color w:val="505055"/>
          <w:sz w:val="21"/>
          <w:szCs w:val="21"/>
        </w:rPr>
        <w:t>Save</w:t>
      </w:r>
      <w:r w:rsidRPr="00980503">
        <w:rPr>
          <w:rFonts w:ascii="Segoe UI" w:eastAsia="Times New Roman" w:hAnsi="Segoe UI" w:cs="Segoe UI"/>
          <w:color w:val="505055"/>
          <w:sz w:val="21"/>
          <w:szCs w:val="21"/>
        </w:rPr>
        <w:t> button.</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630"/>
      </w:tblGrid>
      <w:tr w:rsidR="00980503" w:rsidRPr="00980503" w14:paraId="05281831" w14:textId="77777777" w:rsidTr="00980503">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7235A687"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Field</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0F427FA8" w14:textId="77777777" w:rsidR="00980503" w:rsidRPr="00980503" w:rsidRDefault="00980503" w:rsidP="00980503">
            <w:pPr>
              <w:spacing w:after="300" w:line="240" w:lineRule="auto"/>
              <w:rPr>
                <w:rFonts w:ascii="Times New Roman" w:eastAsia="Times New Roman" w:hAnsi="Times New Roman" w:cs="Times New Roman"/>
                <w:b/>
                <w:bCs/>
                <w:color w:val="FFFFFF"/>
                <w:sz w:val="24"/>
                <w:szCs w:val="24"/>
              </w:rPr>
            </w:pPr>
            <w:r w:rsidRPr="00980503">
              <w:rPr>
                <w:rFonts w:ascii="Times New Roman" w:eastAsia="Times New Roman" w:hAnsi="Times New Roman" w:cs="Times New Roman"/>
                <w:b/>
                <w:bCs/>
                <w:color w:val="FFFFFF"/>
                <w:sz w:val="24"/>
                <w:szCs w:val="24"/>
              </w:rPr>
              <w:t>Value to be provided</w:t>
            </w:r>
          </w:p>
        </w:tc>
      </w:tr>
      <w:tr w:rsidR="00980503" w:rsidRPr="00980503" w14:paraId="3D1F552E"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6E34C034"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t>Image Source</w:t>
            </w:r>
          </w:p>
        </w:tc>
        <w:tc>
          <w:tcPr>
            <w:tcW w:w="0" w:type="auto"/>
            <w:tcBorders>
              <w:top w:val="single" w:sz="6" w:space="0" w:color="DDDDDD"/>
            </w:tcBorders>
            <w:shd w:val="clear" w:color="auto" w:fill="F9F9F9"/>
            <w:tcMar>
              <w:top w:w="120" w:type="dxa"/>
              <w:left w:w="120" w:type="dxa"/>
              <w:bottom w:w="120" w:type="dxa"/>
              <w:right w:w="120" w:type="dxa"/>
            </w:tcMar>
            <w:hideMark/>
          </w:tcPr>
          <w:p w14:paraId="78BE71C4"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Select the value </w:t>
            </w:r>
            <w:r w:rsidRPr="00980503">
              <w:rPr>
                <w:rFonts w:ascii="Times New Roman" w:eastAsia="Times New Roman" w:hAnsi="Times New Roman" w:cs="Times New Roman"/>
                <w:b/>
                <w:bCs/>
                <w:sz w:val="24"/>
                <w:szCs w:val="24"/>
              </w:rPr>
              <w:t>Azure Container Registry</w:t>
            </w:r>
          </w:p>
        </w:tc>
      </w:tr>
      <w:tr w:rsidR="00980503" w:rsidRPr="00980503" w14:paraId="3E10E4AA"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76138B9E"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t>Registry</w:t>
            </w:r>
          </w:p>
        </w:tc>
        <w:tc>
          <w:tcPr>
            <w:tcW w:w="0" w:type="auto"/>
            <w:tcBorders>
              <w:top w:val="single" w:sz="6" w:space="0" w:color="DDDDDD"/>
            </w:tcBorders>
            <w:shd w:val="clear" w:color="auto" w:fill="auto"/>
            <w:tcMar>
              <w:top w:w="120" w:type="dxa"/>
              <w:left w:w="120" w:type="dxa"/>
              <w:bottom w:w="120" w:type="dxa"/>
              <w:right w:w="120" w:type="dxa"/>
            </w:tcMar>
            <w:hideMark/>
          </w:tcPr>
          <w:p w14:paraId="66E0184B"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Select the registry value from the dropdown</w:t>
            </w:r>
          </w:p>
        </w:tc>
      </w:tr>
      <w:tr w:rsidR="00980503" w:rsidRPr="00980503" w14:paraId="1B46B16E" w14:textId="77777777" w:rsidTr="00980503">
        <w:tc>
          <w:tcPr>
            <w:tcW w:w="2250" w:type="dxa"/>
            <w:tcBorders>
              <w:top w:val="single" w:sz="6" w:space="0" w:color="DDDDDD"/>
            </w:tcBorders>
            <w:shd w:val="clear" w:color="auto" w:fill="F9F9F9"/>
            <w:tcMar>
              <w:top w:w="120" w:type="dxa"/>
              <w:left w:w="120" w:type="dxa"/>
              <w:bottom w:w="120" w:type="dxa"/>
              <w:right w:w="120" w:type="dxa"/>
            </w:tcMar>
            <w:hideMark/>
          </w:tcPr>
          <w:p w14:paraId="29212B6B"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t>image</w:t>
            </w:r>
          </w:p>
        </w:tc>
        <w:tc>
          <w:tcPr>
            <w:tcW w:w="0" w:type="auto"/>
            <w:tcBorders>
              <w:top w:val="single" w:sz="6" w:space="0" w:color="DDDDDD"/>
            </w:tcBorders>
            <w:shd w:val="clear" w:color="auto" w:fill="F9F9F9"/>
            <w:tcMar>
              <w:top w:w="120" w:type="dxa"/>
              <w:left w:w="120" w:type="dxa"/>
              <w:bottom w:w="120" w:type="dxa"/>
              <w:right w:w="120" w:type="dxa"/>
            </w:tcMar>
            <w:hideMark/>
          </w:tcPr>
          <w:p w14:paraId="788B83A8"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Select the value </w:t>
            </w:r>
            <w:r w:rsidRPr="00980503">
              <w:rPr>
                <w:rFonts w:ascii="Times New Roman" w:eastAsia="Times New Roman" w:hAnsi="Times New Roman" w:cs="Times New Roman"/>
                <w:b/>
                <w:bCs/>
                <w:sz w:val="24"/>
                <w:szCs w:val="24"/>
              </w:rPr>
              <w:t>myhealth.web</w:t>
            </w:r>
          </w:p>
        </w:tc>
      </w:tr>
      <w:tr w:rsidR="00980503" w:rsidRPr="00980503" w14:paraId="797F4DE0" w14:textId="77777777" w:rsidTr="00980503">
        <w:tc>
          <w:tcPr>
            <w:tcW w:w="2250" w:type="dxa"/>
            <w:tcBorders>
              <w:top w:val="single" w:sz="6" w:space="0" w:color="DDDDDD"/>
            </w:tcBorders>
            <w:shd w:val="clear" w:color="auto" w:fill="auto"/>
            <w:tcMar>
              <w:top w:w="120" w:type="dxa"/>
              <w:left w:w="120" w:type="dxa"/>
              <w:bottom w:w="120" w:type="dxa"/>
              <w:right w:w="120" w:type="dxa"/>
            </w:tcMar>
            <w:hideMark/>
          </w:tcPr>
          <w:p w14:paraId="021183EF"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b/>
                <w:bCs/>
                <w:sz w:val="24"/>
                <w:szCs w:val="24"/>
              </w:rPr>
              <w:lastRenderedPageBreak/>
              <w:t>Tag</w:t>
            </w:r>
          </w:p>
        </w:tc>
        <w:tc>
          <w:tcPr>
            <w:tcW w:w="0" w:type="auto"/>
            <w:tcBorders>
              <w:top w:val="single" w:sz="6" w:space="0" w:color="DDDDDD"/>
            </w:tcBorders>
            <w:shd w:val="clear" w:color="auto" w:fill="auto"/>
            <w:tcMar>
              <w:top w:w="120" w:type="dxa"/>
              <w:left w:w="120" w:type="dxa"/>
              <w:bottom w:w="120" w:type="dxa"/>
              <w:right w:w="120" w:type="dxa"/>
            </w:tcMar>
            <w:hideMark/>
          </w:tcPr>
          <w:p w14:paraId="74FF196D" w14:textId="77777777" w:rsidR="00980503" w:rsidRPr="00980503" w:rsidRDefault="00980503" w:rsidP="00980503">
            <w:pPr>
              <w:spacing w:after="300" w:line="240" w:lineRule="auto"/>
              <w:rPr>
                <w:rFonts w:ascii="Times New Roman" w:eastAsia="Times New Roman" w:hAnsi="Times New Roman" w:cs="Times New Roman"/>
                <w:sz w:val="24"/>
                <w:szCs w:val="24"/>
              </w:rPr>
            </w:pPr>
            <w:r w:rsidRPr="00980503">
              <w:rPr>
                <w:rFonts w:ascii="Times New Roman" w:eastAsia="Times New Roman" w:hAnsi="Times New Roman" w:cs="Times New Roman"/>
                <w:sz w:val="24"/>
                <w:szCs w:val="24"/>
              </w:rPr>
              <w:t>Select the value </w:t>
            </w:r>
            <w:r w:rsidRPr="00980503">
              <w:rPr>
                <w:rFonts w:ascii="Times New Roman" w:eastAsia="Times New Roman" w:hAnsi="Times New Roman" w:cs="Times New Roman"/>
                <w:b/>
                <w:bCs/>
                <w:sz w:val="24"/>
                <w:szCs w:val="24"/>
              </w:rPr>
              <w:t>latest</w:t>
            </w:r>
            <w:r w:rsidRPr="00980503">
              <w:rPr>
                <w:rFonts w:ascii="Times New Roman" w:eastAsia="Times New Roman" w:hAnsi="Times New Roman" w:cs="Times New Roman"/>
                <w:sz w:val="24"/>
                <w:szCs w:val="24"/>
              </w:rPr>
              <w:t>. This is required to map Azure Container Registry with the Web App.</w:t>
            </w:r>
          </w:p>
        </w:tc>
      </w:tr>
    </w:tbl>
    <w:p w14:paraId="23DB9512" w14:textId="339522C3"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18030BA6" wp14:editId="688E3BB3">
            <wp:extent cx="5943600" cy="2633980"/>
            <wp:effectExtent l="0" t="0" r="0" b="0"/>
            <wp:docPr id="17" name="Picture 17" descr="Updat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date regist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39F28F68" w14:textId="77777777" w:rsidR="00980503" w:rsidRPr="00980503" w:rsidRDefault="00980503" w:rsidP="00980503">
      <w:pPr>
        <w:numPr>
          <w:ilvl w:val="0"/>
          <w:numId w:val="6"/>
        </w:numPr>
        <w:shd w:val="clear" w:color="auto" w:fill="D4EDDA"/>
        <w:spacing w:after="0" w:line="240" w:lineRule="auto"/>
        <w:ind w:left="870"/>
        <w:rPr>
          <w:rFonts w:ascii="Segoe UI" w:eastAsia="Times New Roman" w:hAnsi="Segoe UI" w:cs="Segoe UI"/>
          <w:color w:val="155724"/>
          <w:sz w:val="21"/>
          <w:szCs w:val="21"/>
        </w:rPr>
      </w:pPr>
      <w:r w:rsidRPr="00980503">
        <w:rPr>
          <w:rFonts w:ascii="Segoe UI" w:eastAsia="Times New Roman" w:hAnsi="Segoe UI" w:cs="Segoe UI"/>
          <w:color w:val="155724"/>
          <w:sz w:val="21"/>
          <w:szCs w:val="21"/>
        </w:rPr>
        <w:t> </w:t>
      </w:r>
      <w:r w:rsidRPr="00980503">
        <w:rPr>
          <w:rFonts w:ascii="Segoe UI" w:eastAsia="Times New Roman" w:hAnsi="Segoe UI" w:cs="Segoe UI"/>
          <w:b/>
          <w:bCs/>
          <w:color w:val="155724"/>
          <w:sz w:val="21"/>
          <w:szCs w:val="21"/>
        </w:rPr>
        <w:t>Tip:</w:t>
      </w:r>
      <w:r w:rsidRPr="00980503">
        <w:rPr>
          <w:rFonts w:ascii="Segoe UI" w:eastAsia="Times New Roman" w:hAnsi="Segoe UI" w:cs="Segoe UI"/>
          <w:color w:val="155724"/>
          <w:sz w:val="21"/>
          <w:szCs w:val="21"/>
        </w:rPr>
        <w:t> The Continuous Deployment can be configured to deploy the web app to the designated server whenever a new docker image is pushed to the registry on the Azure portal itself. However, setting up an Azure DevOps CD pipeline will provide better flexibility and additional controls (approvals, release gates, etc.) for the application deployment.</w:t>
      </w:r>
    </w:p>
    <w:p w14:paraId="297467A4"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to the </w:t>
      </w:r>
      <w:r w:rsidRPr="00980503">
        <w:rPr>
          <w:rFonts w:ascii="Segoe UI" w:eastAsia="Times New Roman" w:hAnsi="Segoe UI" w:cs="Segoe UI"/>
          <w:b/>
          <w:bCs/>
          <w:color w:val="505055"/>
          <w:sz w:val="21"/>
          <w:szCs w:val="21"/>
        </w:rPr>
        <w:t>Azure Container registry</w:t>
      </w:r>
      <w:r w:rsidRPr="00980503">
        <w:rPr>
          <w:rFonts w:ascii="Segoe UI" w:eastAsia="Times New Roman" w:hAnsi="Segoe UI" w:cs="Segoe UI"/>
          <w:color w:val="505055"/>
          <w:sz w:val="21"/>
          <w:szCs w:val="21"/>
        </w:rPr>
        <w:t> created and then select the </w:t>
      </w:r>
      <w:r w:rsidRPr="00980503">
        <w:rPr>
          <w:rFonts w:ascii="Segoe UI" w:eastAsia="Times New Roman" w:hAnsi="Segoe UI" w:cs="Segoe UI"/>
          <w:b/>
          <w:bCs/>
          <w:color w:val="505055"/>
          <w:sz w:val="21"/>
          <w:szCs w:val="21"/>
        </w:rPr>
        <w:t>Repositories</w:t>
      </w:r>
      <w:r w:rsidRPr="00980503">
        <w:rPr>
          <w:rFonts w:ascii="Segoe UI" w:eastAsia="Times New Roman" w:hAnsi="Segoe UI" w:cs="Segoe UI"/>
          <w:color w:val="505055"/>
          <w:sz w:val="21"/>
          <w:szCs w:val="21"/>
        </w:rPr>
        <w:t> option to view the generated docker images.</w:t>
      </w:r>
    </w:p>
    <w:p w14:paraId="71B8D6C4" w14:textId="551FA86D"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47E28E5C" wp14:editId="33FEE839">
            <wp:extent cx="5943600" cy="3735070"/>
            <wp:effectExtent l="0" t="0" r="0" b="0"/>
            <wp:docPr id="16" name="Picture 16" desc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posit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5B141563"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to the </w:t>
      </w:r>
      <w:r w:rsidRPr="00980503">
        <w:rPr>
          <w:rFonts w:ascii="Segoe UI" w:eastAsia="Times New Roman" w:hAnsi="Segoe UI" w:cs="Segoe UI"/>
          <w:b/>
          <w:bCs/>
          <w:color w:val="505055"/>
          <w:sz w:val="21"/>
          <w:szCs w:val="21"/>
        </w:rPr>
        <w:t>Releases</w:t>
      </w:r>
      <w:r w:rsidRPr="00980503">
        <w:rPr>
          <w:rFonts w:ascii="Segoe UI" w:eastAsia="Times New Roman" w:hAnsi="Segoe UI" w:cs="Segoe UI"/>
          <w:color w:val="505055"/>
          <w:sz w:val="21"/>
          <w:szCs w:val="21"/>
        </w:rPr>
        <w:t> section under </w:t>
      </w:r>
      <w:r w:rsidRPr="00980503">
        <w:rPr>
          <w:rFonts w:ascii="Segoe UI" w:eastAsia="Times New Roman" w:hAnsi="Segoe UI" w:cs="Segoe UI"/>
          <w:b/>
          <w:bCs/>
          <w:color w:val="505055"/>
          <w:sz w:val="21"/>
          <w:szCs w:val="21"/>
        </w:rPr>
        <w:t>Pipelines</w:t>
      </w:r>
      <w:r w:rsidRPr="00980503">
        <w:rPr>
          <w:rFonts w:ascii="Segoe UI" w:eastAsia="Times New Roman" w:hAnsi="Segoe UI" w:cs="Segoe UI"/>
          <w:color w:val="505055"/>
          <w:sz w:val="21"/>
          <w:szCs w:val="21"/>
        </w:rPr>
        <w:t> tab, and double-click on the latest release displayed on the page. Click on </w:t>
      </w:r>
      <w:r w:rsidRPr="00980503">
        <w:rPr>
          <w:rFonts w:ascii="Segoe UI" w:eastAsia="Times New Roman" w:hAnsi="Segoe UI" w:cs="Segoe UI"/>
          <w:b/>
          <w:bCs/>
          <w:color w:val="505055"/>
          <w:sz w:val="21"/>
          <w:szCs w:val="21"/>
        </w:rPr>
        <w:t>Logs</w:t>
      </w:r>
      <w:r w:rsidRPr="00980503">
        <w:rPr>
          <w:rFonts w:ascii="Segoe UI" w:eastAsia="Times New Roman" w:hAnsi="Segoe UI" w:cs="Segoe UI"/>
          <w:color w:val="505055"/>
          <w:sz w:val="21"/>
          <w:szCs w:val="21"/>
        </w:rPr>
        <w:t> to view the details of the release in progress.</w:t>
      </w:r>
    </w:p>
    <w:p w14:paraId="2C855E4B" w14:textId="2A0EA044"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597C3BF5" wp14:editId="58F0D455">
            <wp:extent cx="5943600" cy="1572260"/>
            <wp:effectExtent l="0" t="0" r="0" b="8890"/>
            <wp:docPr id="15" name="Picture 15" descr="Release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lease Progr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72260"/>
                    </a:xfrm>
                    <a:prstGeom prst="rect">
                      <a:avLst/>
                    </a:prstGeom>
                    <a:noFill/>
                    <a:ln>
                      <a:noFill/>
                    </a:ln>
                  </pic:spPr>
                </pic:pic>
              </a:graphicData>
            </a:graphic>
          </wp:inline>
        </w:drawing>
      </w:r>
    </w:p>
    <w:p w14:paraId="137F293B" w14:textId="55270394"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0E150C5C" wp14:editId="5844741B">
            <wp:extent cx="5943600" cy="3683000"/>
            <wp:effectExtent l="0" t="0" r="0" b="0"/>
            <wp:docPr id="14" name="Picture 14" descr="Release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ease Progre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105D88F0" w14:textId="1D39BD66"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5887DD8B" wp14:editId="6728A473">
            <wp:extent cx="5943600" cy="2536825"/>
            <wp:effectExtent l="0" t="0" r="0" b="0"/>
            <wp:docPr id="13" name="Picture 13" descr="Release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lease Progr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6F5B241E"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The release will deploy the docker image to the App Service based on the </w:t>
      </w:r>
      <w:r w:rsidRPr="00980503">
        <w:rPr>
          <w:rFonts w:ascii="Segoe UI" w:eastAsia="Times New Roman" w:hAnsi="Segoe UI" w:cs="Segoe UI"/>
          <w:b/>
          <w:bCs/>
          <w:color w:val="505055"/>
          <w:sz w:val="21"/>
          <w:szCs w:val="21"/>
        </w:rPr>
        <w:t>BuildID</w:t>
      </w:r>
      <w:r w:rsidRPr="00980503">
        <w:rPr>
          <w:rFonts w:ascii="Segoe UI" w:eastAsia="Times New Roman" w:hAnsi="Segoe UI" w:cs="Segoe UI"/>
          <w:color w:val="505055"/>
          <w:sz w:val="21"/>
          <w:szCs w:val="21"/>
        </w:rPr>
        <w:t> tagged with the docker image. Once the release is completed, the release </w:t>
      </w:r>
      <w:r w:rsidRPr="00980503">
        <w:rPr>
          <w:rFonts w:ascii="Segoe UI" w:eastAsia="Times New Roman" w:hAnsi="Segoe UI" w:cs="Segoe UI"/>
          <w:b/>
          <w:bCs/>
          <w:color w:val="505055"/>
          <w:sz w:val="21"/>
          <w:szCs w:val="21"/>
        </w:rPr>
        <w:t>Logs</w:t>
      </w:r>
      <w:r w:rsidRPr="00980503">
        <w:rPr>
          <w:rFonts w:ascii="Segoe UI" w:eastAsia="Times New Roman" w:hAnsi="Segoe UI" w:cs="Segoe UI"/>
          <w:color w:val="505055"/>
          <w:sz w:val="21"/>
          <w:szCs w:val="21"/>
        </w:rPr>
        <w:t> will be displayed.</w:t>
      </w:r>
    </w:p>
    <w:p w14:paraId="1685974D" w14:textId="4C699273"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lastRenderedPageBreak/>
        <w:drawing>
          <wp:inline distT="0" distB="0" distL="0" distR="0" wp14:anchorId="6F4AF935" wp14:editId="38B32A46">
            <wp:extent cx="5943600" cy="1965960"/>
            <wp:effectExtent l="0" t="0" r="0" b="0"/>
            <wp:docPr id="12" name="Picture 12"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ummar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1E0A16F4"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Navigate back to the </w:t>
      </w:r>
      <w:hyperlink r:id="rId39" w:tgtFrame="_blank" w:history="1">
        <w:r w:rsidRPr="00980503">
          <w:rPr>
            <w:rFonts w:ascii="Segoe UI" w:eastAsia="Times New Roman" w:hAnsi="Segoe UI" w:cs="Segoe UI"/>
            <w:color w:val="0078D7"/>
            <w:sz w:val="21"/>
            <w:szCs w:val="21"/>
            <w:u w:val="single"/>
          </w:rPr>
          <w:t>Azure Portal</w:t>
        </w:r>
      </w:hyperlink>
      <w:r w:rsidRPr="00980503">
        <w:rPr>
          <w:rFonts w:ascii="Segoe UI" w:eastAsia="Times New Roman" w:hAnsi="Segoe UI" w:cs="Segoe UI"/>
          <w:color w:val="505055"/>
          <w:sz w:val="21"/>
          <w:szCs w:val="21"/>
        </w:rPr>
        <w:t> and click on the </w:t>
      </w:r>
      <w:r w:rsidRPr="00980503">
        <w:rPr>
          <w:rFonts w:ascii="Segoe UI" w:eastAsia="Times New Roman" w:hAnsi="Segoe UI" w:cs="Segoe UI"/>
          <w:b/>
          <w:bCs/>
          <w:color w:val="505055"/>
          <w:sz w:val="21"/>
          <w:szCs w:val="21"/>
        </w:rPr>
        <w:t>Overview</w:t>
      </w:r>
      <w:r w:rsidRPr="00980503">
        <w:rPr>
          <w:rFonts w:ascii="Segoe UI" w:eastAsia="Times New Roman" w:hAnsi="Segoe UI" w:cs="Segoe UI"/>
          <w:color w:val="505055"/>
          <w:sz w:val="21"/>
          <w:szCs w:val="21"/>
        </w:rPr>
        <w:t> section of the </w:t>
      </w:r>
      <w:r w:rsidRPr="00980503">
        <w:rPr>
          <w:rFonts w:ascii="Segoe UI" w:eastAsia="Times New Roman" w:hAnsi="Segoe UI" w:cs="Segoe UI"/>
          <w:b/>
          <w:bCs/>
          <w:color w:val="505055"/>
          <w:sz w:val="21"/>
          <w:szCs w:val="21"/>
        </w:rPr>
        <w:t>App Service</w:t>
      </w:r>
      <w:r w:rsidRPr="00980503">
        <w:rPr>
          <w:rFonts w:ascii="Segoe UI" w:eastAsia="Times New Roman" w:hAnsi="Segoe UI" w:cs="Segoe UI"/>
          <w:color w:val="505055"/>
          <w:sz w:val="21"/>
          <w:szCs w:val="21"/>
        </w:rPr>
        <w:t>. Click on the link displayed under the </w:t>
      </w:r>
      <w:r w:rsidRPr="00980503">
        <w:rPr>
          <w:rFonts w:ascii="Segoe UI" w:eastAsia="Times New Roman" w:hAnsi="Segoe UI" w:cs="Segoe UI"/>
          <w:b/>
          <w:bCs/>
          <w:color w:val="505055"/>
          <w:sz w:val="21"/>
          <w:szCs w:val="21"/>
        </w:rPr>
        <w:t>URL</w:t>
      </w:r>
      <w:r w:rsidRPr="00980503">
        <w:rPr>
          <w:rFonts w:ascii="Segoe UI" w:eastAsia="Times New Roman" w:hAnsi="Segoe UI" w:cs="Segoe UI"/>
          <w:color w:val="505055"/>
          <w:sz w:val="21"/>
          <w:szCs w:val="21"/>
        </w:rPr>
        <w:t> field to browse the application and view the changes.</w:t>
      </w:r>
    </w:p>
    <w:p w14:paraId="041F480A" w14:textId="2A8A260B"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2A474CAF" wp14:editId="0D12EFE7">
            <wp:extent cx="5943600" cy="1415415"/>
            <wp:effectExtent l="0" t="0" r="0" b="0"/>
            <wp:docPr id="11" name="Picture 11" descr="Web app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eb app UR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3F1B605B" w14:textId="0991328C" w:rsidR="00980503" w:rsidRPr="00980503" w:rsidRDefault="00980503" w:rsidP="00980503">
      <w:pPr>
        <w:shd w:val="clear" w:color="auto" w:fill="FFFFFF"/>
        <w:spacing w:after="100" w:afterAutospacing="1" w:line="240" w:lineRule="auto"/>
        <w:ind w:left="720"/>
        <w:rPr>
          <w:rFonts w:ascii="Segoe UI" w:eastAsia="Times New Roman" w:hAnsi="Segoe UI" w:cs="Segoe UI"/>
          <w:color w:val="505055"/>
          <w:sz w:val="21"/>
          <w:szCs w:val="21"/>
        </w:rPr>
      </w:pPr>
      <w:r w:rsidRPr="00980503">
        <w:rPr>
          <w:rFonts w:ascii="Segoe UI" w:eastAsia="Times New Roman" w:hAnsi="Segoe UI" w:cs="Segoe UI"/>
          <w:noProof/>
          <w:color w:val="505055"/>
          <w:sz w:val="21"/>
          <w:szCs w:val="21"/>
        </w:rPr>
        <w:drawing>
          <wp:inline distT="0" distB="0" distL="0" distR="0" wp14:anchorId="0C5594BE" wp14:editId="74D0CE8F">
            <wp:extent cx="5943600" cy="2908300"/>
            <wp:effectExtent l="0" t="0" r="0" b="6350"/>
            <wp:docPr id="10" name="Picture 10" descr="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nal Resul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184C49CB" w14:textId="77777777" w:rsidR="00980503" w:rsidRPr="00980503" w:rsidRDefault="00980503" w:rsidP="00980503">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Use the credentials </w:t>
      </w:r>
      <w:r w:rsidRPr="00980503">
        <w:rPr>
          <w:rFonts w:ascii="Segoe UI" w:eastAsia="Times New Roman" w:hAnsi="Segoe UI" w:cs="Segoe UI"/>
          <w:b/>
          <w:bCs/>
          <w:color w:val="505055"/>
          <w:sz w:val="21"/>
          <w:szCs w:val="21"/>
        </w:rPr>
        <w:t>Username</w:t>
      </w:r>
      <w:r w:rsidRPr="00980503">
        <w:rPr>
          <w:rFonts w:ascii="Segoe UI" w:eastAsia="Times New Roman" w:hAnsi="Segoe UI" w:cs="Segoe UI"/>
          <w:color w:val="505055"/>
          <w:sz w:val="21"/>
          <w:szCs w:val="21"/>
        </w:rPr>
        <w:t>: </w:t>
      </w:r>
      <w:r w:rsidRPr="00980503">
        <w:rPr>
          <w:rFonts w:ascii="Consolas" w:eastAsia="Times New Roman" w:hAnsi="Consolas" w:cs="Courier New"/>
          <w:color w:val="E83E8C"/>
          <w:sz w:val="18"/>
          <w:szCs w:val="18"/>
        </w:rPr>
        <w:t>user</w:t>
      </w:r>
      <w:r w:rsidRPr="00980503">
        <w:rPr>
          <w:rFonts w:ascii="Segoe UI" w:eastAsia="Times New Roman" w:hAnsi="Segoe UI" w:cs="Segoe UI"/>
          <w:color w:val="505055"/>
          <w:sz w:val="21"/>
          <w:szCs w:val="21"/>
        </w:rPr>
        <w:t> and </w:t>
      </w:r>
      <w:r w:rsidRPr="00980503">
        <w:rPr>
          <w:rFonts w:ascii="Segoe UI" w:eastAsia="Times New Roman" w:hAnsi="Segoe UI" w:cs="Segoe UI"/>
          <w:b/>
          <w:bCs/>
          <w:color w:val="505055"/>
          <w:sz w:val="21"/>
          <w:szCs w:val="21"/>
        </w:rPr>
        <w:t>Password</w:t>
      </w:r>
      <w:r w:rsidRPr="00980503">
        <w:rPr>
          <w:rFonts w:ascii="Segoe UI" w:eastAsia="Times New Roman" w:hAnsi="Segoe UI" w:cs="Segoe UI"/>
          <w:color w:val="505055"/>
          <w:sz w:val="21"/>
          <w:szCs w:val="21"/>
        </w:rPr>
        <w:t>: </w:t>
      </w:r>
      <w:r w:rsidRPr="00980503">
        <w:rPr>
          <w:rFonts w:ascii="Consolas" w:eastAsia="Times New Roman" w:hAnsi="Consolas" w:cs="Courier New"/>
          <w:color w:val="E83E8C"/>
          <w:sz w:val="18"/>
          <w:szCs w:val="18"/>
        </w:rPr>
        <w:t>P2ssw0rd@1</w:t>
      </w:r>
      <w:r w:rsidRPr="00980503">
        <w:rPr>
          <w:rFonts w:ascii="Segoe UI" w:eastAsia="Times New Roman" w:hAnsi="Segoe UI" w:cs="Segoe UI"/>
          <w:color w:val="505055"/>
          <w:sz w:val="21"/>
          <w:szCs w:val="21"/>
        </w:rPr>
        <w:t> to login to the </w:t>
      </w:r>
      <w:r w:rsidRPr="00980503">
        <w:rPr>
          <w:rFonts w:ascii="Segoe UI" w:eastAsia="Times New Roman" w:hAnsi="Segoe UI" w:cs="Segoe UI"/>
          <w:b/>
          <w:bCs/>
          <w:color w:val="505055"/>
          <w:sz w:val="21"/>
          <w:szCs w:val="21"/>
        </w:rPr>
        <w:t>HealthClinic</w:t>
      </w:r>
      <w:r w:rsidRPr="00980503">
        <w:rPr>
          <w:rFonts w:ascii="Segoe UI" w:eastAsia="Times New Roman" w:hAnsi="Segoe UI" w:cs="Segoe UI"/>
          <w:color w:val="505055"/>
          <w:sz w:val="21"/>
          <w:szCs w:val="21"/>
        </w:rPr>
        <w:t> web application.</w:t>
      </w:r>
    </w:p>
    <w:p w14:paraId="41B7B634" w14:textId="77777777" w:rsidR="00980503" w:rsidRPr="00980503" w:rsidRDefault="00980503" w:rsidP="00980503">
      <w:pPr>
        <w:shd w:val="clear" w:color="auto" w:fill="FFFFFF"/>
        <w:spacing w:before="225" w:after="75" w:line="240" w:lineRule="auto"/>
        <w:outlineLvl w:val="1"/>
        <w:rPr>
          <w:rFonts w:ascii="Segoe UI" w:eastAsia="Times New Roman" w:hAnsi="Segoe UI" w:cs="Segoe UI"/>
          <w:b/>
          <w:bCs/>
          <w:color w:val="505055"/>
          <w:sz w:val="27"/>
          <w:szCs w:val="27"/>
        </w:rPr>
      </w:pPr>
      <w:r w:rsidRPr="00980503">
        <w:rPr>
          <w:rFonts w:ascii="Segoe UI" w:eastAsia="Times New Roman" w:hAnsi="Segoe UI" w:cs="Segoe UI"/>
          <w:b/>
          <w:bCs/>
          <w:color w:val="505055"/>
          <w:sz w:val="27"/>
          <w:szCs w:val="27"/>
        </w:rPr>
        <w:lastRenderedPageBreak/>
        <w:t>Summary</w:t>
      </w:r>
    </w:p>
    <w:p w14:paraId="3FD5D157" w14:textId="77777777" w:rsidR="00980503" w:rsidRPr="00980503" w:rsidRDefault="00980503" w:rsidP="00980503">
      <w:pPr>
        <w:shd w:val="clear" w:color="auto" w:fill="FFFFFF"/>
        <w:spacing w:after="100" w:afterAutospacing="1" w:line="240" w:lineRule="auto"/>
        <w:rPr>
          <w:rFonts w:ascii="Segoe UI" w:eastAsia="Times New Roman" w:hAnsi="Segoe UI" w:cs="Segoe UI"/>
          <w:color w:val="505055"/>
          <w:sz w:val="21"/>
          <w:szCs w:val="21"/>
        </w:rPr>
      </w:pPr>
      <w:r w:rsidRPr="00980503">
        <w:rPr>
          <w:rFonts w:ascii="Segoe UI" w:eastAsia="Times New Roman" w:hAnsi="Segoe UI" w:cs="Segoe UI"/>
          <w:color w:val="505055"/>
          <w:sz w:val="21"/>
          <w:szCs w:val="21"/>
        </w:rPr>
        <w:t>With </w:t>
      </w:r>
      <w:r w:rsidRPr="00980503">
        <w:rPr>
          <w:rFonts w:ascii="Segoe UI" w:eastAsia="Times New Roman" w:hAnsi="Segoe UI" w:cs="Segoe UI"/>
          <w:b/>
          <w:bCs/>
          <w:color w:val="505055"/>
          <w:sz w:val="21"/>
          <w:szCs w:val="21"/>
        </w:rPr>
        <w:t>Azure DevOps</w:t>
      </w:r>
      <w:r w:rsidRPr="00980503">
        <w:rPr>
          <w:rFonts w:ascii="Segoe UI" w:eastAsia="Times New Roman" w:hAnsi="Segoe UI" w:cs="Segoe UI"/>
          <w:color w:val="505055"/>
          <w:sz w:val="21"/>
          <w:szCs w:val="21"/>
        </w:rPr>
        <w:t> and </w:t>
      </w:r>
      <w:r w:rsidRPr="00980503">
        <w:rPr>
          <w:rFonts w:ascii="Segoe UI" w:eastAsia="Times New Roman" w:hAnsi="Segoe UI" w:cs="Segoe UI"/>
          <w:b/>
          <w:bCs/>
          <w:color w:val="505055"/>
          <w:sz w:val="21"/>
          <w:szCs w:val="21"/>
        </w:rPr>
        <w:t>Azure</w:t>
      </w:r>
      <w:r w:rsidRPr="00980503">
        <w:rPr>
          <w:rFonts w:ascii="Segoe UI" w:eastAsia="Times New Roman" w:hAnsi="Segoe UI" w:cs="Segoe UI"/>
          <w:color w:val="505055"/>
          <w:sz w:val="21"/>
          <w:szCs w:val="21"/>
        </w:rPr>
        <w:t>, we have configured a dockerized application by leveraging docker capabilities enabled on Azure DevOps Ubuntu Hosted Agent.</w:t>
      </w:r>
    </w:p>
    <w:p w14:paraId="2D604DAB" w14:textId="77777777" w:rsidR="00980503" w:rsidRPr="00980503" w:rsidRDefault="00980503">
      <w:pPr>
        <w:rPr>
          <w:color w:val="FFFFFF" w:themeColor="background1"/>
          <w:sz w:val="36"/>
          <w:szCs w:val="36"/>
        </w:rPr>
      </w:pPr>
    </w:p>
    <w:sectPr w:rsidR="00980503" w:rsidRPr="00980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32145"/>
    <w:multiLevelType w:val="multilevel"/>
    <w:tmpl w:val="17964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6A73CC"/>
    <w:multiLevelType w:val="multilevel"/>
    <w:tmpl w:val="4002E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F221F0"/>
    <w:multiLevelType w:val="multilevel"/>
    <w:tmpl w:val="5F826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140D79"/>
    <w:multiLevelType w:val="multilevel"/>
    <w:tmpl w:val="01F6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0539FA"/>
    <w:multiLevelType w:val="multilevel"/>
    <w:tmpl w:val="B5DAF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114929">
    <w:abstractNumId w:val="4"/>
  </w:num>
  <w:num w:numId="2" w16cid:durableId="685331346">
    <w:abstractNumId w:val="2"/>
  </w:num>
  <w:num w:numId="3" w16cid:durableId="271590022">
    <w:abstractNumId w:val="2"/>
  </w:num>
  <w:num w:numId="4" w16cid:durableId="1821073269">
    <w:abstractNumId w:val="1"/>
  </w:num>
  <w:num w:numId="5" w16cid:durableId="1302266983">
    <w:abstractNumId w:val="0"/>
  </w:num>
  <w:num w:numId="6" w16cid:durableId="298072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0503"/>
    <w:rsid w:val="00055539"/>
    <w:rsid w:val="00293D3F"/>
    <w:rsid w:val="00407A39"/>
    <w:rsid w:val="0070379C"/>
    <w:rsid w:val="00980503"/>
    <w:rsid w:val="00B84CF7"/>
    <w:rsid w:val="00BD257D"/>
    <w:rsid w:val="00CE7D7D"/>
    <w:rsid w:val="00FF3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8E77D"/>
  <w15:docId w15:val="{A6075977-8B63-4C1A-BF92-B7C86B182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05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50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805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0503"/>
    <w:rPr>
      <w:color w:val="0000FF"/>
      <w:u w:val="single"/>
    </w:rPr>
  </w:style>
  <w:style w:type="character" w:styleId="Strong">
    <w:name w:val="Strong"/>
    <w:basedOn w:val="DefaultParagraphFont"/>
    <w:uiPriority w:val="22"/>
    <w:qFormat/>
    <w:rsid w:val="00980503"/>
    <w:rPr>
      <w:b/>
      <w:bCs/>
    </w:rPr>
  </w:style>
  <w:style w:type="character" w:styleId="HTMLCode">
    <w:name w:val="HTML Code"/>
    <w:basedOn w:val="DefaultParagraphFont"/>
    <w:uiPriority w:val="99"/>
    <w:semiHidden/>
    <w:unhideWhenUsed/>
    <w:rsid w:val="009805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0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503"/>
    <w:rPr>
      <w:rFonts w:ascii="Courier New" w:eastAsia="Times New Roman" w:hAnsi="Courier New" w:cs="Courier New"/>
      <w:sz w:val="20"/>
      <w:szCs w:val="20"/>
    </w:rPr>
  </w:style>
  <w:style w:type="character" w:customStyle="1" w:styleId="nt">
    <w:name w:val="nt"/>
    <w:basedOn w:val="DefaultParagraphFont"/>
    <w:rsid w:val="00980503"/>
  </w:style>
  <w:style w:type="character" w:customStyle="1" w:styleId="nb">
    <w:name w:val="nb"/>
    <w:basedOn w:val="DefaultParagraphFont"/>
    <w:rsid w:val="00980503"/>
  </w:style>
  <w:style w:type="character" w:styleId="Emphasis">
    <w:name w:val="Emphasis"/>
    <w:basedOn w:val="DefaultParagraphFont"/>
    <w:uiPriority w:val="20"/>
    <w:qFormat/>
    <w:rsid w:val="00980503"/>
    <w:rPr>
      <w:i/>
      <w:iCs/>
    </w:rPr>
  </w:style>
  <w:style w:type="character" w:customStyle="1" w:styleId="nv">
    <w:name w:val="nv"/>
    <w:basedOn w:val="DefaultParagraphFont"/>
    <w:rsid w:val="00980503"/>
  </w:style>
  <w:style w:type="character" w:customStyle="1" w:styleId="o">
    <w:name w:val="o"/>
    <w:basedOn w:val="DefaultParagraphFont"/>
    <w:rsid w:val="00980503"/>
  </w:style>
  <w:style w:type="character" w:customStyle="1" w:styleId="s1">
    <w:name w:val="s1"/>
    <w:basedOn w:val="DefaultParagraphFont"/>
    <w:rsid w:val="00980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743650">
      <w:bodyDiv w:val="1"/>
      <w:marLeft w:val="0"/>
      <w:marRight w:val="0"/>
      <w:marTop w:val="0"/>
      <w:marBottom w:val="0"/>
      <w:divBdr>
        <w:top w:val="none" w:sz="0" w:space="0" w:color="auto"/>
        <w:left w:val="none" w:sz="0" w:space="0" w:color="auto"/>
        <w:bottom w:val="none" w:sz="0" w:space="0" w:color="auto"/>
        <w:right w:val="none" w:sz="0" w:space="0" w:color="auto"/>
      </w:divBdr>
      <w:divsChild>
        <w:div w:id="128790344">
          <w:marLeft w:val="0"/>
          <w:marRight w:val="0"/>
          <w:marTop w:val="0"/>
          <w:marBottom w:val="0"/>
          <w:divBdr>
            <w:top w:val="none" w:sz="0" w:space="0" w:color="auto"/>
            <w:left w:val="none" w:sz="0" w:space="0" w:color="auto"/>
            <w:bottom w:val="none" w:sz="0" w:space="0" w:color="auto"/>
            <w:right w:val="none" w:sz="0" w:space="0" w:color="auto"/>
          </w:divBdr>
          <w:divsChild>
            <w:div w:id="189299804">
              <w:marLeft w:val="0"/>
              <w:marRight w:val="0"/>
              <w:marTop w:val="0"/>
              <w:marBottom w:val="0"/>
              <w:divBdr>
                <w:top w:val="none" w:sz="0" w:space="0" w:color="auto"/>
                <w:left w:val="none" w:sz="0" w:space="0" w:color="auto"/>
                <w:bottom w:val="none" w:sz="0" w:space="0" w:color="auto"/>
                <w:right w:val="none" w:sz="0" w:space="0" w:color="auto"/>
              </w:divBdr>
            </w:div>
          </w:divsChild>
        </w:div>
        <w:div w:id="255672950">
          <w:marLeft w:val="0"/>
          <w:marRight w:val="0"/>
          <w:marTop w:val="0"/>
          <w:marBottom w:val="0"/>
          <w:divBdr>
            <w:top w:val="none" w:sz="0" w:space="0" w:color="auto"/>
            <w:left w:val="none" w:sz="0" w:space="0" w:color="auto"/>
            <w:bottom w:val="none" w:sz="0" w:space="0" w:color="auto"/>
            <w:right w:val="none" w:sz="0" w:space="0" w:color="auto"/>
          </w:divBdr>
          <w:divsChild>
            <w:div w:id="821166147">
              <w:marLeft w:val="0"/>
              <w:marRight w:val="0"/>
              <w:marTop w:val="0"/>
              <w:marBottom w:val="0"/>
              <w:divBdr>
                <w:top w:val="none" w:sz="0" w:space="0" w:color="auto"/>
                <w:left w:val="none" w:sz="0" w:space="0" w:color="auto"/>
                <w:bottom w:val="none" w:sz="0" w:space="0" w:color="auto"/>
                <w:right w:val="none" w:sz="0" w:space="0" w:color="auto"/>
              </w:divBdr>
            </w:div>
          </w:divsChild>
        </w:div>
        <w:div w:id="578829077">
          <w:marLeft w:val="0"/>
          <w:marRight w:val="0"/>
          <w:marTop w:val="0"/>
          <w:marBottom w:val="0"/>
          <w:divBdr>
            <w:top w:val="none" w:sz="0" w:space="0" w:color="auto"/>
            <w:left w:val="none" w:sz="0" w:space="0" w:color="auto"/>
            <w:bottom w:val="none" w:sz="0" w:space="0" w:color="auto"/>
            <w:right w:val="none" w:sz="0" w:space="0" w:color="auto"/>
          </w:divBdr>
          <w:divsChild>
            <w:div w:id="2142841656">
              <w:marLeft w:val="0"/>
              <w:marRight w:val="0"/>
              <w:marTop w:val="0"/>
              <w:marBottom w:val="0"/>
              <w:divBdr>
                <w:top w:val="none" w:sz="0" w:space="0" w:color="auto"/>
                <w:left w:val="none" w:sz="0" w:space="0" w:color="auto"/>
                <w:bottom w:val="none" w:sz="0" w:space="0" w:color="auto"/>
                <w:right w:val="none" w:sz="0" w:space="0" w:color="auto"/>
              </w:divBdr>
            </w:div>
          </w:divsChild>
        </w:div>
        <w:div w:id="804349538">
          <w:marLeft w:val="0"/>
          <w:marRight w:val="0"/>
          <w:marTop w:val="0"/>
          <w:marBottom w:val="0"/>
          <w:divBdr>
            <w:top w:val="none" w:sz="0" w:space="0" w:color="auto"/>
            <w:left w:val="none" w:sz="0" w:space="0" w:color="auto"/>
            <w:bottom w:val="none" w:sz="0" w:space="0" w:color="auto"/>
            <w:right w:val="none" w:sz="0" w:space="0" w:color="auto"/>
          </w:divBdr>
          <w:divsChild>
            <w:div w:id="83696366">
              <w:marLeft w:val="0"/>
              <w:marRight w:val="0"/>
              <w:marTop w:val="0"/>
              <w:marBottom w:val="0"/>
              <w:divBdr>
                <w:top w:val="none" w:sz="0" w:space="0" w:color="auto"/>
                <w:left w:val="none" w:sz="0" w:space="0" w:color="auto"/>
                <w:bottom w:val="none" w:sz="0" w:space="0" w:color="auto"/>
                <w:right w:val="none" w:sz="0" w:space="0" w:color="auto"/>
              </w:divBdr>
            </w:div>
          </w:divsChild>
        </w:div>
        <w:div w:id="1140226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195737">
          <w:marLeft w:val="0"/>
          <w:marRight w:val="0"/>
          <w:marTop w:val="0"/>
          <w:marBottom w:val="0"/>
          <w:divBdr>
            <w:top w:val="none" w:sz="0" w:space="0" w:color="auto"/>
            <w:left w:val="none" w:sz="0" w:space="0" w:color="auto"/>
            <w:bottom w:val="none" w:sz="0" w:space="0" w:color="auto"/>
            <w:right w:val="none" w:sz="0" w:space="0" w:color="auto"/>
          </w:divBdr>
          <w:divsChild>
            <w:div w:id="1412312943">
              <w:marLeft w:val="0"/>
              <w:marRight w:val="0"/>
              <w:marTop w:val="0"/>
              <w:marBottom w:val="0"/>
              <w:divBdr>
                <w:top w:val="none" w:sz="0" w:space="0" w:color="auto"/>
                <w:left w:val="none" w:sz="0" w:space="0" w:color="auto"/>
                <w:bottom w:val="none" w:sz="0" w:space="0" w:color="auto"/>
                <w:right w:val="none" w:sz="0" w:space="0" w:color="auto"/>
              </w:divBdr>
            </w:div>
          </w:divsChild>
        </w:div>
        <w:div w:id="1479372110">
          <w:marLeft w:val="0"/>
          <w:marRight w:val="0"/>
          <w:marTop w:val="0"/>
          <w:marBottom w:val="0"/>
          <w:divBdr>
            <w:top w:val="none" w:sz="0" w:space="0" w:color="auto"/>
            <w:left w:val="none" w:sz="0" w:space="0" w:color="auto"/>
            <w:bottom w:val="none" w:sz="0" w:space="0" w:color="auto"/>
            <w:right w:val="none" w:sz="0" w:space="0" w:color="auto"/>
          </w:divBdr>
          <w:divsChild>
            <w:div w:id="177277331">
              <w:marLeft w:val="0"/>
              <w:marRight w:val="0"/>
              <w:marTop w:val="0"/>
              <w:marBottom w:val="0"/>
              <w:divBdr>
                <w:top w:val="none" w:sz="0" w:space="0" w:color="auto"/>
                <w:left w:val="none" w:sz="0" w:space="0" w:color="auto"/>
                <w:bottom w:val="none" w:sz="0" w:space="0" w:color="auto"/>
                <w:right w:val="none" w:sz="0" w:space="0" w:color="auto"/>
              </w:divBdr>
            </w:div>
          </w:divsChild>
        </w:div>
        <w:div w:id="1712341263">
          <w:marLeft w:val="0"/>
          <w:marRight w:val="0"/>
          <w:marTop w:val="0"/>
          <w:marBottom w:val="0"/>
          <w:divBdr>
            <w:top w:val="none" w:sz="0" w:space="0" w:color="auto"/>
            <w:left w:val="none" w:sz="0" w:space="0" w:color="auto"/>
            <w:bottom w:val="none" w:sz="0" w:space="0" w:color="auto"/>
            <w:right w:val="none" w:sz="0" w:space="0" w:color="auto"/>
          </w:divBdr>
          <w:divsChild>
            <w:div w:id="1141189077">
              <w:marLeft w:val="0"/>
              <w:marRight w:val="0"/>
              <w:marTop w:val="0"/>
              <w:marBottom w:val="0"/>
              <w:divBdr>
                <w:top w:val="none" w:sz="0" w:space="0" w:color="auto"/>
                <w:left w:val="none" w:sz="0" w:space="0" w:color="auto"/>
                <w:bottom w:val="none" w:sz="0" w:space="0" w:color="auto"/>
                <w:right w:val="none" w:sz="0" w:space="0" w:color="auto"/>
              </w:divBdr>
            </w:div>
          </w:divsChild>
        </w:div>
        <w:div w:id="1726709617">
          <w:marLeft w:val="150"/>
          <w:marRight w:val="0"/>
          <w:marTop w:val="150"/>
          <w:marBottom w:val="0"/>
          <w:divBdr>
            <w:top w:val="single" w:sz="6" w:space="0" w:color="FFEEBA"/>
            <w:left w:val="single" w:sz="6" w:space="0" w:color="FFEEBA"/>
            <w:bottom w:val="single" w:sz="6" w:space="0" w:color="FFEEBA"/>
            <w:right w:val="single" w:sz="6" w:space="0" w:color="FFEEBA"/>
          </w:divBdr>
        </w:div>
        <w:div w:id="1880892295">
          <w:marLeft w:val="150"/>
          <w:marRight w:val="0"/>
          <w:marTop w:val="150"/>
          <w:marBottom w:val="0"/>
          <w:divBdr>
            <w:top w:val="single" w:sz="6" w:space="0" w:color="FFEEBA"/>
            <w:left w:val="single" w:sz="6" w:space="0" w:color="FFEEBA"/>
            <w:bottom w:val="single" w:sz="6" w:space="0" w:color="FFEEBA"/>
            <w:right w:val="single" w:sz="6" w:space="0" w:color="FFEEBA"/>
          </w:divBdr>
        </w:div>
        <w:div w:id="2113043020">
          <w:marLeft w:val="0"/>
          <w:marRight w:val="0"/>
          <w:marTop w:val="0"/>
          <w:marBottom w:val="0"/>
          <w:divBdr>
            <w:top w:val="none" w:sz="0" w:space="0" w:color="auto"/>
            <w:left w:val="none" w:sz="0" w:space="0" w:color="auto"/>
            <w:bottom w:val="none" w:sz="0" w:space="0" w:color="auto"/>
            <w:right w:val="none" w:sz="0" w:space="0" w:color="auto"/>
          </w:divBdr>
          <w:divsChild>
            <w:div w:id="14949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825">
      <w:bodyDiv w:val="1"/>
      <w:marLeft w:val="0"/>
      <w:marRight w:val="0"/>
      <w:marTop w:val="0"/>
      <w:marBottom w:val="0"/>
      <w:divBdr>
        <w:top w:val="none" w:sz="0" w:space="0" w:color="auto"/>
        <w:left w:val="none" w:sz="0" w:space="0" w:color="auto"/>
        <w:bottom w:val="none" w:sz="0" w:space="0" w:color="auto"/>
        <w:right w:val="none" w:sz="0" w:space="0" w:color="auto"/>
      </w:divBdr>
      <w:divsChild>
        <w:div w:id="668362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241451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768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684234">
          <w:marLeft w:val="150"/>
          <w:marRight w:val="0"/>
          <w:marTop w:val="150"/>
          <w:marBottom w:val="0"/>
          <w:divBdr>
            <w:top w:val="single" w:sz="6" w:space="0" w:color="C3E6CB"/>
            <w:left w:val="single" w:sz="6" w:space="0" w:color="C3E6CB"/>
            <w:bottom w:val="single" w:sz="6" w:space="0" w:color="C3E6CB"/>
            <w:right w:val="single" w:sz="6" w:space="0" w:color="C3E6CB"/>
          </w:divBdr>
        </w:div>
      </w:divsChild>
    </w:div>
    <w:div w:id="2146042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ortal.azure.com/"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ocker.com/what-docke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azure.microsoft.com/en-in/services/container-registry/"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ortal.azure.com/" TargetMode="External"/><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hyperlink" Target="https://docs.docker.com/engine/examples/dotnetcor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cs.microsoft.com/en-in/azure/cloud-shell/over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docs.microsoft.com/en-us/azure/devops/pipelines/agents/agents?view=vst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7933</TotalTime>
  <Pages>15</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Ogunsakin</dc:creator>
  <cp:keywords/>
  <dc:description/>
  <cp:lastModifiedBy>Rasaq Ogunsakin</cp:lastModifiedBy>
  <cp:revision>4</cp:revision>
  <dcterms:created xsi:type="dcterms:W3CDTF">2022-10-08T13:42:00Z</dcterms:created>
  <dcterms:modified xsi:type="dcterms:W3CDTF">2022-10-16T22:31:00Z</dcterms:modified>
</cp:coreProperties>
</file>