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D03FA" w:rsidRDefault="004A268D">
      <w:pPr>
        <w:pStyle w:val="Heading1"/>
      </w:pPr>
      <w:r>
        <w:t xml:space="preserve">Unit </w:t>
      </w:r>
      <w:fldSimple w:instr=" SEQ &quot;unit&quot; \*Arabic ">
        <w:r w:rsidR="00CA058B">
          <w:rPr>
            <w:noProof/>
          </w:rPr>
          <w:t>1</w:t>
        </w:r>
      </w:fldSimple>
      <w:r>
        <w:t>:</w:t>
      </w:r>
      <w:r>
        <w:br/>
        <w:t xml:space="preserve"> Course Overview</w:t>
      </w:r>
    </w:p>
    <w:p w:rsidR="00CD03FA" w:rsidRDefault="004A268D">
      <w:pPr>
        <w:pStyle w:val="Heading2NoBreak"/>
      </w:pPr>
      <w:r>
        <w:t>About the Course</w:t>
      </w:r>
    </w:p>
    <w:p w:rsidR="00CD03FA" w:rsidRDefault="004A268D">
      <w:pPr>
        <w:pStyle w:val="TText"/>
      </w:pPr>
      <w:r>
        <w:t xml:space="preserve">Fast Track to </w:t>
      </w:r>
      <w:r w:rsidR="00CC3453">
        <w:t xml:space="preserve">the </w:t>
      </w:r>
      <w:r w:rsidR="00F81D62">
        <w:t>Sir Speedy</w:t>
      </w:r>
      <w:r>
        <w:t xml:space="preserve"> Content Management teaches you how to add, update, and delete content in the new </w:t>
      </w:r>
      <w:r w:rsidR="00F81D62">
        <w:t>Sir Speedy</w:t>
      </w:r>
      <w:r>
        <w:t xml:space="preserve"> website, depicted in Figure 1. </w:t>
      </w:r>
    </w:p>
    <w:p w:rsidR="00CD03FA" w:rsidRDefault="004A268D">
      <w:pPr>
        <w:pStyle w:val="TText"/>
      </w:pPr>
      <w:r>
        <w:t xml:space="preserve">Underpinning the new </w:t>
      </w:r>
      <w:r w:rsidR="00F81D62">
        <w:t>SirSpeedy.com</w:t>
      </w:r>
      <w:r>
        <w:t xml:space="preserve"> </w:t>
      </w:r>
      <w:r w:rsidR="00F81D62">
        <w:t xml:space="preserve">website </w:t>
      </w:r>
      <w:r>
        <w:t xml:space="preserve">is the </w:t>
      </w:r>
      <w:proofErr w:type="spellStart"/>
      <w:r>
        <w:t>Ektron</w:t>
      </w:r>
      <w:proofErr w:type="spellEnd"/>
      <w:r>
        <w:t xml:space="preserve"> CMS400 Web Content Management Server Version </w:t>
      </w:r>
      <w:r w:rsidR="00F81D62">
        <w:t>9.0</w:t>
      </w:r>
      <w:r>
        <w:t xml:space="preserve">, from </w:t>
      </w:r>
      <w:proofErr w:type="spellStart"/>
      <w:r>
        <w:t>Ektron</w:t>
      </w:r>
      <w:proofErr w:type="spellEnd"/>
      <w:r>
        <w:t xml:space="preserve"> (</w:t>
      </w:r>
      <w:hyperlink r:id="rId8" w:history="1">
        <w:r>
          <w:rPr>
            <w:rStyle w:val="Hyperlink"/>
          </w:rPr>
          <w:t>http://www.ektron.com</w:t>
        </w:r>
      </w:hyperlink>
      <w:r>
        <w:t xml:space="preserve">) which provides a number of core services such as browser-based editing, content reuse, taxonomy, </w:t>
      </w:r>
      <w:r w:rsidR="00F81D62">
        <w:t xml:space="preserve">approval </w:t>
      </w:r>
      <w:r>
        <w:t>workflow,</w:t>
      </w:r>
      <w:r w:rsidR="00F81D62">
        <w:t xml:space="preserve"> document management,</w:t>
      </w:r>
      <w:r>
        <w:t xml:space="preserve"> notifications, and content syndication.</w:t>
      </w:r>
    </w:p>
    <w:p w:rsidR="00CD03FA" w:rsidRDefault="00EF0ED6">
      <w:pPr>
        <w:pStyle w:val="TText"/>
        <w:sectPr w:rsidR="00CD03FA">
          <w:footerReference w:type="even" r:id="rId9"/>
          <w:footerReference w:type="default" r:id="rId10"/>
          <w:pgSz w:w="12240" w:h="15840"/>
          <w:pgMar w:top="1453" w:right="1620" w:bottom="720" w:left="3960" w:header="1080" w:footer="360" w:gutter="0"/>
          <w:pgNumType w:start="1"/>
          <w:cols w:space="720"/>
          <w:docGrid w:linePitch="360"/>
        </w:sectPr>
      </w:pPr>
      <w:r>
        <w:rPr>
          <w:noProof/>
          <w:lang w:eastAsia="en-US"/>
        </w:rPr>
        <mc:AlternateContent>
          <mc:Choice Requires="wps">
            <w:drawing>
              <wp:anchor distT="0" distB="0" distL="0" distR="0" simplePos="0" relativeHeight="251656192" behindDoc="0" locked="0" layoutInCell="1" allowOverlap="1">
                <wp:simplePos x="0" y="0"/>
                <wp:positionH relativeFrom="column">
                  <wp:posOffset>228600</wp:posOffset>
                </wp:positionH>
                <wp:positionV relativeFrom="paragraph">
                  <wp:posOffset>17145</wp:posOffset>
                </wp:positionV>
                <wp:extent cx="3515360" cy="4457700"/>
                <wp:effectExtent l="0" t="0" r="8890" b="0"/>
                <wp:wrapTopAndBottom/>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360" cy="4457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3453" w:rsidRDefault="00D730A0" w:rsidP="00D730A0">
                            <w:pPr>
                              <w:pStyle w:val="Figure"/>
                              <w:jc w:val="center"/>
                              <w:rPr>
                                <w:noProof/>
                                <w:lang w:eastAsia="en-US"/>
                              </w:rPr>
                            </w:pPr>
                            <w:r>
                              <w:rPr>
                                <w:noProof/>
                                <w:lang w:eastAsia="en-US"/>
                              </w:rPr>
                              <w:drawing>
                                <wp:inline distT="0" distB="0" distL="0" distR="0">
                                  <wp:extent cx="2266950" cy="412672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rotWithShape="1">
                                          <a:blip r:embed="rId11">
                                            <a:extLst>
                                              <a:ext uri="{28A0092B-C50C-407E-A947-70E740481C1C}">
                                                <a14:useLocalDpi xmlns:a14="http://schemas.microsoft.com/office/drawing/2010/main" val="0"/>
                                              </a:ext>
                                            </a:extLst>
                                          </a:blip>
                                          <a:srcRect b="17004"/>
                                          <a:stretch/>
                                        </pic:blipFill>
                                        <pic:spPr bwMode="auto">
                                          <a:xfrm>
                                            <a:off x="0" y="0"/>
                                            <a:ext cx="2269151" cy="4130736"/>
                                          </a:xfrm>
                                          <a:prstGeom prst="rect">
                                            <a:avLst/>
                                          </a:prstGeom>
                                          <a:ln>
                                            <a:noFill/>
                                          </a:ln>
                                          <a:extLst>
                                            <a:ext uri="{53640926-AAD7-44D8-BBD7-CCE9431645EC}">
                                              <a14:shadowObscured xmlns:a14="http://schemas.microsoft.com/office/drawing/2010/main"/>
                                            </a:ext>
                                          </a:extLst>
                                        </pic:spPr>
                                      </pic:pic>
                                    </a:graphicData>
                                  </a:graphic>
                                </wp:inline>
                              </w:drawing>
                            </w:r>
                          </w:p>
                          <w:p w:rsidR="00CD03FA" w:rsidRDefault="004A268D">
                            <w:pPr>
                              <w:pStyle w:val="Figure"/>
                            </w:pPr>
                            <w:r>
                              <w:t xml:space="preserve">Figure </w:t>
                            </w:r>
                            <w:fldSimple w:instr=" SEQ &quot;Figure&quot; \*Arabic ">
                              <w:r w:rsidR="00CA058B">
                                <w:rPr>
                                  <w:noProof/>
                                </w:rPr>
                                <w:t>1</w:t>
                              </w:r>
                            </w:fldSimple>
                            <w:r>
                              <w:t xml:space="preserve">: The new </w:t>
                            </w:r>
                            <w:proofErr w:type="spellStart"/>
                            <w:r>
                              <w:t>Ektron</w:t>
                            </w:r>
                            <w:proofErr w:type="spellEnd"/>
                            <w:r>
                              <w:t xml:space="preserve">-based </w:t>
                            </w:r>
                            <w:r w:rsidR="00D730A0">
                              <w:t>Sir Speedy</w:t>
                            </w:r>
                            <w:r>
                              <w:t xml:space="preserve"> site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8pt;margin-top:1.35pt;width:276.8pt;height:351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" stroked="f">
                <v:textbox inset="0,0,0,0">
                  <w:txbxContent>
                    <w:p w:rsidR="00CC3453" w:rsidRDefault="00D730A0" w:rsidP="00D730A0">
                      <w:pPr>
                        <w:pStyle w:val="Figure"/>
                        <w:jc w:val="center"/>
                        <w:rPr>
                          <w:noProof/>
                          <w:lang w:eastAsia="en-US"/>
                        </w:rPr>
                      </w:pPr>
                      <w:r>
                        <w:rPr>
                          <w:noProof/>
                          <w:lang w:eastAsia="en-US"/>
                        </w:rPr>
                        <w:drawing>
                          <wp:inline distT="0" distB="0" distL="0" distR="0">
                            <wp:extent cx="2266950" cy="412672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rotWithShape="1">
                                    <a:blip r:embed="rId11">
                                      <a:extLst>
                                        <a:ext uri="{28A0092B-C50C-407E-A947-70E740481C1C}">
                                          <a14:useLocalDpi xmlns:a14="http://schemas.microsoft.com/office/drawing/2010/main" val="0"/>
                                        </a:ext>
                                      </a:extLst>
                                    </a:blip>
                                    <a:srcRect b="17004"/>
                                    <a:stretch/>
                                  </pic:blipFill>
                                  <pic:spPr bwMode="auto">
                                    <a:xfrm>
                                      <a:off x="0" y="0"/>
                                      <a:ext cx="2269151" cy="4130736"/>
                                    </a:xfrm>
                                    <a:prstGeom prst="rect">
                                      <a:avLst/>
                                    </a:prstGeom>
                                    <a:ln>
                                      <a:noFill/>
                                    </a:ln>
                                    <a:extLst>
                                      <a:ext uri="{53640926-AAD7-44D8-BBD7-CCE9431645EC}">
                                        <a14:shadowObscured xmlns:a14="http://schemas.microsoft.com/office/drawing/2010/main"/>
                                      </a:ext>
                                    </a:extLst>
                                  </pic:spPr>
                                </pic:pic>
                              </a:graphicData>
                            </a:graphic>
                          </wp:inline>
                        </w:drawing>
                      </w:r>
                    </w:p>
                    <w:p w:rsidR="00CD03FA" w:rsidRDefault="004A268D">
                      <w:pPr>
                        <w:pStyle w:val="Figure"/>
                      </w:pPr>
                      <w:r>
                        <w:t xml:space="preserve">Figure </w:t>
                      </w:r>
                      <w:fldSimple w:instr=" SEQ &quot;Figure&quot; \*Arabic ">
                        <w:r w:rsidR="00CA058B">
                          <w:rPr>
                            <w:noProof/>
                          </w:rPr>
                          <w:t>1</w:t>
                        </w:r>
                      </w:fldSimple>
                      <w:r>
                        <w:t xml:space="preserve">: The new </w:t>
                      </w:r>
                      <w:proofErr w:type="spellStart"/>
                      <w:r>
                        <w:t>Ektron</w:t>
                      </w:r>
                      <w:proofErr w:type="spellEnd"/>
                      <w:r>
                        <w:t xml:space="preserve">-based </w:t>
                      </w:r>
                      <w:r w:rsidR="00D730A0">
                        <w:t>Sir Speedy</w:t>
                      </w:r>
                      <w:r>
                        <w:t xml:space="preserve"> site</w:t>
                      </w:r>
                    </w:p>
                  </w:txbxContent>
                </v:textbox>
                <w10:wrap type="topAndBottom"/>
              </v:shape>
            </w:pict>
          </mc:Fallback>
        </mc:AlternateContent>
      </w:r>
    </w:p>
    <w:p w:rsidR="00CD03FA" w:rsidRDefault="004A268D">
      <w:pPr>
        <w:pStyle w:val="Heading2"/>
      </w:pPr>
      <w:r>
        <w:lastRenderedPageBreak/>
        <w:t>About this Guide</w:t>
      </w:r>
    </w:p>
    <w:p w:rsidR="00CD03FA" w:rsidRDefault="004A268D">
      <w:pPr>
        <w:pStyle w:val="BodyText"/>
      </w:pPr>
      <w:r>
        <w:t xml:space="preserve">This Training Guide serves as a one-day Fast Track to </w:t>
      </w:r>
      <w:r w:rsidR="00CC3453">
        <w:t xml:space="preserve">the </w:t>
      </w:r>
      <w:r w:rsidR="00D730A0">
        <w:t>Sir Speedy</w:t>
      </w:r>
      <w:r>
        <w:t xml:space="preserve"> Content Management instructor-led courseware. Designed to reinforce key topics related to managing an </w:t>
      </w:r>
      <w:proofErr w:type="spellStart"/>
      <w:r>
        <w:t>Ektron</w:t>
      </w:r>
      <w:proofErr w:type="spellEnd"/>
      <w:r>
        <w:t xml:space="preserve">-driven </w:t>
      </w:r>
      <w:r w:rsidR="00D730A0">
        <w:t>w</w:t>
      </w:r>
      <w:r>
        <w:t xml:space="preserve">eb site, these walkthroughs provide step-by-step instructions for accomplishing common development tasks. This course is designed for individuals who have no prior experience with </w:t>
      </w:r>
      <w:r w:rsidR="00D730A0">
        <w:t>w</w:t>
      </w:r>
      <w:r>
        <w:t xml:space="preserve">eb development, yet </w:t>
      </w:r>
      <w:r w:rsidR="00D730A0">
        <w:t>have a casual familiarity with w</w:t>
      </w:r>
      <w:r>
        <w:t xml:space="preserve">eb browsing and using Microsoft Windows™ style applications. </w:t>
      </w:r>
    </w:p>
    <w:p w:rsidR="00CD03FA" w:rsidRDefault="004A268D">
      <w:pPr>
        <w:pStyle w:val="Heading2NoBreak"/>
      </w:pPr>
      <w:r>
        <w:t>Reviewing the Course Objectives</w:t>
      </w:r>
    </w:p>
    <w:p w:rsidR="00CD03FA" w:rsidRDefault="004A268D">
      <w:pPr>
        <w:pStyle w:val="TText"/>
      </w:pPr>
      <w:r>
        <w:t>After completing this course, you should be able to:</w:t>
      </w:r>
    </w:p>
    <w:p w:rsidR="00CD03FA" w:rsidRDefault="004A268D">
      <w:pPr>
        <w:pStyle w:val="B1BulletedTextLevel1"/>
        <w:numPr>
          <w:ilvl w:val="0"/>
          <w:numId w:val="7"/>
        </w:numPr>
      </w:pPr>
      <w:r>
        <w:t xml:space="preserve">Understand how the </w:t>
      </w:r>
      <w:proofErr w:type="spellStart"/>
      <w:r>
        <w:t>Ektron</w:t>
      </w:r>
      <w:proofErr w:type="spellEnd"/>
      <w:r>
        <w:t xml:space="preserve"> WCM system will affect your job.</w:t>
      </w:r>
    </w:p>
    <w:p w:rsidR="00CD03FA" w:rsidRDefault="004A268D">
      <w:pPr>
        <w:pStyle w:val="B1BulletedTextLevel1"/>
        <w:numPr>
          <w:ilvl w:val="0"/>
          <w:numId w:val="7"/>
        </w:numPr>
      </w:pPr>
      <w:r>
        <w:t>Understand the “Content Contributor” role and its related permissions.</w:t>
      </w:r>
    </w:p>
    <w:p w:rsidR="00CD03FA" w:rsidRDefault="004A268D">
      <w:pPr>
        <w:pStyle w:val="B1BulletedTextLevel1"/>
        <w:numPr>
          <w:ilvl w:val="0"/>
          <w:numId w:val="7"/>
        </w:numPr>
      </w:pPr>
      <w:r>
        <w:t xml:space="preserve">Log into </w:t>
      </w:r>
      <w:proofErr w:type="spellStart"/>
      <w:r>
        <w:t>Ektron</w:t>
      </w:r>
      <w:proofErr w:type="spellEnd"/>
      <w:r>
        <w:t xml:space="preserve">, and navigate the </w:t>
      </w:r>
      <w:r>
        <w:rPr>
          <w:b/>
          <w:bCs/>
          <w:i/>
          <w:iCs/>
        </w:rPr>
        <w:t>CMS400</w:t>
      </w:r>
      <w:r>
        <w:t xml:space="preserve"> </w:t>
      </w:r>
      <w:proofErr w:type="spellStart"/>
      <w:r>
        <w:t>Workarea</w:t>
      </w:r>
      <w:proofErr w:type="spellEnd"/>
      <w:r>
        <w:t>.</w:t>
      </w:r>
    </w:p>
    <w:p w:rsidR="00CD03FA" w:rsidRDefault="004A268D">
      <w:pPr>
        <w:pStyle w:val="B1BulletedTextLevel1"/>
        <w:numPr>
          <w:ilvl w:val="0"/>
          <w:numId w:val="7"/>
        </w:numPr>
      </w:pPr>
      <w:r>
        <w:t>Create a new content page on your website.</w:t>
      </w:r>
    </w:p>
    <w:p w:rsidR="00CD03FA" w:rsidRDefault="004A268D">
      <w:pPr>
        <w:pStyle w:val="B1BulletedTextLevel1"/>
        <w:numPr>
          <w:ilvl w:val="0"/>
          <w:numId w:val="7"/>
        </w:numPr>
      </w:pPr>
      <w:r>
        <w:t>Add and edit different types of content.</w:t>
      </w:r>
    </w:p>
    <w:p w:rsidR="00CD03FA" w:rsidRDefault="004A268D">
      <w:pPr>
        <w:pStyle w:val="B1BulletedTextLevel1"/>
        <w:numPr>
          <w:ilvl w:val="0"/>
          <w:numId w:val="7"/>
        </w:numPr>
      </w:pPr>
      <w:r>
        <w:t>Submit content into an approval process.</w:t>
      </w:r>
    </w:p>
    <w:p w:rsidR="00CD03FA" w:rsidRDefault="004A268D">
      <w:pPr>
        <w:pStyle w:val="B1BulletedTextLevel1"/>
        <w:numPr>
          <w:ilvl w:val="0"/>
          <w:numId w:val="7"/>
        </w:numPr>
      </w:pPr>
      <w:r>
        <w:t>Create a form for submitting user data to an editor.</w:t>
      </w:r>
    </w:p>
    <w:p w:rsidR="00CD03FA" w:rsidRDefault="004A268D">
      <w:pPr>
        <w:pStyle w:val="B1BulletedTextLevel1"/>
        <w:numPr>
          <w:ilvl w:val="0"/>
          <w:numId w:val="7"/>
        </w:numPr>
      </w:pPr>
      <w:r>
        <w:t>Locate and edit pages that have been referred back for changes or corrections.</w:t>
      </w:r>
    </w:p>
    <w:p w:rsidR="00CD03FA" w:rsidRDefault="004A268D">
      <w:pPr>
        <w:pStyle w:val="B1BulletedTextLevel1"/>
        <w:numPr>
          <w:ilvl w:val="0"/>
          <w:numId w:val="7"/>
        </w:numPr>
      </w:pPr>
      <w:r>
        <w:t>Approve content for publication.</w:t>
      </w:r>
    </w:p>
    <w:p w:rsidR="00CD03FA" w:rsidRDefault="00CD03FA">
      <w:pPr>
        <w:pStyle w:val="Heading2NoBreak"/>
      </w:pPr>
    </w:p>
    <w:p w:rsidR="00CD03FA" w:rsidRDefault="004A268D">
      <w:pPr>
        <w:pStyle w:val="Heading2NoBreak"/>
        <w:pageBreakBefore/>
      </w:pPr>
      <w:r>
        <w:lastRenderedPageBreak/>
        <w:t>Reviewing the Course Prerequisites</w:t>
      </w:r>
    </w:p>
    <w:p w:rsidR="00CD03FA" w:rsidRDefault="004A268D">
      <w:pPr>
        <w:pStyle w:val="TText"/>
      </w:pPr>
      <w:r>
        <w:t>The knowledge prerequisites for this course are:</w:t>
      </w:r>
    </w:p>
    <w:p w:rsidR="00CD03FA" w:rsidRDefault="004A268D">
      <w:pPr>
        <w:pStyle w:val="B1BulletedTextLevel1"/>
      </w:pPr>
      <w:r>
        <w:t>Prior experience using a web browser</w:t>
      </w:r>
    </w:p>
    <w:p w:rsidR="00CD03FA" w:rsidRDefault="004A268D">
      <w:pPr>
        <w:pStyle w:val="B1BulletedTextLevel1"/>
      </w:pPr>
      <w:r>
        <w:t>Prior experience using WYSIWYG content editors, such as Microsoft Word</w:t>
      </w:r>
    </w:p>
    <w:p w:rsidR="00CD03FA" w:rsidRDefault="004A268D">
      <w:pPr>
        <w:pStyle w:val="B1BulletedTextLevel1"/>
      </w:pPr>
      <w:r>
        <w:t>A casual understanding of how to locate files on your local machine and local network.</w:t>
      </w:r>
    </w:p>
    <w:p w:rsidR="00CD03FA" w:rsidRDefault="004A268D">
      <w:pPr>
        <w:pStyle w:val="Heading2NoBreak"/>
      </w:pPr>
      <w:r>
        <w:t>Reviewing Software Requirements</w:t>
      </w:r>
    </w:p>
    <w:p w:rsidR="00CD03FA" w:rsidRDefault="004A268D">
      <w:pPr>
        <w:pStyle w:val="TText"/>
      </w:pPr>
      <w:r>
        <w:t>You will need a broadband connection to the internet. In addition, the following software is REQUIRED to be installed on each student workstation:</w:t>
      </w:r>
    </w:p>
    <w:p w:rsidR="00CD03FA" w:rsidRDefault="004A268D">
      <w:pPr>
        <w:pStyle w:val="TText"/>
        <w:numPr>
          <w:ilvl w:val="0"/>
          <w:numId w:val="8"/>
        </w:numPr>
      </w:pPr>
      <w:r>
        <w:t>One of the following web browsers</w:t>
      </w:r>
    </w:p>
    <w:p w:rsidR="00CD03FA" w:rsidRDefault="004A268D">
      <w:pPr>
        <w:pStyle w:val="TText"/>
        <w:numPr>
          <w:ilvl w:val="0"/>
          <w:numId w:val="8"/>
        </w:numPr>
        <w:ind w:left="1440"/>
      </w:pPr>
      <w:r>
        <w:t xml:space="preserve">Microsoft Internet Explorer </w:t>
      </w:r>
      <w:r w:rsidR="002457F6">
        <w:t>10</w:t>
      </w:r>
      <w:r>
        <w:t>+</w:t>
      </w:r>
    </w:p>
    <w:p w:rsidR="00D036F4" w:rsidRDefault="004A268D" w:rsidP="00D036F4">
      <w:pPr>
        <w:pStyle w:val="TText"/>
        <w:numPr>
          <w:ilvl w:val="0"/>
          <w:numId w:val="8"/>
        </w:numPr>
        <w:ind w:left="1440"/>
      </w:pPr>
      <w:r>
        <w:t>Mozilla Firefox 3.6+</w:t>
      </w:r>
      <w:r w:rsidR="00D036F4">
        <w:t xml:space="preserve"> </w:t>
      </w:r>
      <w:r w:rsidR="00D036F4" w:rsidRPr="00D036F4">
        <w:rPr>
          <w:i/>
        </w:rPr>
        <w:t xml:space="preserve">(disable Popup blocker in Tools &gt; Options &gt; </w:t>
      </w:r>
      <w:r w:rsidR="002457F6">
        <w:rPr>
          <w:i/>
        </w:rPr>
        <w:t>Content or allow popups for author.sirspeedy.com</w:t>
      </w:r>
      <w:r w:rsidR="00D036F4" w:rsidRPr="00D036F4">
        <w:rPr>
          <w:i/>
        </w:rPr>
        <w:t>)</w:t>
      </w:r>
    </w:p>
    <w:p w:rsidR="00CD03FA" w:rsidRDefault="004A268D">
      <w:pPr>
        <w:pStyle w:val="TText"/>
        <w:numPr>
          <w:ilvl w:val="0"/>
          <w:numId w:val="8"/>
        </w:numPr>
        <w:ind w:left="1440"/>
      </w:pPr>
      <w:r>
        <w:t>Google Chrome</w:t>
      </w:r>
    </w:p>
    <w:p w:rsidR="00CD03FA" w:rsidRDefault="00CD03FA"/>
    <w:p w:rsidR="00CD03FA" w:rsidRDefault="00CD03FA">
      <w:pPr>
        <w:pStyle w:val="B1BulletedTextLevel1"/>
        <w:numPr>
          <w:ilvl w:val="0"/>
          <w:numId w:val="0"/>
        </w:numPr>
      </w:pPr>
    </w:p>
    <w:p w:rsidR="00CD03FA" w:rsidRDefault="00CD03FA">
      <w:pPr>
        <w:pStyle w:val="B1BulletedTextLevel1"/>
        <w:numPr>
          <w:ilvl w:val="0"/>
          <w:numId w:val="0"/>
        </w:numPr>
      </w:pPr>
    </w:p>
    <w:p w:rsidR="00CD03FA" w:rsidRDefault="00CD03FA">
      <w:pPr>
        <w:pStyle w:val="B1BulletedTextLevel1"/>
        <w:numPr>
          <w:ilvl w:val="0"/>
          <w:numId w:val="0"/>
        </w:numPr>
      </w:pPr>
    </w:p>
    <w:p w:rsidR="00CD03FA" w:rsidRDefault="00CD03FA">
      <w:pPr>
        <w:pStyle w:val="B1BulletedTextLevel1"/>
        <w:numPr>
          <w:ilvl w:val="0"/>
          <w:numId w:val="0"/>
        </w:numPr>
      </w:pPr>
    </w:p>
    <w:p w:rsidR="00CD03FA" w:rsidRDefault="00CD03FA">
      <w:pPr>
        <w:pStyle w:val="B1BulletedTextLevel1"/>
        <w:numPr>
          <w:ilvl w:val="0"/>
          <w:numId w:val="0"/>
        </w:numPr>
      </w:pPr>
    </w:p>
    <w:p w:rsidR="00CD03FA" w:rsidRDefault="00CD03FA">
      <w:pPr>
        <w:pStyle w:val="B1BulletedTextLevel1"/>
        <w:numPr>
          <w:ilvl w:val="0"/>
          <w:numId w:val="0"/>
        </w:numPr>
      </w:pPr>
    </w:p>
    <w:p w:rsidR="00CD03FA" w:rsidRDefault="004A268D">
      <w:pPr>
        <w:pStyle w:val="Heading2"/>
      </w:pPr>
      <w:r>
        <w:lastRenderedPageBreak/>
        <w:t>Reviewing the Course Format</w:t>
      </w:r>
    </w:p>
    <w:p w:rsidR="00CD03FA" w:rsidRDefault="004A268D">
      <w:pPr>
        <w:pStyle w:val="TText"/>
      </w:pPr>
      <w:r>
        <w:t xml:space="preserve">This course is divided into three units, each of which presents new information and contains demonstrations, walkthroughs, and labs. At the end of each unit, you will find a summary and a short review to test your knowledge of the unit’s content. </w:t>
      </w:r>
    </w:p>
    <w:p w:rsidR="00CD03FA" w:rsidRDefault="004A268D">
      <w:pPr>
        <w:pStyle w:val="TText"/>
      </w:pPr>
      <w:r>
        <w:t>The following icons are used throughout the guide:</w:t>
      </w:r>
    </w:p>
    <w:p w:rsidR="00CD03FA" w:rsidRDefault="00EF0ED6">
      <w:pPr>
        <w:pStyle w:val="TText"/>
      </w:pPr>
      <w:r>
        <w:rPr>
          <w:noProof/>
          <w:lang w:eastAsia="en-US"/>
        </w:rPr>
        <w:drawing>
          <wp:anchor distT="118745" distB="118745" distL="118745" distR="118745" simplePos="0" relativeHeight="251652096" behindDoc="0" locked="0" layoutInCell="1" allowOverlap="1">
            <wp:simplePos x="0" y="0"/>
            <wp:positionH relativeFrom="page">
              <wp:posOffset>1224915</wp:posOffset>
            </wp:positionH>
            <wp:positionV relativeFrom="paragraph">
              <wp:posOffset>121920</wp:posOffset>
            </wp:positionV>
            <wp:extent cx="684530" cy="684530"/>
            <wp:effectExtent l="0" t="0" r="0"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530" cy="6845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D03FA" w:rsidRDefault="004A268D">
      <w:pPr>
        <w:pStyle w:val="TText"/>
        <w:rPr>
          <w:b/>
        </w:rPr>
      </w:pPr>
      <w:r>
        <w:rPr>
          <w:b/>
        </w:rPr>
        <w:t>Concepts</w:t>
      </w:r>
      <w:r>
        <w:t xml:space="preserve"> introduce new information.</w:t>
      </w:r>
    </w:p>
    <w:p w:rsidR="00CD03FA" w:rsidRDefault="00CD03FA">
      <w:pPr>
        <w:pStyle w:val="TText"/>
        <w:rPr>
          <w:b/>
        </w:rPr>
      </w:pPr>
    </w:p>
    <w:p w:rsidR="00CD03FA" w:rsidRDefault="00CD03FA">
      <w:pPr>
        <w:pStyle w:val="TText"/>
      </w:pPr>
    </w:p>
    <w:p w:rsidR="00CD03FA" w:rsidRDefault="00EF0ED6">
      <w:pPr>
        <w:pStyle w:val="TText"/>
        <w:rPr>
          <w:b/>
        </w:rPr>
      </w:pPr>
      <w:r>
        <w:rPr>
          <w:noProof/>
          <w:lang w:eastAsia="en-US"/>
        </w:rPr>
        <mc:AlternateContent>
          <mc:Choice Requires="wps">
            <w:drawing>
              <wp:anchor distT="118745" distB="118745" distL="118745" distR="118745" simplePos="0" relativeHeight="251653120" behindDoc="0" locked="0" layoutInCell="1" allowOverlap="1">
                <wp:simplePos x="0" y="0"/>
                <wp:positionH relativeFrom="page">
                  <wp:posOffset>1224915</wp:posOffset>
                </wp:positionH>
                <wp:positionV relativeFrom="paragraph">
                  <wp:posOffset>194945</wp:posOffset>
                </wp:positionV>
                <wp:extent cx="1142365" cy="704850"/>
                <wp:effectExtent l="5715" t="635" r="4445" b="8890"/>
                <wp:wrapTopAndBottom/>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704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03FA" w:rsidRDefault="00EF0ED6">
                            <w:pPr>
                              <w:pStyle w:val="IIcon"/>
                            </w:pPr>
                            <w:r>
                              <w:rPr>
                                <w:noProof/>
                                <w:lang w:eastAsia="en-US"/>
                              </w:rPr>
                              <w:drawing>
                                <wp:inline distT="0" distB="0" distL="0" distR="0">
                                  <wp:extent cx="68580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solidFill>
                                            <a:srgbClr val="FFFFFF">
                                              <a:alpha val="0"/>
                                            </a:srgbClr>
                                          </a:solidFill>
                                          <a:ln>
                                            <a:noFill/>
                                          </a:ln>
                                        </pic:spPr>
                                      </pic:pic>
                                    </a:graphicData>
                                  </a:graphic>
                                </wp:inline>
                              </w:drawing>
                            </w:r>
                          </w:p>
                          <w:p w:rsidR="00CD03FA" w:rsidRDefault="00CD03FA">
                            <w:pPr>
                              <w:pStyle w:val="IIcon"/>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96.45pt;margin-top:15.35pt;width:89.95pt;height:55.5pt;z-index:251653120;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" stroked="f">
                <v:fill opacity="0"/>
                <v:textbox inset="0,0,0,0">
                  <w:txbxContent>
                    <w:p w:rsidR="00000000" w:rsidRDefault="00EF0ED6">
                      <w:pPr>
                        <w:pStyle w:val="IIcon"/>
                      </w:pPr>
                      <w:r>
                        <w:rPr>
                          <w:noProof/>
                          <w:lang w:eastAsia="en-US"/>
                        </w:rPr>
                        <w:drawing>
                          <wp:inline distT="0" distB="0" distL="0" distR="0">
                            <wp:extent cx="68580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solidFill>
                                      <a:srgbClr val="FFFFFF">
                                        <a:alpha val="0"/>
                                      </a:srgbClr>
                                    </a:solidFill>
                                    <a:ln>
                                      <a:noFill/>
                                    </a:ln>
                                  </pic:spPr>
                                </pic:pic>
                              </a:graphicData>
                            </a:graphic>
                          </wp:inline>
                        </w:drawing>
                      </w:r>
                    </w:p>
                    <w:p w:rsidR="00000000" w:rsidRDefault="004A268D">
                      <w:pPr>
                        <w:pStyle w:val="IIcon"/>
                      </w:pPr>
                    </w:p>
                  </w:txbxContent>
                </v:textbox>
                <w10:wrap type="topAndBottom" anchorx="page"/>
              </v:shape>
            </w:pict>
          </mc:Fallback>
        </mc:AlternateContent>
      </w:r>
    </w:p>
    <w:p w:rsidR="00CD03FA" w:rsidRDefault="004A268D">
      <w:pPr>
        <w:pStyle w:val="TText"/>
        <w:rPr>
          <w:b/>
        </w:rPr>
      </w:pPr>
      <w:r>
        <w:rPr>
          <w:b/>
        </w:rPr>
        <w:t>Demonstrations</w:t>
      </w:r>
      <w:r>
        <w:t xml:space="preserve"> illustrate new concepts.</w:t>
      </w:r>
    </w:p>
    <w:p w:rsidR="00CD03FA" w:rsidRDefault="00CD03FA">
      <w:pPr>
        <w:pStyle w:val="TText"/>
        <w:rPr>
          <w:b/>
        </w:rPr>
      </w:pPr>
    </w:p>
    <w:p w:rsidR="00CD03FA" w:rsidRDefault="00CD03FA">
      <w:pPr>
        <w:pStyle w:val="TText"/>
        <w:rPr>
          <w:b/>
        </w:rPr>
      </w:pPr>
    </w:p>
    <w:p w:rsidR="00CD03FA" w:rsidRDefault="00EF0ED6">
      <w:pPr>
        <w:pStyle w:val="TText"/>
      </w:pPr>
      <w:r>
        <w:rPr>
          <w:noProof/>
          <w:lang w:eastAsia="en-US"/>
        </w:rPr>
        <w:drawing>
          <wp:anchor distT="0" distB="0" distL="114935" distR="114935" simplePos="0" relativeHeight="251654144" behindDoc="0" locked="0" layoutInCell="1" allowOverlap="1">
            <wp:simplePos x="0" y="0"/>
            <wp:positionH relativeFrom="column">
              <wp:posOffset>-1190625</wp:posOffset>
            </wp:positionH>
            <wp:positionV relativeFrom="paragraph">
              <wp:posOffset>33655</wp:posOffset>
            </wp:positionV>
            <wp:extent cx="568325" cy="628015"/>
            <wp:effectExtent l="0" t="0" r="0"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325" cy="628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D03FA" w:rsidRDefault="004A268D">
      <w:pPr>
        <w:pStyle w:val="TText"/>
      </w:pPr>
      <w:r>
        <w:rPr>
          <w:b/>
          <w:bCs/>
        </w:rPr>
        <w:t>Best Practices</w:t>
      </w:r>
      <w:r>
        <w:t xml:space="preserve"> provide you with helpful insights and information.</w:t>
      </w:r>
    </w:p>
    <w:p w:rsidR="00CD03FA" w:rsidRDefault="00CD03FA">
      <w:pPr>
        <w:pStyle w:val="Heading2NoBreak"/>
      </w:pPr>
    </w:p>
    <w:p w:rsidR="00CD03FA" w:rsidRDefault="004A268D">
      <w:pPr>
        <w:pStyle w:val="Heading2NoBreak"/>
        <w:pageBreakBefore/>
        <w:rPr>
          <w:bCs/>
        </w:rPr>
      </w:pPr>
      <w:r>
        <w:lastRenderedPageBreak/>
        <w:t>Outlining the Course Content</w:t>
      </w:r>
    </w:p>
    <w:p w:rsidR="00CD03FA" w:rsidRDefault="004A268D">
      <w:pPr>
        <w:pStyle w:val="B1BulletedTextLevel1"/>
        <w:numPr>
          <w:ilvl w:val="0"/>
          <w:numId w:val="9"/>
        </w:numPr>
      </w:pPr>
      <w:r>
        <w:rPr>
          <w:b/>
          <w:bCs/>
        </w:rPr>
        <w:t>Unit 1: Introducing the Course</w:t>
      </w:r>
    </w:p>
    <w:p w:rsidR="00CD03FA" w:rsidRDefault="004A268D">
      <w:pPr>
        <w:pStyle w:val="B1BulletedTextLevel1"/>
        <w:numPr>
          <w:ilvl w:val="1"/>
          <w:numId w:val="9"/>
        </w:numPr>
      </w:pPr>
      <w:r>
        <w:t>About the course</w:t>
      </w:r>
    </w:p>
    <w:p w:rsidR="00CD03FA" w:rsidRDefault="004A268D">
      <w:pPr>
        <w:pStyle w:val="B1BulletedTextLevel1"/>
        <w:numPr>
          <w:ilvl w:val="1"/>
          <w:numId w:val="9"/>
        </w:numPr>
      </w:pPr>
      <w:r>
        <w:t>Reviewing the Course Objectives</w:t>
      </w:r>
    </w:p>
    <w:p w:rsidR="00CD03FA" w:rsidRDefault="004A268D">
      <w:pPr>
        <w:pStyle w:val="B1BulletedTextLevel1"/>
        <w:numPr>
          <w:ilvl w:val="1"/>
          <w:numId w:val="9"/>
        </w:numPr>
      </w:pPr>
      <w:r>
        <w:t>Understanding Content Management Systems</w:t>
      </w:r>
    </w:p>
    <w:p w:rsidR="00CD03FA" w:rsidRDefault="00CD03FA">
      <w:pPr>
        <w:pStyle w:val="B1BulletedTextLevel1"/>
        <w:numPr>
          <w:ilvl w:val="0"/>
          <w:numId w:val="0"/>
        </w:numPr>
      </w:pPr>
    </w:p>
    <w:p w:rsidR="00CD03FA" w:rsidRDefault="004A268D">
      <w:pPr>
        <w:pStyle w:val="B1BulletedTextLevel1"/>
        <w:numPr>
          <w:ilvl w:val="0"/>
          <w:numId w:val="10"/>
        </w:numPr>
      </w:pPr>
      <w:r>
        <w:rPr>
          <w:b/>
          <w:bCs/>
        </w:rPr>
        <w:t>Unit 2: Logging In, Creating Content and Editing Content</w:t>
      </w:r>
    </w:p>
    <w:p w:rsidR="00EF7D5B" w:rsidRDefault="00EF7D5B" w:rsidP="00EF7D5B">
      <w:pPr>
        <w:pStyle w:val="B1BulletedTextLevel1"/>
        <w:numPr>
          <w:ilvl w:val="1"/>
          <w:numId w:val="10"/>
        </w:numPr>
      </w:pPr>
      <w:r>
        <w:t xml:space="preserve">Accessing the </w:t>
      </w:r>
      <w:proofErr w:type="spellStart"/>
      <w:r>
        <w:t>Ektron</w:t>
      </w:r>
      <w:proofErr w:type="spellEnd"/>
      <w:r>
        <w:t xml:space="preserve"> </w:t>
      </w:r>
      <w:proofErr w:type="spellStart"/>
      <w:r>
        <w:t>Workarea</w:t>
      </w:r>
      <w:proofErr w:type="spellEnd"/>
    </w:p>
    <w:p w:rsidR="00EF7D5B" w:rsidRDefault="00EF7D5B" w:rsidP="00EF7D5B">
      <w:pPr>
        <w:pStyle w:val="B1BulletedTextLevel1"/>
        <w:numPr>
          <w:ilvl w:val="1"/>
          <w:numId w:val="10"/>
        </w:numPr>
      </w:pPr>
      <w:r>
        <w:t>Creating a New Page</w:t>
      </w:r>
    </w:p>
    <w:p w:rsidR="00EF7D5B" w:rsidRDefault="00EF7D5B" w:rsidP="00EF7D5B">
      <w:pPr>
        <w:pStyle w:val="B1BulletedTextLevel1"/>
        <w:numPr>
          <w:ilvl w:val="1"/>
          <w:numId w:val="10"/>
        </w:numPr>
      </w:pPr>
      <w:r>
        <w:t xml:space="preserve">Working with the </w:t>
      </w:r>
      <w:proofErr w:type="spellStart"/>
      <w:r>
        <w:t>Ektron</w:t>
      </w:r>
      <w:proofErr w:type="spellEnd"/>
      <w:r>
        <w:t xml:space="preserve"> Rich Text Editor</w:t>
      </w:r>
    </w:p>
    <w:p w:rsidR="00EF7D5B" w:rsidRDefault="00EF7D5B" w:rsidP="00EF7D5B">
      <w:pPr>
        <w:pStyle w:val="B1BulletedTextLevel1"/>
        <w:numPr>
          <w:ilvl w:val="1"/>
          <w:numId w:val="10"/>
        </w:numPr>
      </w:pPr>
      <w:r>
        <w:t>Working with Images</w:t>
      </w:r>
    </w:p>
    <w:p w:rsidR="00EF7D5B" w:rsidRDefault="00EF7D5B" w:rsidP="00EF7D5B">
      <w:pPr>
        <w:pStyle w:val="B1BulletedTextLevel1"/>
        <w:numPr>
          <w:ilvl w:val="1"/>
          <w:numId w:val="10"/>
        </w:numPr>
      </w:pPr>
      <w:r>
        <w:t>Creating Hyperlinks</w:t>
      </w:r>
    </w:p>
    <w:p w:rsidR="00EF7D5B" w:rsidRDefault="00EF7D5B" w:rsidP="00EF7D5B">
      <w:pPr>
        <w:pStyle w:val="B1BulletedTextLevel1"/>
        <w:numPr>
          <w:ilvl w:val="1"/>
          <w:numId w:val="10"/>
        </w:numPr>
      </w:pPr>
      <w:r>
        <w:t>Working with Files and Documents</w:t>
      </w:r>
    </w:p>
    <w:p w:rsidR="00EF7D5B" w:rsidRDefault="00EF7D5B" w:rsidP="00EF7D5B">
      <w:pPr>
        <w:pStyle w:val="B1BulletedTextLevel1"/>
        <w:numPr>
          <w:ilvl w:val="1"/>
          <w:numId w:val="10"/>
        </w:numPr>
      </w:pPr>
      <w:r>
        <w:t>Page Expiration and Notification</w:t>
      </w:r>
    </w:p>
    <w:p w:rsidR="00EF7D5B" w:rsidRDefault="00EF7D5B" w:rsidP="00EF7D5B">
      <w:pPr>
        <w:pStyle w:val="B1BulletedTextLevel1"/>
        <w:numPr>
          <w:ilvl w:val="1"/>
          <w:numId w:val="10"/>
        </w:numPr>
      </w:pPr>
      <w:r>
        <w:t>Reviewing Content State and Version History</w:t>
      </w:r>
    </w:p>
    <w:p w:rsidR="00CD03FA" w:rsidRDefault="00EF7D5B" w:rsidP="00EF7D5B">
      <w:pPr>
        <w:pStyle w:val="B1BulletedTextLevel1"/>
        <w:numPr>
          <w:ilvl w:val="1"/>
          <w:numId w:val="10"/>
        </w:numPr>
        <w:rPr>
          <w:b/>
          <w:bCs/>
        </w:rPr>
      </w:pPr>
      <w:r>
        <w:t>Moving and Copying Content</w:t>
      </w:r>
      <w:r w:rsidR="004A268D">
        <w:br/>
      </w:r>
    </w:p>
    <w:p w:rsidR="00CD03FA" w:rsidRPr="00331A88" w:rsidRDefault="004A268D">
      <w:pPr>
        <w:pStyle w:val="B1BulletedTextLevel1"/>
        <w:numPr>
          <w:ilvl w:val="0"/>
          <w:numId w:val="10"/>
        </w:numPr>
      </w:pPr>
      <w:r>
        <w:rPr>
          <w:b/>
          <w:bCs/>
        </w:rPr>
        <w:t>Unit 3: Approval Workflow and Smart Forms</w:t>
      </w:r>
    </w:p>
    <w:p w:rsidR="009B3652" w:rsidRDefault="00331A88" w:rsidP="009B3652">
      <w:pPr>
        <w:pStyle w:val="B1BulletedTextLevel1"/>
        <w:numPr>
          <w:ilvl w:val="1"/>
          <w:numId w:val="10"/>
        </w:numPr>
      </w:pPr>
      <w:r>
        <w:rPr>
          <w:noProof/>
        </w:rPr>
        <w:t>Approval Process</w:t>
      </w:r>
    </w:p>
    <w:p w:rsidR="009B3652" w:rsidRDefault="00331A88" w:rsidP="009B3652">
      <w:pPr>
        <w:pStyle w:val="B1BulletedTextLevel1"/>
        <w:numPr>
          <w:ilvl w:val="1"/>
          <w:numId w:val="10"/>
        </w:numPr>
      </w:pPr>
      <w:r>
        <w:rPr>
          <w:noProof/>
        </w:rPr>
        <w:t>Bar Bulletin</w:t>
      </w:r>
    </w:p>
    <w:p w:rsidR="009B3652" w:rsidRDefault="00331A88" w:rsidP="009B3652">
      <w:pPr>
        <w:pStyle w:val="B1BulletedTextLevel1"/>
        <w:numPr>
          <w:ilvl w:val="1"/>
          <w:numId w:val="10"/>
        </w:numPr>
      </w:pPr>
      <w:r>
        <w:rPr>
          <w:noProof/>
        </w:rPr>
        <w:t>Bar Journal</w:t>
      </w:r>
    </w:p>
    <w:p w:rsidR="009B3652" w:rsidRDefault="00331A88" w:rsidP="009B3652">
      <w:pPr>
        <w:pStyle w:val="B1BulletedTextLevel1"/>
        <w:numPr>
          <w:ilvl w:val="1"/>
          <w:numId w:val="10"/>
        </w:numPr>
      </w:pPr>
      <w:r>
        <w:rPr>
          <w:noProof/>
        </w:rPr>
        <w:t>Calendar Events</w:t>
      </w:r>
    </w:p>
    <w:p w:rsidR="009B3652" w:rsidRPr="009B3652" w:rsidRDefault="00331A88" w:rsidP="009B3652">
      <w:pPr>
        <w:pStyle w:val="B1BulletedTextLevel1"/>
        <w:numPr>
          <w:ilvl w:val="1"/>
          <w:numId w:val="10"/>
        </w:numPr>
      </w:pPr>
      <w:r w:rsidRPr="009B3652">
        <w:rPr>
          <w:noProof/>
          <w:shd w:val="clear" w:color="auto" w:fill="FFFFFF"/>
        </w:rPr>
        <w:t>Ethics Opinion</w:t>
      </w:r>
      <w:r w:rsidR="009B3652">
        <w:rPr>
          <w:noProof/>
          <w:shd w:val="clear" w:color="auto" w:fill="FFFFFF"/>
        </w:rPr>
        <w:t>s</w:t>
      </w:r>
    </w:p>
    <w:p w:rsidR="009B3652" w:rsidRDefault="00331A88" w:rsidP="009B3652">
      <w:pPr>
        <w:pStyle w:val="B1BulletedTextLevel1"/>
        <w:numPr>
          <w:ilvl w:val="1"/>
          <w:numId w:val="10"/>
        </w:numPr>
      </w:pPr>
      <w:r w:rsidRPr="009B3652">
        <w:rPr>
          <w:bCs/>
          <w:noProof/>
          <w:shd w:val="clear" w:color="auto" w:fill="FFFFFF"/>
        </w:rPr>
        <w:t>Info Packets</w:t>
      </w:r>
    </w:p>
    <w:p w:rsidR="009B3652" w:rsidRDefault="00331A88" w:rsidP="009B3652">
      <w:pPr>
        <w:pStyle w:val="B1BulletedTextLevel1"/>
        <w:numPr>
          <w:ilvl w:val="1"/>
          <w:numId w:val="10"/>
        </w:numPr>
      </w:pPr>
      <w:r>
        <w:rPr>
          <w:noProof/>
        </w:rPr>
        <w:t>News Article</w:t>
      </w:r>
      <w:r w:rsidR="009B3652">
        <w:rPr>
          <w:noProof/>
        </w:rPr>
        <w:t>s</w:t>
      </w:r>
    </w:p>
    <w:p w:rsidR="009B3652" w:rsidRDefault="00331A88" w:rsidP="009B3652">
      <w:pPr>
        <w:pStyle w:val="B1BulletedTextLevel1"/>
        <w:numPr>
          <w:ilvl w:val="1"/>
          <w:numId w:val="10"/>
        </w:numPr>
      </w:pPr>
      <w:r w:rsidRPr="009B3652">
        <w:rPr>
          <w:noProof/>
          <w:shd w:val="clear" w:color="auto" w:fill="FFFFFF"/>
        </w:rPr>
        <w:t>Photo Galler</w:t>
      </w:r>
      <w:r w:rsidR="009B3652">
        <w:rPr>
          <w:noProof/>
          <w:shd w:val="clear" w:color="auto" w:fill="FFFFFF"/>
        </w:rPr>
        <w:t>y</w:t>
      </w:r>
    </w:p>
    <w:p w:rsidR="009B3652" w:rsidRDefault="00331A88" w:rsidP="009B3652">
      <w:pPr>
        <w:pStyle w:val="B1BulletedTextLevel1"/>
        <w:numPr>
          <w:ilvl w:val="1"/>
          <w:numId w:val="10"/>
        </w:numPr>
      </w:pPr>
      <w:r w:rsidRPr="009B3652">
        <w:rPr>
          <w:noProof/>
          <w:shd w:val="clear" w:color="auto" w:fill="FFFFFF"/>
        </w:rPr>
        <w:t>Section Chair Widgets</w:t>
      </w:r>
    </w:p>
    <w:p w:rsidR="009B3652" w:rsidRDefault="00331A88" w:rsidP="009B3652">
      <w:pPr>
        <w:pStyle w:val="B1BulletedTextLevel1"/>
        <w:numPr>
          <w:ilvl w:val="1"/>
          <w:numId w:val="10"/>
        </w:numPr>
      </w:pPr>
      <w:r w:rsidRPr="009B3652">
        <w:rPr>
          <w:noProof/>
          <w:shd w:val="clear" w:color="auto" w:fill="FFFFFF"/>
        </w:rPr>
        <w:t>Solo Conference Page</w:t>
      </w:r>
    </w:p>
    <w:p w:rsidR="00CD03FA" w:rsidRDefault="00331A88" w:rsidP="009B3652">
      <w:pPr>
        <w:pStyle w:val="B1BulletedTextLevel1"/>
        <w:numPr>
          <w:ilvl w:val="1"/>
          <w:numId w:val="10"/>
        </w:numPr>
      </w:pPr>
      <w:r w:rsidRPr="009B3652">
        <w:rPr>
          <w:noProof/>
          <w:shd w:val="clear" w:color="auto" w:fill="FFFFFF"/>
        </w:rPr>
        <w:t>Videos</w:t>
      </w:r>
    </w:p>
    <w:p w:rsidR="00CD03FA" w:rsidRDefault="004A268D">
      <w:pPr>
        <w:pStyle w:val="Heading2NoBreak"/>
        <w:pageBreakBefore/>
        <w:rPr>
          <w:b w:val="0"/>
        </w:rPr>
      </w:pPr>
      <w:r>
        <w:lastRenderedPageBreak/>
        <w:t xml:space="preserve">Understanding </w:t>
      </w:r>
      <w:proofErr w:type="spellStart"/>
      <w:r>
        <w:t>Ektron</w:t>
      </w:r>
      <w:proofErr w:type="spellEnd"/>
      <w:r>
        <w:t xml:space="preserve"> Web Content Management</w:t>
      </w:r>
    </w:p>
    <w:p w:rsidR="00CD03FA" w:rsidRDefault="004A268D">
      <w:pPr>
        <w:pStyle w:val="TText"/>
      </w:pPr>
      <w:r>
        <w:t xml:space="preserve">The </w:t>
      </w:r>
      <w:r w:rsidR="00D036F4">
        <w:t xml:space="preserve">term </w:t>
      </w:r>
      <w:proofErr w:type="spellStart"/>
      <w:r>
        <w:t>Ektron</w:t>
      </w:r>
      <w:proofErr w:type="spellEnd"/>
      <w:r>
        <w:t xml:space="preserve"> serves </w:t>
      </w:r>
      <w:r w:rsidR="00D036F4">
        <w:t xml:space="preserve">as the </w:t>
      </w:r>
      <w:r>
        <w:t>Web Content Management System</w:t>
      </w:r>
      <w:r w:rsidR="00D036F4">
        <w:t xml:space="preserve"> that manages and serves up the pages that are viewable to the public</w:t>
      </w:r>
      <w:r>
        <w:t>. It enables you to focus on adding and maintaining your web conte</w:t>
      </w:r>
      <w:r w:rsidR="00B50EC5">
        <w:t>nt without having to understand</w:t>
      </w:r>
      <w:r>
        <w:t xml:space="preserve"> the technical underpinnings of web pages such a</w:t>
      </w:r>
      <w:r w:rsidR="00B50EC5">
        <w:t>s</w:t>
      </w:r>
      <w:r>
        <w:t xml:space="preserve"> the Hypertext Markup Language, Cascading Style Sheets, and </w:t>
      </w:r>
      <w:proofErr w:type="spellStart"/>
      <w:r>
        <w:t>Javascript</w:t>
      </w:r>
      <w:proofErr w:type="spellEnd"/>
      <w:r>
        <w:t xml:space="preserve">. </w:t>
      </w:r>
    </w:p>
    <w:p w:rsidR="00CD03FA" w:rsidRDefault="004A268D">
      <w:pPr>
        <w:pStyle w:val="TText"/>
      </w:pPr>
      <w:proofErr w:type="spellStart"/>
      <w:r>
        <w:t>Ektron</w:t>
      </w:r>
      <w:proofErr w:type="spellEnd"/>
      <w:r>
        <w:t xml:space="preserve"> also enforces business rules that restrict the sections of your site and areas of web pages that you may edit while handling most formatting tasks automatically. One of its primary goals is to keep you focused on updating your content and messaging instead of getting bogged with its presentation. Its content approval workflow system ensures that your pages are reviewed prior to becoming publicly accessible. You can even schedule your content to become available on a future date.</w:t>
      </w:r>
    </w:p>
    <w:p w:rsidR="00CD03FA" w:rsidRDefault="004A268D">
      <w:pPr>
        <w:pStyle w:val="TText"/>
      </w:pPr>
      <w:r>
        <w:t>You will author content in your site by using your web browser. No other software is required. With a minimal software configuration and an interface r</w:t>
      </w:r>
      <w:r w:rsidR="00D036F4">
        <w:t xml:space="preserve">equiring very little training, </w:t>
      </w:r>
      <w:r>
        <w:t xml:space="preserve">you should be able to add content directly to your site instead of passing that responsibility off to a third party (typically a design or IT department). </w:t>
      </w:r>
    </w:p>
    <w:p w:rsidR="00CD03FA" w:rsidRDefault="004A268D" w:rsidP="00B50EC5">
      <w:pPr>
        <w:pStyle w:val="TText"/>
      </w:pPr>
      <w:r>
        <w:t xml:space="preserve">To sum up, an </w:t>
      </w:r>
      <w:proofErr w:type="spellStart"/>
      <w:r>
        <w:t>Ektron</w:t>
      </w:r>
      <w:proofErr w:type="spellEnd"/>
      <w:r>
        <w:t xml:space="preserve"> Content Contributor adds content to their site, submits it for approval, when it's approved it goes live. No coding or advanced technical knowledge is required.</w:t>
      </w:r>
    </w:p>
    <w:p w:rsidR="00B50EC5" w:rsidRDefault="00B50EC5" w:rsidP="00B50EC5">
      <w:pPr>
        <w:pStyle w:val="Heading3"/>
      </w:pPr>
      <w:proofErr w:type="spellStart"/>
      <w:r>
        <w:t>Ektron</w:t>
      </w:r>
      <w:proofErr w:type="spellEnd"/>
      <w:r>
        <w:t xml:space="preserve"> within Sir Speedy</w:t>
      </w:r>
    </w:p>
    <w:p w:rsidR="00B50EC5" w:rsidRPr="00B50EC5" w:rsidRDefault="00B50EC5" w:rsidP="00B50EC5">
      <w:pPr>
        <w:pStyle w:val="TText"/>
      </w:pPr>
      <w:r>
        <w:t xml:space="preserve">For this implementation, local and national administrators use a separate interface to choose the content to display for their centers. </w:t>
      </w:r>
      <w:r w:rsidR="009C1447">
        <w:t xml:space="preserve">They do not have access to the </w:t>
      </w:r>
      <w:proofErr w:type="spellStart"/>
      <w:r w:rsidR="009C1447">
        <w:t>Ektron</w:t>
      </w:r>
      <w:proofErr w:type="spellEnd"/>
      <w:r w:rsidR="009C1447">
        <w:t xml:space="preserve"> </w:t>
      </w:r>
      <w:proofErr w:type="spellStart"/>
      <w:r w:rsidR="009C1447">
        <w:t>Workarea</w:t>
      </w:r>
      <w:proofErr w:type="spellEnd"/>
      <w:r w:rsidR="009C1447">
        <w:t xml:space="preserve">. </w:t>
      </w:r>
      <w:r>
        <w:t xml:space="preserve">Only Super Administrators whom have content editing rights to the </w:t>
      </w:r>
      <w:proofErr w:type="spellStart"/>
      <w:r>
        <w:t>Ektron</w:t>
      </w:r>
      <w:proofErr w:type="spellEnd"/>
      <w:r>
        <w:t xml:space="preserve"> </w:t>
      </w:r>
      <w:proofErr w:type="spellStart"/>
      <w:r>
        <w:t>workarea</w:t>
      </w:r>
      <w:proofErr w:type="spellEnd"/>
      <w:r>
        <w:t xml:space="preserve"> are able to perform core </w:t>
      </w:r>
      <w:proofErr w:type="spellStart"/>
      <w:r>
        <w:t>Ektron</w:t>
      </w:r>
      <w:proofErr w:type="spellEnd"/>
      <w:r>
        <w:t xml:space="preserve"> tasks such as creating content blocks, uploading images, </w:t>
      </w:r>
      <w:r w:rsidR="00E9561F">
        <w:t>organizing site folders, and creating centers and profiles.</w:t>
      </w:r>
      <w:r>
        <w:t xml:space="preserve"> </w:t>
      </w:r>
    </w:p>
    <w:p w:rsidR="00CD03FA" w:rsidRDefault="004A268D">
      <w:pPr>
        <w:pStyle w:val="Heading3"/>
        <w:pageBreakBefore/>
        <w:rPr>
          <w:b w:val="0"/>
        </w:rPr>
      </w:pPr>
      <w:r>
        <w:rPr>
          <w:bCs/>
        </w:rPr>
        <w:lastRenderedPageBreak/>
        <w:t>Understanding your Web Site Organization</w:t>
      </w:r>
    </w:p>
    <w:p w:rsidR="00CD03FA" w:rsidRDefault="004A268D">
      <w:pPr>
        <w:pStyle w:val="TText"/>
        <w:rPr>
          <w:b/>
          <w:bCs/>
        </w:rPr>
      </w:pPr>
      <w:proofErr w:type="spellStart"/>
      <w:r>
        <w:t>Ektron</w:t>
      </w:r>
      <w:proofErr w:type="spellEnd"/>
      <w:r>
        <w:t xml:space="preserve"> divides your site's content into the following hierarchy:</w:t>
      </w:r>
    </w:p>
    <w:p w:rsidR="00CD03FA" w:rsidRDefault="004A268D">
      <w:pPr>
        <w:pStyle w:val="TText"/>
        <w:numPr>
          <w:ilvl w:val="0"/>
          <w:numId w:val="12"/>
        </w:numPr>
        <w:rPr>
          <w:b/>
          <w:bCs/>
        </w:rPr>
      </w:pPr>
      <w:r>
        <w:rPr>
          <w:b/>
          <w:bCs/>
        </w:rPr>
        <w:t xml:space="preserve">Folders </w:t>
      </w:r>
      <w:r>
        <w:t>that represent subdirectories on your web server</w:t>
      </w:r>
    </w:p>
    <w:p w:rsidR="00CD03FA" w:rsidRDefault="004A268D">
      <w:pPr>
        <w:pStyle w:val="TText"/>
        <w:numPr>
          <w:ilvl w:val="0"/>
          <w:numId w:val="12"/>
        </w:numPr>
        <w:rPr>
          <w:b/>
          <w:bCs/>
        </w:rPr>
      </w:pPr>
      <w:r>
        <w:rPr>
          <w:b/>
          <w:bCs/>
        </w:rPr>
        <w:t>Templates</w:t>
      </w:r>
      <w:r>
        <w:t xml:space="preserve"> that control how content looks on a browser</w:t>
      </w:r>
    </w:p>
    <w:p w:rsidR="00CD03FA" w:rsidRDefault="004A268D">
      <w:pPr>
        <w:pStyle w:val="TText"/>
        <w:numPr>
          <w:ilvl w:val="0"/>
          <w:numId w:val="12"/>
        </w:numPr>
      </w:pPr>
      <w:r>
        <w:rPr>
          <w:b/>
          <w:bCs/>
        </w:rPr>
        <w:t>Content Blocks</w:t>
      </w:r>
      <w:r>
        <w:t xml:space="preserve"> that represent editable regions on a page and can consist of text, images, links, multimedia assets, and more</w:t>
      </w:r>
    </w:p>
    <w:p w:rsidR="00CD03FA" w:rsidRDefault="00CD03FA">
      <w:pPr>
        <w:pStyle w:val="TText"/>
      </w:pPr>
    </w:p>
    <w:p w:rsidR="00CD03FA" w:rsidRDefault="004A268D">
      <w:pPr>
        <w:pStyle w:val="Heading4"/>
        <w:pageBreakBefore/>
      </w:pPr>
      <w:r>
        <w:lastRenderedPageBreak/>
        <w:t>Organizing Content into Folders</w:t>
      </w:r>
    </w:p>
    <w:p w:rsidR="00CD03FA" w:rsidRDefault="004A268D">
      <w:pPr>
        <w:pStyle w:val="TText"/>
      </w:pPr>
      <w:r>
        <w:t xml:space="preserve">Folders are subdirectories in which you place your content and are used to segment information into more granular “buckets.” You can search for content based on the folder in which it has been placed. </w:t>
      </w:r>
    </w:p>
    <w:p w:rsidR="00CD03FA" w:rsidRDefault="004A268D">
      <w:pPr>
        <w:pStyle w:val="TText"/>
      </w:pPr>
      <w:r>
        <w:t>The location of your content influences a number of factors, including the following:</w:t>
      </w:r>
    </w:p>
    <w:p w:rsidR="00CD03FA" w:rsidRDefault="004A268D">
      <w:pPr>
        <w:pStyle w:val="TText"/>
        <w:numPr>
          <w:ilvl w:val="0"/>
          <w:numId w:val="13"/>
        </w:numPr>
      </w:pPr>
      <w:r>
        <w:t xml:space="preserve">Easier to find for editors who must manage a page </w:t>
      </w:r>
    </w:p>
    <w:p w:rsidR="00CD03FA" w:rsidRDefault="004A268D">
      <w:pPr>
        <w:pStyle w:val="TText"/>
        <w:numPr>
          <w:ilvl w:val="0"/>
          <w:numId w:val="13"/>
        </w:numPr>
      </w:pPr>
      <w:r>
        <w:t>The page's breadcrumb links (if applicable)</w:t>
      </w:r>
    </w:p>
    <w:p w:rsidR="00CD03FA" w:rsidRDefault="004A268D">
      <w:pPr>
        <w:pStyle w:val="TText"/>
        <w:numPr>
          <w:ilvl w:val="0"/>
          <w:numId w:val="13"/>
        </w:numPr>
      </w:pPr>
      <w:r>
        <w:t>The navigation links that appear in the left-column of the page</w:t>
      </w:r>
    </w:p>
    <w:p w:rsidR="00CD03FA" w:rsidRDefault="00EF0ED6">
      <w:pPr>
        <w:pStyle w:val="TText"/>
      </w:pPr>
      <w:r>
        <w:rPr>
          <w:noProof/>
          <w:lang w:eastAsia="en-US"/>
        </w:rPr>
        <mc:AlternateContent>
          <mc:Choice Requires="wps">
            <w:drawing>
              <wp:anchor distT="0" distB="0" distL="0" distR="0" simplePos="0" relativeHeight="251657216" behindDoc="0" locked="0" layoutInCell="1" allowOverlap="1">
                <wp:simplePos x="0" y="0"/>
                <wp:positionH relativeFrom="column">
                  <wp:posOffset>589915</wp:posOffset>
                </wp:positionH>
                <wp:positionV relativeFrom="paragraph">
                  <wp:posOffset>365125</wp:posOffset>
                </wp:positionV>
                <wp:extent cx="3486785" cy="4857750"/>
                <wp:effectExtent l="0" t="0" r="0" b="0"/>
                <wp:wrapTopAndBottom/>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785" cy="4857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8AF" w:rsidRDefault="0019197A">
                            <w:pPr>
                              <w:pStyle w:val="Figure"/>
                              <w:rPr>
                                <w:noProof/>
                                <w:lang w:eastAsia="en-US"/>
                              </w:rPr>
                            </w:pPr>
                            <w:r>
                              <w:rPr>
                                <w:noProof/>
                                <w:lang w:eastAsia="en-US"/>
                              </w:rPr>
                              <w:drawing>
                                <wp:inline distT="0" distB="0" distL="0" distR="0">
                                  <wp:extent cx="2733675" cy="4371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area folders.jpg"/>
                                          <pic:cNvPicPr/>
                                        </pic:nvPicPr>
                                        <pic:blipFill>
                                          <a:blip r:embed="rId16">
                                            <a:extLst>
                                              <a:ext uri="{28A0092B-C50C-407E-A947-70E740481C1C}">
                                                <a14:useLocalDpi xmlns:a14="http://schemas.microsoft.com/office/drawing/2010/main" val="0"/>
                                              </a:ext>
                                            </a:extLst>
                                          </a:blip>
                                          <a:stretch>
                                            <a:fillRect/>
                                          </a:stretch>
                                        </pic:blipFill>
                                        <pic:spPr>
                                          <a:xfrm>
                                            <a:off x="0" y="0"/>
                                            <a:ext cx="2733675" cy="4371975"/>
                                          </a:xfrm>
                                          <a:prstGeom prst="rect">
                                            <a:avLst/>
                                          </a:prstGeom>
                                        </pic:spPr>
                                      </pic:pic>
                                    </a:graphicData>
                                  </a:graphic>
                                </wp:inline>
                              </w:drawing>
                            </w:r>
                          </w:p>
                          <w:p w:rsidR="00CD03FA" w:rsidRDefault="004A268D">
                            <w:pPr>
                              <w:pStyle w:val="Figure"/>
                            </w:pPr>
                            <w:r>
                              <w:t xml:space="preserve">Figure </w:t>
                            </w:r>
                            <w:fldSimple w:instr=" SEQ &quot;Figure&quot; \*Arabic ">
                              <w:r w:rsidR="00CA058B">
                                <w:rPr>
                                  <w:noProof/>
                                </w:rPr>
                                <w:t>2</w:t>
                              </w:r>
                            </w:fldSimple>
                            <w:r>
                              <w:t xml:space="preserve">: Folder hierarchy tree for </w:t>
                            </w:r>
                            <w:r w:rsidR="0019197A">
                              <w:t>Sir Speedy site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margin-left:46.45pt;margin-top:28.75pt;width:274.55pt;height:382.5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" stroked="f">
                <v:textbox inset="0,0,0,0">
                  <w:txbxContent>
                    <w:p w:rsidR="005E68AF" w:rsidRDefault="0019197A">
                      <w:pPr>
                        <w:pStyle w:val="Figure"/>
                        <w:rPr>
                          <w:noProof/>
                          <w:lang w:eastAsia="en-US"/>
                        </w:rPr>
                      </w:pPr>
                      <w:r>
                        <w:rPr>
                          <w:noProof/>
                          <w:lang w:eastAsia="en-US"/>
                        </w:rPr>
                        <w:drawing>
                          <wp:inline distT="0" distB="0" distL="0" distR="0">
                            <wp:extent cx="2733675" cy="4371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area folders.jpg"/>
                                    <pic:cNvPicPr/>
                                  </pic:nvPicPr>
                                  <pic:blipFill>
                                    <a:blip r:embed="rId16">
                                      <a:extLst>
                                        <a:ext uri="{28A0092B-C50C-407E-A947-70E740481C1C}">
                                          <a14:useLocalDpi xmlns:a14="http://schemas.microsoft.com/office/drawing/2010/main" val="0"/>
                                        </a:ext>
                                      </a:extLst>
                                    </a:blip>
                                    <a:stretch>
                                      <a:fillRect/>
                                    </a:stretch>
                                  </pic:blipFill>
                                  <pic:spPr>
                                    <a:xfrm>
                                      <a:off x="0" y="0"/>
                                      <a:ext cx="2733675" cy="4371975"/>
                                    </a:xfrm>
                                    <a:prstGeom prst="rect">
                                      <a:avLst/>
                                    </a:prstGeom>
                                  </pic:spPr>
                                </pic:pic>
                              </a:graphicData>
                            </a:graphic>
                          </wp:inline>
                        </w:drawing>
                      </w:r>
                    </w:p>
                    <w:p w:rsidR="00CD03FA" w:rsidRDefault="004A268D">
                      <w:pPr>
                        <w:pStyle w:val="Figure"/>
                      </w:pPr>
                      <w:r>
                        <w:t xml:space="preserve">Figure </w:t>
                      </w:r>
                      <w:fldSimple w:instr=" SEQ &quot;Figure&quot; \*Arabic ">
                        <w:r w:rsidR="00CA058B">
                          <w:rPr>
                            <w:noProof/>
                          </w:rPr>
                          <w:t>2</w:t>
                        </w:r>
                      </w:fldSimple>
                      <w:r>
                        <w:t xml:space="preserve">: Folder hierarchy tree for </w:t>
                      </w:r>
                      <w:r w:rsidR="0019197A">
                        <w:t>Sir Speedy site</w:t>
                      </w:r>
                    </w:p>
                  </w:txbxContent>
                </v:textbox>
                <w10:wrap type="topAndBottom"/>
              </v:shape>
            </w:pict>
          </mc:Fallback>
        </mc:AlternateContent>
      </w:r>
      <w:r w:rsidR="00C5207D">
        <w:t>As indicated by Figure 2</w:t>
      </w:r>
      <w:r w:rsidR="004A268D">
        <w:t>, folders may be nested.</w:t>
      </w:r>
    </w:p>
    <w:p w:rsidR="00CD03FA" w:rsidRPr="005E68AF" w:rsidRDefault="004A268D">
      <w:pPr>
        <w:pStyle w:val="TText"/>
        <w:rPr>
          <w:i/>
        </w:rPr>
      </w:pPr>
      <w:r w:rsidRPr="005E68AF">
        <w:rPr>
          <w:i/>
        </w:rPr>
        <w:t xml:space="preserve">Some folders may not be accessible to you, depending on your level of access. </w:t>
      </w:r>
    </w:p>
    <w:p w:rsidR="00CD03FA" w:rsidRDefault="00CD03FA">
      <w:pPr>
        <w:pStyle w:val="TText"/>
      </w:pPr>
    </w:p>
    <w:p w:rsidR="00CD03FA" w:rsidRDefault="004A268D">
      <w:pPr>
        <w:pStyle w:val="Heading4"/>
        <w:pageBreakBefore/>
        <w:rPr>
          <w:b w:val="0"/>
        </w:rPr>
      </w:pPr>
      <w:r>
        <w:rPr>
          <w:bCs/>
        </w:rPr>
        <w:lastRenderedPageBreak/>
        <w:t>Working with Content</w:t>
      </w:r>
    </w:p>
    <w:p w:rsidR="00CD03FA" w:rsidRDefault="004A268D">
      <w:pPr>
        <w:pStyle w:val="TText"/>
        <w:rPr>
          <w:b/>
          <w:bCs/>
        </w:rPr>
      </w:pPr>
      <w:r>
        <w:t>Content blocks contain data that is visible to your readers. Content blocks include a Title and Description. Additional properties can be added to blocks of content for tags, taxonomy terms, and other display elements. These fields are used by the public search engines, such as Google, to index your site. Pages are hidden from the public until they are released by you for publication. You can also configure security restrictions that require a user to be logged-in</w:t>
      </w:r>
      <w:r w:rsidR="005E68AF">
        <w:t xml:space="preserve"> (members only)</w:t>
      </w:r>
      <w:r>
        <w:t xml:space="preserve"> in order to view a page.</w:t>
      </w:r>
    </w:p>
    <w:p w:rsidR="00CD03FA" w:rsidRDefault="004A268D">
      <w:pPr>
        <w:pStyle w:val="TText"/>
      </w:pPr>
      <w:r>
        <w:rPr>
          <w:b/>
          <w:bCs/>
        </w:rPr>
        <w:t>Terminology:</w:t>
      </w:r>
      <w:r>
        <w:t xml:space="preserve"> Throughout the course, the use of the word “page” may be interspersed with “content”. Most users are familiar with web pages, and those pages containing text, images, navigation, links, and multimedia assets. Although it is fair to compare the creation of a content element to that of a web page, the </w:t>
      </w:r>
      <w:proofErr w:type="spellStart"/>
      <w:r>
        <w:t>Ektron</w:t>
      </w:r>
      <w:proofErr w:type="spellEnd"/>
      <w:r>
        <w:t xml:space="preserve"> WCM system constructs a web page dynamically from a predefined template and the data from one or more content blocks. This means that the </w:t>
      </w:r>
      <w:proofErr w:type="spellStart"/>
      <w:r>
        <w:t>Ektron</w:t>
      </w:r>
      <w:proofErr w:type="spellEnd"/>
      <w:r>
        <w:t xml:space="preserve"> system allows you to build pieces of a page. In some cases, content blocks are just data being displayed in an area of a page that don't necessarily have a visible page in which to view them individually. </w:t>
      </w:r>
    </w:p>
    <w:p w:rsidR="00CD03FA" w:rsidRDefault="004A268D">
      <w:pPr>
        <w:pStyle w:val="TText"/>
        <w:rPr>
          <w:b/>
          <w:bCs/>
        </w:rPr>
      </w:pPr>
      <w:r>
        <w:t xml:space="preserve">Your implementation of </w:t>
      </w:r>
      <w:proofErr w:type="spellStart"/>
      <w:r>
        <w:t>Ektron</w:t>
      </w:r>
      <w:proofErr w:type="spellEnd"/>
      <w:r>
        <w:t xml:space="preserve"> </w:t>
      </w:r>
      <w:r w:rsidR="005E68AF">
        <w:t xml:space="preserve">relies heavily on the location of the page or content block to determine what template to use, which security restrictions to apply, which content blocks </w:t>
      </w:r>
      <w:r w:rsidR="00847F62">
        <w:t>are available in the Administrative interface</w:t>
      </w:r>
      <w:r w:rsidR="005E68AF">
        <w:t xml:space="preserve">, and which navigation </w:t>
      </w:r>
      <w:r w:rsidR="00847F62">
        <w:t>to display o</w:t>
      </w:r>
      <w:r w:rsidR="005E68AF">
        <w:t xml:space="preserve">n the page. </w:t>
      </w:r>
      <w:r w:rsidR="00D83BDE">
        <w:t>This method sets the default values for content editors to simplify the page creation process.</w:t>
      </w:r>
    </w:p>
    <w:p w:rsidR="00CD03FA" w:rsidRDefault="004A268D">
      <w:pPr>
        <w:pStyle w:val="Heading4"/>
        <w:pageBreakBefore/>
        <w:rPr>
          <w:b w:val="0"/>
        </w:rPr>
      </w:pPr>
      <w:r>
        <w:rPr>
          <w:bCs/>
        </w:rPr>
        <w:lastRenderedPageBreak/>
        <w:t>Editing Content Blocks</w:t>
      </w:r>
    </w:p>
    <w:p w:rsidR="00CD03FA" w:rsidRDefault="004A268D">
      <w:pPr>
        <w:pStyle w:val="TText"/>
      </w:pPr>
      <w:r>
        <w:t>Content blocks are containers for data. Content blocks come in different types based on the type of content a block holds. A content block might hold text, or an image, or a combination of both. A block might also be a form, a blog posting, a calendar event, or a video.</w:t>
      </w:r>
    </w:p>
    <w:p w:rsidR="00CD03FA" w:rsidRDefault="004A268D">
      <w:pPr>
        <w:pStyle w:val="TText"/>
      </w:pPr>
      <w:r>
        <w:t>In order to help ensure consistency between what is visible on a page, only specific areas of a page are editable to a content editor. Depending on the page's template, editable fields will be highlighted, or various options for content will be presented.</w:t>
      </w:r>
    </w:p>
    <w:p w:rsidR="009A303D" w:rsidRDefault="00EF0ED6">
      <w:pPr>
        <w:pStyle w:val="TText"/>
      </w:pPr>
      <w:r>
        <w:rPr>
          <w:noProof/>
          <w:lang w:eastAsia="en-US"/>
        </w:rPr>
        <mc:AlternateContent>
          <mc:Choice Requires="wps">
            <w:drawing>
              <wp:anchor distT="0" distB="0" distL="0" distR="0" simplePos="0" relativeHeight="251659264" behindDoc="0" locked="0" layoutInCell="1" allowOverlap="1">
                <wp:simplePos x="0" y="0"/>
                <wp:positionH relativeFrom="column">
                  <wp:align>center</wp:align>
                </wp:positionH>
                <wp:positionV relativeFrom="paragraph">
                  <wp:posOffset>1200785</wp:posOffset>
                </wp:positionV>
                <wp:extent cx="4228465" cy="2790825"/>
                <wp:effectExtent l="0" t="0" r="635" b="9525"/>
                <wp:wrapTopAndBottom/>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8465" cy="279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03FA" w:rsidRDefault="00EF0ED6">
                            <w:pPr>
                              <w:pStyle w:val="Figure"/>
                            </w:pPr>
                            <w:r>
                              <w:rPr>
                                <w:noProof/>
                                <w:lang w:eastAsia="en-US"/>
                              </w:rPr>
                              <w:drawing>
                                <wp:inline distT="0" distB="0" distL="0" distR="0">
                                  <wp:extent cx="3876675" cy="2389012"/>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2389012"/>
                                          </a:xfrm>
                                          <a:prstGeom prst="rect">
                                            <a:avLst/>
                                          </a:prstGeom>
                                          <a:noFill/>
                                          <a:ln>
                                            <a:noFill/>
                                          </a:ln>
                                        </pic:spPr>
                                      </pic:pic>
                                    </a:graphicData>
                                  </a:graphic>
                                </wp:inline>
                              </w:drawing>
                            </w:r>
                            <w:r w:rsidR="004A268D">
                              <w:t xml:space="preserve">Figure </w:t>
                            </w:r>
                            <w:fldSimple w:instr=" SEQ &quot;Figure&quot; \*Arabic ">
                              <w:r w:rsidR="00CA058B">
                                <w:rPr>
                                  <w:noProof/>
                                </w:rPr>
                                <w:t>4</w:t>
                              </w:r>
                            </w:fldSimple>
                            <w:r w:rsidR="004A268D">
                              <w:t>: Sample of content block with Text Field and Rich Text Editor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94.55pt;width:332.95pt;height:219.75pt;z-index:25165926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bmfQIAAAcF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" stroked="f">
                <v:textbox inset="0,0,0,0">
                  <w:txbxContent>
                    <w:p w:rsidR="00000000" w:rsidRDefault="00EF0ED6">
                      <w:pPr>
                        <w:pStyle w:val="Figure"/>
                      </w:pPr>
                      <w:r>
                        <w:rPr>
                          <w:noProof/>
                          <w:lang w:eastAsia="en-US"/>
                        </w:rPr>
                        <w:drawing>
                          <wp:inline distT="0" distB="0" distL="0" distR="0">
                            <wp:extent cx="3876675" cy="2389012"/>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6675" cy="2389012"/>
                                    </a:xfrm>
                                    <a:prstGeom prst="rect">
                                      <a:avLst/>
                                    </a:prstGeom>
                                    <a:noFill/>
                                    <a:ln>
                                      <a:noFill/>
                                    </a:ln>
                                  </pic:spPr>
                                </pic:pic>
                              </a:graphicData>
                            </a:graphic>
                          </wp:inline>
                        </w:drawing>
                      </w:r>
                      <w:r w:rsidR="004A268D">
                        <w:t xml:space="preserve">Figure </w:t>
                      </w:r>
                      <w:r w:rsidR="004A268D">
                        <w:fldChar w:fldCharType="begin"/>
                      </w:r>
                      <w:r w:rsidR="004A268D">
                        <w:instrText xml:space="preserve"> SEQ "Figure" \*Arabic </w:instrText>
                      </w:r>
                      <w:r w:rsidR="004A268D">
                        <w:fldChar w:fldCharType="separate"/>
                      </w:r>
                      <w:r w:rsidR="00CA058B">
                        <w:rPr>
                          <w:noProof/>
                        </w:rPr>
                        <w:t>4</w:t>
                      </w:r>
                      <w:r w:rsidR="004A268D">
                        <w:fldChar w:fldCharType="end"/>
                      </w:r>
                      <w:r w:rsidR="004A268D">
                        <w:t>: Sample of content block with Text Field and Rich Text Editor</w:t>
                      </w:r>
                    </w:p>
                  </w:txbxContent>
                </v:textbox>
                <w10:wrap type="topAndBottom"/>
              </v:shape>
            </w:pict>
          </mc:Fallback>
        </mc:AlternateContent>
      </w:r>
      <w:r w:rsidR="004A268D">
        <w:t xml:space="preserve">Each content block type has a custom form associated with it, as depicted in </w:t>
      </w:r>
      <w:r w:rsidR="00C5207D">
        <w:t>F</w:t>
      </w:r>
      <w:r w:rsidR="004A268D">
        <w:t xml:space="preserve">igure </w:t>
      </w:r>
      <w:r w:rsidR="00C5207D">
        <w:t>4</w:t>
      </w:r>
      <w:r w:rsidR="004A268D">
        <w:t xml:space="preserve">. Some may include a WYSIWYG editor whereas others might simply contain a set of simple text input fields. Changes to content </w:t>
      </w:r>
      <w:r w:rsidR="00E32C64">
        <w:t>blocks do</w:t>
      </w:r>
      <w:r w:rsidR="004A268D">
        <w:t xml:space="preserve"> not become publicly accessible until they are submitted for publication and approved. After approval, those changes can be “rolled back” by using </w:t>
      </w:r>
      <w:proofErr w:type="spellStart"/>
      <w:r w:rsidR="004A268D">
        <w:t>Ektron's</w:t>
      </w:r>
      <w:proofErr w:type="spellEnd"/>
      <w:r w:rsidR="004A268D">
        <w:t xml:space="preserve"> Version History feature.</w:t>
      </w:r>
    </w:p>
    <w:p w:rsidR="0094720E" w:rsidRDefault="009A303D" w:rsidP="0004424F">
      <w:pPr>
        <w:pStyle w:val="Heading5"/>
      </w:pPr>
      <w:proofErr w:type="spellStart"/>
      <w:r>
        <w:t>Ektron</w:t>
      </w:r>
      <w:proofErr w:type="spellEnd"/>
      <w:r>
        <w:t xml:space="preserve"> Check-</w:t>
      </w:r>
      <w:r w:rsidR="0094720E">
        <w:t>Out</w:t>
      </w:r>
      <w:r>
        <w:t>/Check-</w:t>
      </w:r>
      <w:r w:rsidR="0094720E">
        <w:t>In</w:t>
      </w:r>
      <w:r>
        <w:t xml:space="preserve"> System</w:t>
      </w:r>
    </w:p>
    <w:p w:rsidR="00D8010C" w:rsidRDefault="0094720E" w:rsidP="0094720E">
      <w:pPr>
        <w:pStyle w:val="TText"/>
      </w:pPr>
      <w:r>
        <w:t xml:space="preserve">The </w:t>
      </w:r>
      <w:proofErr w:type="spellStart"/>
      <w:r>
        <w:t>Ektron</w:t>
      </w:r>
      <w:proofErr w:type="spellEnd"/>
      <w:r>
        <w:t xml:space="preserve"> system uses a check-out/check-in system similar a brick-and-mortar library. This system permits a single user to check-out (or lock) a particular piece of content so that it cannot be edited by any other user until the user that checked it out is finished.</w:t>
      </w:r>
      <w:r w:rsidR="00BE6CFD">
        <w:t xml:space="preserve"> Content editors can view checked-out content but will not be able to edit conte</w:t>
      </w:r>
      <w:r w:rsidR="0031550C">
        <w:t>nt blocks that are checked-out by another editor.</w:t>
      </w:r>
    </w:p>
    <w:p w:rsidR="00CD03FA" w:rsidRPr="00D8010C" w:rsidRDefault="00D8010C" w:rsidP="0094720E">
      <w:pPr>
        <w:pStyle w:val="TText"/>
        <w:rPr>
          <w:i/>
        </w:rPr>
      </w:pPr>
      <w:r>
        <w:rPr>
          <w:i/>
        </w:rPr>
        <w:t xml:space="preserve">Note: </w:t>
      </w:r>
      <w:r w:rsidRPr="00D8010C">
        <w:rPr>
          <w:i/>
        </w:rPr>
        <w:t>Administrators can “check-in” content that other user</w:t>
      </w:r>
      <w:bookmarkStart w:id="0" w:name="_GoBack"/>
      <w:bookmarkEnd w:id="0"/>
      <w:r w:rsidRPr="00D8010C">
        <w:rPr>
          <w:i/>
        </w:rPr>
        <w:t>s may have inadvertently kept checked out.</w:t>
      </w:r>
      <w:r w:rsidR="004A268D" w:rsidRPr="00D8010C">
        <w:rPr>
          <w:i/>
        </w:rPr>
        <w:br/>
      </w:r>
    </w:p>
    <w:p w:rsidR="00CD03FA" w:rsidRDefault="006066E2">
      <w:pPr>
        <w:pStyle w:val="TText"/>
      </w:pPr>
      <w:r>
        <w:t xml:space="preserve">Consult </w:t>
      </w:r>
      <w:r w:rsidRPr="006066E2">
        <w:rPr>
          <w:b/>
        </w:rPr>
        <w:t xml:space="preserve">Unit 2: Introducing the </w:t>
      </w:r>
      <w:proofErr w:type="spellStart"/>
      <w:r w:rsidRPr="006066E2">
        <w:rPr>
          <w:b/>
        </w:rPr>
        <w:t>Workarea</w:t>
      </w:r>
      <w:proofErr w:type="spellEnd"/>
      <w:r>
        <w:t xml:space="preserve"> for more information about content statuses.</w:t>
      </w:r>
    </w:p>
    <w:sectPr w:rsidR="00CD03FA">
      <w:headerReference w:type="even" r:id="rId19"/>
      <w:headerReference w:type="default" r:id="rId20"/>
      <w:footerReference w:type="even" r:id="rId21"/>
      <w:footerReference w:type="default" r:id="rId22"/>
      <w:headerReference w:type="first" r:id="rId23"/>
      <w:footerReference w:type="first" r:id="rId24"/>
      <w:pgSz w:w="12240" w:h="15840"/>
      <w:pgMar w:top="1080" w:right="1620" w:bottom="720" w:left="3960" w:header="720" w:footer="3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5D0" w:rsidRDefault="004C35D0">
      <w:pPr>
        <w:spacing w:before="0"/>
      </w:pPr>
      <w:r>
        <w:separator/>
      </w:r>
    </w:p>
  </w:endnote>
  <w:endnote w:type="continuationSeparator" w:id="0">
    <w:p w:rsidR="004C35D0" w:rsidRDefault="004C35D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Narrow">
    <w:panose1 w:val="020B05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3FA" w:rsidRDefault="004A268D">
    <w:pPr>
      <w:pStyle w:val="FFooter"/>
    </w:pPr>
    <w:r>
      <w:tab/>
      <w:t xml:space="preserve">©2013 Fig Leaf Software       </w:t>
    </w:r>
    <w:r>
      <w:tab/>
    </w:r>
    <w:r>
      <w:fldChar w:fldCharType="begin"/>
    </w:r>
    <w:r>
      <w:instrText xml:space="preserve"> SEQ "unit" \*Arabic </w:instrText>
    </w:r>
    <w:r>
      <w:fldChar w:fldCharType="separate"/>
    </w:r>
    <w:r w:rsidR="00CA058B">
      <w:rPr>
        <w:b/>
        <w:bCs/>
        <w:noProof/>
      </w:rPr>
      <w:t>Error! Main Document Only.</w:t>
    </w:r>
    <w:r>
      <w:fldChar w:fldCharType="end"/>
    </w:r>
    <w:r>
      <w:t xml:space="preserve"> - </w:t>
    </w:r>
    <w:r>
      <w:fldChar w:fldCharType="begin"/>
    </w:r>
    <w:r>
      <w:instrText xml:space="preserve"> PAGE </w:instrText>
    </w:r>
    <w:r>
      <w:fldChar w:fldCharType="separate"/>
    </w:r>
    <w:r w:rsidR="00CC3453">
      <w:rPr>
        <w:noProof/>
      </w:rPr>
      <w:t>2</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3FA" w:rsidRDefault="004A268D">
    <w:pPr>
      <w:pStyle w:val="FFooter"/>
    </w:pPr>
    <w:r>
      <w:tab/>
      <w:t>©201</w:t>
    </w:r>
    <w:r w:rsidR="00CC3453">
      <w:t>4</w:t>
    </w:r>
    <w:r>
      <w:t xml:space="preserve"> Fig Leaf Software       </w:t>
    </w:r>
    <w:r>
      <w:tab/>
    </w:r>
    <w:r w:rsidR="00D72EB9">
      <w:t>1</w:t>
    </w:r>
    <w:r>
      <w:t xml:space="preserve"> - </w:t>
    </w:r>
    <w:r>
      <w:fldChar w:fldCharType="begin"/>
    </w:r>
    <w:r>
      <w:instrText xml:space="preserve"> PAGE </w:instrText>
    </w:r>
    <w:r>
      <w:fldChar w:fldCharType="separate"/>
    </w:r>
    <w:r w:rsidR="00E32C64">
      <w:rPr>
        <w:noProof/>
      </w:rPr>
      <w:t>1</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3FA" w:rsidRDefault="00D72EB9">
    <w:pPr>
      <w:pStyle w:val="FFooter"/>
    </w:pPr>
    <w:r>
      <w:t xml:space="preserve">1 </w:t>
    </w:r>
    <w:r w:rsidR="004A268D">
      <w:t xml:space="preserve">- </w:t>
    </w:r>
    <w:r w:rsidR="004A268D">
      <w:fldChar w:fldCharType="begin"/>
    </w:r>
    <w:r w:rsidR="004A268D">
      <w:instrText xml:space="preserve"> PAGE </w:instrText>
    </w:r>
    <w:r w:rsidR="004A268D">
      <w:fldChar w:fldCharType="separate"/>
    </w:r>
    <w:r w:rsidR="00E32C64">
      <w:rPr>
        <w:noProof/>
      </w:rPr>
      <w:t>4</w:t>
    </w:r>
    <w:r w:rsidR="004A268D">
      <w:fldChar w:fldCharType="end"/>
    </w:r>
    <w:r w:rsidR="00D036F4">
      <w:t xml:space="preserve">  </w:t>
    </w:r>
    <w:r w:rsidR="00D036F4">
      <w:tab/>
      <w:t>©2014</w:t>
    </w:r>
    <w:r w:rsidR="004A268D">
      <w:t xml:space="preserve"> Fig Leaf Software</w:t>
    </w:r>
  </w:p>
  <w:p w:rsidR="00CD03FA" w:rsidRDefault="00CD03FA">
    <w:pPr>
      <w:pStyle w:val="FFooter"/>
      <w:ind w:firstLine="36"/>
    </w:pPr>
  </w:p>
  <w:p w:rsidR="00CD03FA" w:rsidRDefault="00CD03FA">
    <w:pPr>
      <w:pStyle w:val="FFooter"/>
      <w:ind w:firstLine="36"/>
    </w:pPr>
  </w:p>
  <w:p w:rsidR="00CD03FA" w:rsidRDefault="00CD03FA">
    <w:pPr>
      <w:pStyle w:val="FFooter"/>
      <w:ind w:firstLine="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3FA" w:rsidRDefault="004A268D">
    <w:pPr>
      <w:pStyle w:val="FFooter"/>
      <w:ind w:left="0"/>
    </w:pPr>
    <w:r>
      <w:br/>
    </w:r>
    <w:r w:rsidR="00331A88">
      <w:tab/>
      <w:t>©</w:t>
    </w:r>
    <w:r w:rsidR="00953E5F">
      <w:t>2014</w:t>
    </w:r>
    <w:r w:rsidR="001026F8">
      <w:t xml:space="preserve"> Fig Leaf Software</w:t>
    </w:r>
    <w:r>
      <w:tab/>
    </w:r>
    <w:r w:rsidR="00D72EB9">
      <w:t>1</w:t>
    </w:r>
    <w:r>
      <w:t xml:space="preserve"> - </w:t>
    </w:r>
    <w:r>
      <w:fldChar w:fldCharType="begin"/>
    </w:r>
    <w:r>
      <w:instrText xml:space="preserve"> PAGE </w:instrText>
    </w:r>
    <w:r>
      <w:fldChar w:fldCharType="separate"/>
    </w:r>
    <w:r w:rsidR="00E32C64">
      <w:rPr>
        <w:noProof/>
      </w:rPr>
      <w:t>5</w:t>
    </w:r>
    <w:r>
      <w:fldChar w:fldCharType="end"/>
    </w:r>
  </w:p>
  <w:p w:rsidR="00CD03FA" w:rsidRDefault="00CD03FA">
    <w:pPr>
      <w:pStyle w:val="FFooter"/>
      <w:tabs>
        <w:tab w:val="right" w:pos="6570"/>
      </w:tabs>
    </w:pPr>
  </w:p>
  <w:p w:rsidR="00CD03FA" w:rsidRDefault="00CD03FA">
    <w:pPr>
      <w:pStyle w:val="FFooter"/>
      <w:tabs>
        <w:tab w:val="right" w:pos="657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3FA" w:rsidRDefault="00CD03F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5D0" w:rsidRDefault="004C35D0">
      <w:pPr>
        <w:spacing w:before="0"/>
      </w:pPr>
      <w:r>
        <w:separator/>
      </w:r>
    </w:p>
  </w:footnote>
  <w:footnote w:type="continuationSeparator" w:id="0">
    <w:p w:rsidR="004C35D0" w:rsidRDefault="004C35D0">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3FA" w:rsidRDefault="004A268D">
    <w:pPr>
      <w:pStyle w:val="HEHeader"/>
    </w:pPr>
    <w:r>
      <w:t xml:space="preserve">Fast Track to </w:t>
    </w:r>
    <w:r w:rsidR="00D730A0">
      <w:t>Sir Speedy</w:t>
    </w:r>
    <w:r>
      <w:t xml:space="preserve"> Content Management</w:t>
    </w:r>
  </w:p>
  <w:p w:rsidR="00CD03FA" w:rsidRDefault="00CD03F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3FA" w:rsidRDefault="004A268D">
    <w:pPr>
      <w:pStyle w:val="HEHeader"/>
    </w:pPr>
    <w:r>
      <w:tab/>
    </w:r>
    <w:r>
      <w:tab/>
    </w:r>
    <w:fldSimple w:instr=" SUBJECT ">
      <w:r w:rsidR="00CA058B">
        <w:t>Unit 1: Overview</w:t>
      </w:r>
    </w:fldSimple>
  </w:p>
  <w:p w:rsidR="00CD03FA" w:rsidRDefault="00CD03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3FA" w:rsidRDefault="00CD03F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5"/>
    <w:lvl w:ilvl="0">
      <w:start w:val="1"/>
      <w:numFmt w:val="lowerLetter"/>
      <w:pStyle w:val="NT2AlphaSubstep"/>
      <w:lvlText w:val="%1."/>
      <w:lvlJc w:val="left"/>
      <w:pPr>
        <w:tabs>
          <w:tab w:val="num" w:pos="720"/>
        </w:tabs>
        <w:ind w:left="720" w:hanging="360"/>
      </w:pPr>
    </w:lvl>
  </w:abstractNum>
  <w:abstractNum w:abstractNumId="2">
    <w:nsid w:val="00000003"/>
    <w:multiLevelType w:val="singleLevel"/>
    <w:tmpl w:val="00000003"/>
    <w:name w:val="WW8Num6"/>
    <w:lvl w:ilvl="0">
      <w:start w:val="1"/>
      <w:numFmt w:val="decimal"/>
      <w:pStyle w:val="B1BulletedTextLevel1"/>
      <w:lvlText w:val=" %1."/>
      <w:lvlJc w:val="left"/>
      <w:pPr>
        <w:tabs>
          <w:tab w:val="num" w:pos="360"/>
        </w:tabs>
        <w:ind w:left="360" w:hanging="360"/>
      </w:pPr>
    </w:lvl>
  </w:abstractNum>
  <w:abstractNum w:abstractNumId="3">
    <w:nsid w:val="00000004"/>
    <w:multiLevelType w:val="singleLevel"/>
    <w:tmpl w:val="00000004"/>
    <w:name w:val="WW8Num7"/>
    <w:lvl w:ilvl="0">
      <w:start w:val="4"/>
      <w:numFmt w:val="decimal"/>
      <w:pStyle w:val="NT1NumberedText"/>
      <w:lvlText w:val="%1."/>
      <w:lvlJc w:val="left"/>
      <w:pPr>
        <w:tabs>
          <w:tab w:val="num" w:pos="360"/>
        </w:tabs>
        <w:ind w:left="360" w:hanging="360"/>
      </w:pPr>
    </w:lvl>
  </w:abstractNum>
  <w:abstractNum w:abstractNumId="4">
    <w:nsid w:val="00000005"/>
    <w:multiLevelType w:val="singleLevel"/>
    <w:tmpl w:val="00000005"/>
    <w:name w:val="WW8Num11"/>
    <w:lvl w:ilvl="0">
      <w:start w:val="1"/>
      <w:numFmt w:val="bullet"/>
      <w:pStyle w:val="TOC1"/>
      <w:lvlText w:val=""/>
      <w:lvlJc w:val="left"/>
      <w:pPr>
        <w:tabs>
          <w:tab w:val="num" w:pos="360"/>
        </w:tabs>
        <w:ind w:left="360" w:hanging="360"/>
      </w:pPr>
      <w:rPr>
        <w:rFonts w:ascii="Symbol" w:hAnsi="Symbol"/>
      </w:rPr>
    </w:lvl>
  </w:abstractNum>
  <w:abstractNum w:abstractNumId="5">
    <w:nsid w:val="00000006"/>
    <w:multiLevelType w:val="singleLevel"/>
    <w:tmpl w:val="00000006"/>
    <w:name w:val="WW8Num18"/>
    <w:lvl w:ilvl="0">
      <w:start w:val="1"/>
      <w:numFmt w:val="bullet"/>
      <w:pStyle w:val="B2BulletedTextLevel2"/>
      <w:lvlText w:val=""/>
      <w:lvlJc w:val="left"/>
      <w:pPr>
        <w:tabs>
          <w:tab w:val="num" w:pos="1800"/>
        </w:tabs>
        <w:ind w:left="18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580862F5"/>
    <w:multiLevelType w:val="hybridMultilevel"/>
    <w:tmpl w:val="55E6D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701" w:allStyles="1" w:customStyles="0" w:latentStyles="0" w:stylesInUse="0" w:headingStyles="0" w:numberingStyles="0" w:tableStyles="0" w:directFormattingOnRuns="1" w:directFormattingOnParagraphs="1" w:directFormattingOnNumbering="1" w:directFormattingOnTables="0" w:clearFormatting="0" w:top3HeadingStyles="0" w:visibleStyles="0" w:alternateStyleNames="0"/>
  <w:stylePaneSortMethod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453"/>
    <w:rsid w:val="0004424F"/>
    <w:rsid w:val="001026F8"/>
    <w:rsid w:val="00113E4A"/>
    <w:rsid w:val="0019197A"/>
    <w:rsid w:val="002457F6"/>
    <w:rsid w:val="0031550C"/>
    <w:rsid w:val="00331A88"/>
    <w:rsid w:val="004A268D"/>
    <w:rsid w:val="004C35D0"/>
    <w:rsid w:val="004C61FF"/>
    <w:rsid w:val="005E68AF"/>
    <w:rsid w:val="006066E2"/>
    <w:rsid w:val="008347B2"/>
    <w:rsid w:val="00847F62"/>
    <w:rsid w:val="0094720E"/>
    <w:rsid w:val="00953E5F"/>
    <w:rsid w:val="009A303D"/>
    <w:rsid w:val="009B3652"/>
    <w:rsid w:val="009C1447"/>
    <w:rsid w:val="00B50EC5"/>
    <w:rsid w:val="00BE6CFD"/>
    <w:rsid w:val="00C5207D"/>
    <w:rsid w:val="00CA058B"/>
    <w:rsid w:val="00CC3453"/>
    <w:rsid w:val="00CD03FA"/>
    <w:rsid w:val="00D036F4"/>
    <w:rsid w:val="00D43B79"/>
    <w:rsid w:val="00D72EB9"/>
    <w:rsid w:val="00D730A0"/>
    <w:rsid w:val="00D8010C"/>
    <w:rsid w:val="00D83BDE"/>
    <w:rsid w:val="00E32C64"/>
    <w:rsid w:val="00E9561F"/>
    <w:rsid w:val="00EF0ED6"/>
    <w:rsid w:val="00EF7D5B"/>
    <w:rsid w:val="00F81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03D"/>
    <w:pPr>
      <w:suppressAutoHyphens/>
      <w:spacing w:before="120"/>
    </w:pPr>
    <w:rPr>
      <w:sz w:val="22"/>
      <w:lang w:eastAsia="ar-SA"/>
    </w:rPr>
  </w:style>
  <w:style w:type="paragraph" w:styleId="Heading1">
    <w:name w:val="heading 1"/>
    <w:basedOn w:val="Normal"/>
    <w:next w:val="Heading2"/>
    <w:qFormat/>
    <w:pPr>
      <w:numPr>
        <w:numId w:val="1"/>
      </w:numPr>
      <w:pBdr>
        <w:top w:val="double" w:sz="16" w:space="1" w:color="000000"/>
      </w:pBdr>
      <w:spacing w:after="1800"/>
      <w:ind w:left="-2016" w:firstLine="0"/>
      <w:jc w:val="right"/>
      <w:outlineLvl w:val="0"/>
    </w:pPr>
    <w:rPr>
      <w:rFonts w:ascii="Arial" w:hAnsi="Arial"/>
      <w:b/>
      <w:sz w:val="44"/>
    </w:rPr>
  </w:style>
  <w:style w:type="paragraph" w:styleId="Heading2">
    <w:name w:val="heading 2"/>
    <w:basedOn w:val="Heading1"/>
    <w:next w:val="TText"/>
    <w:qFormat/>
    <w:pPr>
      <w:keepNext/>
      <w:pageBreakBefore/>
      <w:numPr>
        <w:numId w:val="0"/>
      </w:numPr>
      <w:pBdr>
        <w:top w:val="none" w:sz="0" w:space="0" w:color="auto"/>
      </w:pBdr>
      <w:spacing w:after="240"/>
      <w:ind w:left="-2016"/>
      <w:jc w:val="left"/>
      <w:outlineLvl w:val="1"/>
    </w:pPr>
    <w:rPr>
      <w:sz w:val="36"/>
    </w:rPr>
  </w:style>
  <w:style w:type="paragraph" w:styleId="Heading3">
    <w:name w:val="heading 3"/>
    <w:basedOn w:val="Heading2"/>
    <w:next w:val="TText"/>
    <w:qFormat/>
    <w:pPr>
      <w:pageBreakBefore w:val="0"/>
      <w:spacing w:before="600"/>
      <w:outlineLvl w:val="2"/>
    </w:pPr>
    <w:rPr>
      <w:sz w:val="28"/>
    </w:rPr>
  </w:style>
  <w:style w:type="paragraph" w:styleId="Heading4">
    <w:name w:val="heading 4"/>
    <w:basedOn w:val="Heading3"/>
    <w:next w:val="TText"/>
    <w:qFormat/>
    <w:pPr>
      <w:spacing w:before="480"/>
      <w:ind w:right="1440"/>
      <w:outlineLvl w:val="3"/>
    </w:pPr>
    <w:rPr>
      <w:sz w:val="24"/>
    </w:rPr>
  </w:style>
  <w:style w:type="paragraph" w:styleId="Heading5">
    <w:name w:val="heading 5"/>
    <w:basedOn w:val="Heading4"/>
    <w:next w:val="TText"/>
    <w:qFormat/>
    <w:pPr>
      <w:spacing w:before="360" w:after="0"/>
      <w:ind w:left="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2z0">
    <w:name w:val="WW8Num2z0"/>
    <w:rPr>
      <w:rFonts w:ascii="Times New Roman" w:hAnsi="Times New Roman"/>
      <w:b w:val="0"/>
      <w:i w:val="0"/>
      <w:sz w:val="22"/>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4z0">
    <w:name w:val="WW8Num4z0"/>
    <w:rPr>
      <w:rFonts w:ascii="Symbol" w:hAnsi="Symbol"/>
    </w:rPr>
  </w:style>
  <w:style w:type="character" w:customStyle="1" w:styleId="WW8Num6z0">
    <w:name w:val="WW8Num6z0"/>
    <w:rPr>
      <w:rFonts w:ascii="Symbol" w:hAnsi="Symbol"/>
    </w:rPr>
  </w:style>
  <w:style w:type="character" w:customStyle="1" w:styleId="WW8Num11z0">
    <w:name w:val="WW8Num11z0"/>
    <w:rPr>
      <w:rFonts w:ascii="Symbol" w:hAnsi="Symbol"/>
      <w:color w:val="auto"/>
    </w:rPr>
  </w:style>
  <w:style w:type="character" w:customStyle="1" w:styleId="WW8Num18z0">
    <w:name w:val="WW8Num18z0"/>
    <w:rPr>
      <w:rFonts w:ascii="Wingdings" w:hAnsi="Wingdings"/>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SQL">
    <w:name w:val="SQL"/>
    <w:basedOn w:val="DefaultParagraphFont"/>
    <w:rPr>
      <w:rFonts w:ascii="Times New Roman" w:hAnsi="Times New Roman"/>
      <w:caps/>
      <w:strike w:val="0"/>
      <w:dstrike w:val="0"/>
      <w:position w:val="0"/>
      <w:sz w:val="22"/>
      <w:vertAlign w:val="baseline"/>
    </w:rPr>
  </w:style>
  <w:style w:type="character" w:customStyle="1" w:styleId="SyntaxSnippet">
    <w:name w:val="Syntax Snippet"/>
    <w:basedOn w:val="DefaultParagraphFont"/>
    <w:rPr>
      <w:rFonts w:ascii="Arial Narrow" w:hAnsi="Arial Narrow"/>
      <w:strike w:val="0"/>
      <w:dstrike w:val="0"/>
      <w:position w:val="0"/>
      <w:sz w:val="20"/>
      <w:vertAlign w:val="baseline"/>
    </w:rPr>
  </w:style>
  <w:style w:type="character" w:customStyle="1" w:styleId="DPDirectoryPath">
    <w:name w:val="DP Directory Path"/>
    <w:basedOn w:val="DefaultParagraphFont"/>
    <w:rPr>
      <w:rFonts w:ascii="Century Gothic" w:hAnsi="Century Gothic"/>
    </w:rPr>
  </w:style>
  <w:style w:type="character" w:styleId="CommentReference">
    <w:name w:val="annotation reference"/>
    <w:basedOn w:val="DefaultParagraphFont"/>
    <w:rPr>
      <w:sz w:val="16"/>
      <w:szCs w:val="16"/>
    </w:rPr>
  </w:style>
  <w:style w:type="character" w:customStyle="1" w:styleId="NumberingSymbols">
    <w:name w:val="Numbering Symbols"/>
  </w:style>
  <w:style w:type="character" w:customStyle="1" w:styleId="Quotation">
    <w:name w:val="Quotation"/>
    <w:rPr>
      <w:i/>
      <w:iCs/>
    </w:rPr>
  </w:style>
  <w:style w:type="character" w:customStyle="1" w:styleId="Bullets">
    <w:name w:val="Bullets"/>
    <w:rPr>
      <w:rFonts w:ascii="OpenSymbol" w:eastAsia="OpenSymbol" w:hAnsi="OpenSymbol" w:cs="OpenSymbol"/>
    </w:rPr>
  </w:style>
  <w:style w:type="character" w:customStyle="1" w:styleId="FootnoteCharacters">
    <w:name w:val="Footnote Characters"/>
  </w:style>
  <w:style w:type="character" w:customStyle="1" w:styleId="EndnoteCharacters">
    <w:name w:val="Endnote Characters"/>
  </w:style>
  <w:style w:type="character" w:customStyle="1" w:styleId="INS">
    <w:name w:val="INS"/>
  </w:style>
  <w:style w:type="character" w:styleId="Strong">
    <w:name w:val="Strong"/>
    <w:qFormat/>
    <w:rPr>
      <w:b/>
      <w:bCs/>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before="0" w:after="120"/>
    </w:pPr>
  </w:style>
  <w:style w:type="paragraph" w:styleId="List">
    <w:name w:val="List"/>
    <w:basedOn w:val="BodyText"/>
    <w:rPr>
      <w:rFonts w:cs="Tahoma"/>
    </w:rPr>
  </w:style>
  <w:style w:type="paragraph" w:styleId="Caption">
    <w:name w:val="caption"/>
    <w:basedOn w:val="Normal"/>
    <w:qFormat/>
    <w:pPr>
      <w:suppressLineNumbers/>
      <w:spacing w:after="120"/>
    </w:pPr>
    <w:rPr>
      <w:rFonts w:cs="Tahoma"/>
      <w:i/>
      <w:iCs/>
      <w:sz w:val="24"/>
      <w:szCs w:val="24"/>
    </w:rPr>
  </w:style>
  <w:style w:type="paragraph" w:customStyle="1" w:styleId="Index">
    <w:name w:val="Index"/>
    <w:basedOn w:val="Normal"/>
    <w:pPr>
      <w:suppressLineNumbers/>
    </w:pPr>
    <w:rPr>
      <w:rFonts w:cs="Tahoma"/>
    </w:rPr>
  </w:style>
  <w:style w:type="paragraph" w:customStyle="1" w:styleId="TText">
    <w:name w:val="T Text"/>
    <w:basedOn w:val="Normal"/>
    <w:pPr>
      <w:keepLines/>
    </w:pPr>
  </w:style>
  <w:style w:type="paragraph" w:customStyle="1" w:styleId="B1BulletedTextLevel1">
    <w:name w:val="B1 Bulleted Text Level 1"/>
    <w:basedOn w:val="TText"/>
    <w:pPr>
      <w:numPr>
        <w:numId w:val="3"/>
      </w:numPr>
    </w:pPr>
  </w:style>
  <w:style w:type="paragraph" w:styleId="TOC1">
    <w:name w:val="toc 1"/>
    <w:basedOn w:val="B1BulletedTextLevel1"/>
    <w:uiPriority w:val="39"/>
    <w:pPr>
      <w:numPr>
        <w:numId w:val="5"/>
      </w:numPr>
      <w:tabs>
        <w:tab w:val="right" w:pos="6480"/>
        <w:tab w:val="left" w:leader="dot" w:pos="8280"/>
      </w:tabs>
      <w:spacing w:before="0"/>
      <w:ind w:left="0" w:right="720" w:firstLine="0"/>
    </w:pPr>
  </w:style>
  <w:style w:type="paragraph" w:customStyle="1" w:styleId="DDiagram">
    <w:name w:val="D Diagram"/>
    <w:basedOn w:val="Normal"/>
    <w:next w:val="TText"/>
    <w:pPr>
      <w:spacing w:before="240" w:after="200"/>
      <w:jc w:val="center"/>
    </w:pPr>
  </w:style>
  <w:style w:type="paragraph" w:customStyle="1" w:styleId="DLDiagraminList">
    <w:name w:val="DL Diagram in List"/>
    <w:basedOn w:val="DDiagram"/>
    <w:next w:val="TText"/>
    <w:pPr>
      <w:spacing w:before="0" w:after="0"/>
      <w:ind w:left="360"/>
    </w:pPr>
  </w:style>
  <w:style w:type="paragraph" w:customStyle="1" w:styleId="CCode">
    <w:name w:val="C Code"/>
    <w:basedOn w:val="Normal"/>
    <w:pPr>
      <w:spacing w:before="0"/>
      <w:ind w:left="360"/>
    </w:pPr>
    <w:rPr>
      <w:rFonts w:ascii="Courier New" w:hAnsi="Courier New"/>
      <w:b/>
      <w:sz w:val="18"/>
    </w:rPr>
  </w:style>
  <w:style w:type="paragraph" w:customStyle="1" w:styleId="SSyntax">
    <w:name w:val="S Syntax"/>
    <w:basedOn w:val="TText"/>
    <w:next w:val="TText"/>
    <w:pPr>
      <w:tabs>
        <w:tab w:val="left" w:pos="3168"/>
      </w:tabs>
      <w:spacing w:after="120"/>
      <w:ind w:left="432" w:right="432"/>
    </w:pPr>
    <w:rPr>
      <w:rFonts w:ascii="Arial Narrow" w:hAnsi="Arial Narrow"/>
      <w:sz w:val="20"/>
    </w:rPr>
  </w:style>
  <w:style w:type="paragraph" w:customStyle="1" w:styleId="TTTableText">
    <w:name w:val="TT Table Text"/>
    <w:basedOn w:val="TText"/>
    <w:pPr>
      <w:spacing w:after="40"/>
    </w:pPr>
    <w:rPr>
      <w:rFonts w:ascii="Arial" w:hAnsi="Arial"/>
      <w:sz w:val="20"/>
    </w:rPr>
  </w:style>
  <w:style w:type="paragraph" w:customStyle="1" w:styleId="THTableHeading">
    <w:name w:val="TH Table Heading"/>
    <w:basedOn w:val="TTTableText"/>
    <w:next w:val="TTTableText"/>
    <w:rPr>
      <w:b/>
    </w:rPr>
  </w:style>
  <w:style w:type="paragraph" w:customStyle="1" w:styleId="B2BulletedTextLevel2">
    <w:name w:val="B2 Bulleted Text Level 2"/>
    <w:basedOn w:val="B1BulletedTextLevel1"/>
    <w:pPr>
      <w:numPr>
        <w:numId w:val="6"/>
      </w:numPr>
      <w:spacing w:before="0"/>
      <w:ind w:left="720" w:firstLine="0"/>
    </w:pPr>
  </w:style>
  <w:style w:type="paragraph" w:customStyle="1" w:styleId="NT1NumberedText">
    <w:name w:val="NT1 Numbered Text"/>
    <w:basedOn w:val="TText"/>
    <w:pPr>
      <w:numPr>
        <w:numId w:val="4"/>
      </w:numPr>
    </w:pPr>
  </w:style>
  <w:style w:type="paragraph" w:customStyle="1" w:styleId="HEHeader">
    <w:name w:val="HE Header"/>
    <w:basedOn w:val="TText"/>
    <w:pPr>
      <w:pBdr>
        <w:bottom w:val="single" w:sz="4" w:space="1" w:color="000000"/>
      </w:pBdr>
      <w:tabs>
        <w:tab w:val="center" w:pos="2160"/>
        <w:tab w:val="right" w:pos="6696"/>
      </w:tabs>
      <w:spacing w:before="0"/>
      <w:ind w:left="-2016"/>
    </w:pPr>
    <w:rPr>
      <w:rFonts w:ascii="Arial" w:hAnsi="Arial"/>
      <w:sz w:val="20"/>
    </w:rPr>
  </w:style>
  <w:style w:type="paragraph" w:customStyle="1" w:styleId="NT2AlphaSubstep">
    <w:name w:val="NT2 Alpha Substep"/>
    <w:basedOn w:val="TText"/>
    <w:pPr>
      <w:numPr>
        <w:numId w:val="2"/>
      </w:numPr>
    </w:pPr>
  </w:style>
  <w:style w:type="paragraph" w:customStyle="1" w:styleId="FFooter">
    <w:name w:val="F Footer"/>
    <w:basedOn w:val="Normal"/>
    <w:pPr>
      <w:keepLines/>
      <w:tabs>
        <w:tab w:val="center" w:pos="2160"/>
        <w:tab w:val="right" w:pos="6696"/>
      </w:tabs>
      <w:spacing w:before="0"/>
      <w:ind w:left="-2016"/>
    </w:pPr>
    <w:rPr>
      <w:rFonts w:ascii="Arial" w:hAnsi="Arial"/>
      <w:sz w:val="18"/>
    </w:rPr>
  </w:style>
  <w:style w:type="paragraph" w:customStyle="1" w:styleId="Heading2NoBreak">
    <w:name w:val="Heading 2 No Break"/>
    <w:basedOn w:val="Heading2"/>
    <w:next w:val="TText"/>
    <w:pPr>
      <w:pageBreakBefore w:val="0"/>
      <w:spacing w:before="480"/>
    </w:pPr>
  </w:style>
  <w:style w:type="paragraph" w:customStyle="1" w:styleId="NNote">
    <w:name w:val="N Note"/>
    <w:basedOn w:val="TText"/>
    <w:next w:val="TText"/>
    <w:pPr>
      <w:spacing w:after="120"/>
    </w:pPr>
    <w:rPr>
      <w:i/>
    </w:rPr>
  </w:style>
  <w:style w:type="paragraph" w:styleId="Footer">
    <w:name w:val="footer"/>
    <w:basedOn w:val="Normal"/>
    <w:pPr>
      <w:tabs>
        <w:tab w:val="center" w:pos="4320"/>
        <w:tab w:val="right" w:pos="8640"/>
      </w:tabs>
    </w:pPr>
  </w:style>
  <w:style w:type="paragraph" w:customStyle="1" w:styleId="Heading2NoTOC">
    <w:name w:val="Heading 2 NoTOC"/>
    <w:basedOn w:val="Heading2"/>
    <w:next w:val="TText"/>
  </w:style>
  <w:style w:type="paragraph" w:customStyle="1" w:styleId="Heading3NoTOC">
    <w:name w:val="Heading 3 NoTOC"/>
    <w:basedOn w:val="Heading3"/>
    <w:next w:val="TText"/>
  </w:style>
  <w:style w:type="paragraph" w:styleId="TOC2">
    <w:name w:val="toc 2"/>
    <w:basedOn w:val="Normal"/>
    <w:next w:val="Normal"/>
    <w:pPr>
      <w:spacing w:before="0"/>
      <w:ind w:left="220"/>
    </w:pPr>
  </w:style>
  <w:style w:type="paragraph" w:customStyle="1" w:styleId="UserEntry">
    <w:name w:val="User Entry"/>
    <w:pPr>
      <w:pBdr>
        <w:bottom w:val="single" w:sz="4" w:space="1" w:color="000000"/>
      </w:pBdr>
      <w:suppressAutoHyphens/>
      <w:spacing w:line="480" w:lineRule="auto"/>
    </w:pPr>
    <w:rPr>
      <w:rFonts w:eastAsia="Arial"/>
      <w:lang w:eastAsia="ar-SA"/>
    </w:rPr>
  </w:style>
  <w:style w:type="paragraph" w:styleId="TOC3">
    <w:name w:val="toc 3"/>
    <w:basedOn w:val="Normal"/>
    <w:next w:val="Normal"/>
    <w:pPr>
      <w:spacing w:before="0"/>
      <w:ind w:left="440"/>
    </w:pPr>
  </w:style>
  <w:style w:type="paragraph" w:styleId="TOC4">
    <w:name w:val="toc 4"/>
    <w:basedOn w:val="Normal"/>
    <w:next w:val="Normal"/>
    <w:pPr>
      <w:spacing w:before="0"/>
      <w:ind w:left="660"/>
    </w:pPr>
  </w:style>
  <w:style w:type="paragraph" w:styleId="NoteHeading">
    <w:name w:val="Note Heading"/>
    <w:basedOn w:val="Normal"/>
    <w:next w:val="Normal"/>
  </w:style>
  <w:style w:type="paragraph" w:styleId="CommentText">
    <w:name w:val="annotation text"/>
    <w:basedOn w:val="Normal"/>
    <w:rPr>
      <w:sz w:val="20"/>
    </w:rPr>
  </w:style>
  <w:style w:type="paragraph" w:styleId="Header">
    <w:name w:val="header"/>
    <w:basedOn w:val="Normal"/>
    <w:pPr>
      <w:tabs>
        <w:tab w:val="center" w:pos="4320"/>
        <w:tab w:val="right" w:pos="8640"/>
      </w:tabs>
    </w:pPr>
  </w:style>
  <w:style w:type="paragraph" w:customStyle="1" w:styleId="DCDiagramCaption">
    <w:name w:val="DC Diagram Caption"/>
    <w:basedOn w:val="TText"/>
    <w:pPr>
      <w:jc w:val="center"/>
    </w:pPr>
    <w:rPr>
      <w:rFonts w:ascii="Arial" w:hAnsi="Arial"/>
      <w:i/>
    </w:rPr>
  </w:style>
  <w:style w:type="paragraph" w:customStyle="1" w:styleId="IIcon">
    <w:name w:val="I Icon"/>
    <w:basedOn w:val="TText"/>
    <w:next w:val="TText"/>
    <w:pPr>
      <w:spacing w:before="0"/>
    </w:pPr>
    <w:rPr>
      <w:rFonts w:ascii="Arial Narrow" w:hAnsi="Arial Narrow"/>
      <w:b/>
    </w:rPr>
  </w:style>
  <w:style w:type="paragraph" w:customStyle="1" w:styleId="Heading3NewPage">
    <w:name w:val="Heading 3 New Page"/>
    <w:basedOn w:val="Heading3"/>
    <w:pPr>
      <w:keepNext w:val="0"/>
      <w:pageBreakBefore/>
      <w:spacing w:before="120"/>
      <w:ind w:right="2880"/>
    </w:pPr>
  </w:style>
  <w:style w:type="paragraph" w:customStyle="1" w:styleId="Heading4NewPage">
    <w:name w:val="Heading 4 New Page"/>
    <w:basedOn w:val="Heading4"/>
    <w:pPr>
      <w:keepNext w:val="0"/>
      <w:pageBreakBefore/>
      <w:spacing w:before="120"/>
    </w:pPr>
  </w:style>
  <w:style w:type="paragraph" w:styleId="CommentSubject">
    <w:name w:val="annotation subject"/>
    <w:basedOn w:val="CommentText"/>
    <w:next w:val="CommentText"/>
    <w:rPr>
      <w:b/>
      <w:bCs/>
    </w:rPr>
  </w:style>
  <w:style w:type="paragraph" w:styleId="BalloonText">
    <w:name w:val="Balloon Text"/>
    <w:basedOn w:val="Normal"/>
    <w:rPr>
      <w:rFonts w:ascii="Tahoma" w:hAnsi="Tahoma" w:cs="Tahoma"/>
      <w:sz w:val="16"/>
      <w:szCs w:val="16"/>
    </w:rPr>
  </w:style>
  <w:style w:type="paragraph" w:customStyle="1" w:styleId="DiagramCaption">
    <w:name w:val="Diagram Caption"/>
    <w:basedOn w:val="DDiagram"/>
    <w:pPr>
      <w:spacing w:before="0"/>
    </w:pPr>
    <w:rPr>
      <w:rFonts w:ascii="Arial" w:hAnsi="Arial"/>
      <w:b/>
      <w:i/>
      <w:sz w:val="20"/>
    </w:rPr>
  </w:style>
  <w:style w:type="paragraph" w:styleId="TOC5">
    <w:name w:val="toc 5"/>
    <w:basedOn w:val="Normal"/>
    <w:next w:val="Normal"/>
    <w:pPr>
      <w:spacing w:before="0"/>
      <w:ind w:left="880"/>
    </w:pPr>
  </w:style>
  <w:style w:type="paragraph" w:styleId="TOC6">
    <w:name w:val="toc 6"/>
    <w:basedOn w:val="Normal"/>
    <w:next w:val="Normal"/>
    <w:pPr>
      <w:spacing w:before="0"/>
      <w:ind w:left="1100"/>
    </w:pPr>
  </w:style>
  <w:style w:type="paragraph" w:styleId="TOC7">
    <w:name w:val="toc 7"/>
    <w:basedOn w:val="Normal"/>
    <w:next w:val="Normal"/>
    <w:pPr>
      <w:spacing w:before="0"/>
      <w:ind w:left="1320"/>
    </w:pPr>
  </w:style>
  <w:style w:type="paragraph" w:styleId="TOC8">
    <w:name w:val="toc 8"/>
    <w:basedOn w:val="Normal"/>
    <w:next w:val="Normal"/>
    <w:pPr>
      <w:spacing w:before="0"/>
      <w:ind w:left="1540"/>
    </w:pPr>
  </w:style>
  <w:style w:type="paragraph" w:styleId="TOC9">
    <w:name w:val="toc 9"/>
    <w:basedOn w:val="Normal"/>
    <w:next w:val="Normal"/>
    <w:pPr>
      <w:spacing w:before="0"/>
      <w:ind w:left="1760"/>
    </w:pPr>
  </w:style>
  <w:style w:type="paragraph" w:customStyle="1" w:styleId="Framecontents">
    <w:name w:val="Frame contents"/>
    <w:basedOn w:val="BodyText"/>
  </w:style>
  <w:style w:type="paragraph" w:customStyle="1" w:styleId="B2BulletedText">
    <w:name w:val="B2 Bulleted Text"/>
    <w:basedOn w:val="B2BulletedTextLevel2"/>
    <w:pPr>
      <w:tabs>
        <w:tab w:val="left" w:pos="1050"/>
      </w:tabs>
      <w:spacing w:before="58"/>
      <w:ind w:left="690"/>
    </w:pPr>
  </w:style>
  <w:style w:type="paragraph" w:customStyle="1" w:styleId="Illustration">
    <w:name w:val="Illustration"/>
    <w:basedOn w:val="Caption"/>
  </w:style>
  <w:style w:type="paragraph" w:customStyle="1" w:styleId="TableContents">
    <w:name w:val="Table Contents"/>
    <w:basedOn w:val="Normal"/>
    <w:pPr>
      <w:suppressLineNumbers/>
    </w:pPr>
  </w:style>
  <w:style w:type="paragraph" w:customStyle="1" w:styleId="Figure">
    <w:name w:val="Figure"/>
    <w:basedOn w:val="Caption"/>
  </w:style>
  <w:style w:type="paragraph" w:customStyle="1" w:styleId="ListContents">
    <w:name w:val="List Contents"/>
    <w:basedOn w:val="Normal"/>
    <w:pPr>
      <w:spacing w:before="0"/>
      <w:ind w:left="567"/>
    </w:pPr>
  </w:style>
  <w:style w:type="paragraph" w:customStyle="1" w:styleId="TableHeading">
    <w:name w:val="Table Heading"/>
    <w:basedOn w:val="TableContents"/>
    <w:pPr>
      <w:jc w:val="center"/>
    </w:pPr>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03D"/>
    <w:pPr>
      <w:suppressAutoHyphens/>
      <w:spacing w:before="120"/>
    </w:pPr>
    <w:rPr>
      <w:sz w:val="22"/>
      <w:lang w:eastAsia="ar-SA"/>
    </w:rPr>
  </w:style>
  <w:style w:type="paragraph" w:styleId="Heading1">
    <w:name w:val="heading 1"/>
    <w:basedOn w:val="Normal"/>
    <w:next w:val="Heading2"/>
    <w:qFormat/>
    <w:pPr>
      <w:numPr>
        <w:numId w:val="1"/>
      </w:numPr>
      <w:pBdr>
        <w:top w:val="double" w:sz="16" w:space="1" w:color="000000"/>
      </w:pBdr>
      <w:spacing w:after="1800"/>
      <w:ind w:left="-2016" w:firstLine="0"/>
      <w:jc w:val="right"/>
      <w:outlineLvl w:val="0"/>
    </w:pPr>
    <w:rPr>
      <w:rFonts w:ascii="Arial" w:hAnsi="Arial"/>
      <w:b/>
      <w:sz w:val="44"/>
    </w:rPr>
  </w:style>
  <w:style w:type="paragraph" w:styleId="Heading2">
    <w:name w:val="heading 2"/>
    <w:basedOn w:val="Heading1"/>
    <w:next w:val="TText"/>
    <w:qFormat/>
    <w:pPr>
      <w:keepNext/>
      <w:pageBreakBefore/>
      <w:numPr>
        <w:numId w:val="0"/>
      </w:numPr>
      <w:pBdr>
        <w:top w:val="none" w:sz="0" w:space="0" w:color="auto"/>
      </w:pBdr>
      <w:spacing w:after="240"/>
      <w:ind w:left="-2016"/>
      <w:jc w:val="left"/>
      <w:outlineLvl w:val="1"/>
    </w:pPr>
    <w:rPr>
      <w:sz w:val="36"/>
    </w:rPr>
  </w:style>
  <w:style w:type="paragraph" w:styleId="Heading3">
    <w:name w:val="heading 3"/>
    <w:basedOn w:val="Heading2"/>
    <w:next w:val="TText"/>
    <w:qFormat/>
    <w:pPr>
      <w:pageBreakBefore w:val="0"/>
      <w:spacing w:before="600"/>
      <w:outlineLvl w:val="2"/>
    </w:pPr>
    <w:rPr>
      <w:sz w:val="28"/>
    </w:rPr>
  </w:style>
  <w:style w:type="paragraph" w:styleId="Heading4">
    <w:name w:val="heading 4"/>
    <w:basedOn w:val="Heading3"/>
    <w:next w:val="TText"/>
    <w:qFormat/>
    <w:pPr>
      <w:spacing w:before="480"/>
      <w:ind w:right="1440"/>
      <w:outlineLvl w:val="3"/>
    </w:pPr>
    <w:rPr>
      <w:sz w:val="24"/>
    </w:rPr>
  </w:style>
  <w:style w:type="paragraph" w:styleId="Heading5">
    <w:name w:val="heading 5"/>
    <w:basedOn w:val="Heading4"/>
    <w:next w:val="TText"/>
    <w:qFormat/>
    <w:pPr>
      <w:spacing w:before="360" w:after="0"/>
      <w:ind w:left="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2z0">
    <w:name w:val="WW8Num2z0"/>
    <w:rPr>
      <w:rFonts w:ascii="Times New Roman" w:hAnsi="Times New Roman"/>
      <w:b w:val="0"/>
      <w:i w:val="0"/>
      <w:sz w:val="22"/>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4z0">
    <w:name w:val="WW8Num4z0"/>
    <w:rPr>
      <w:rFonts w:ascii="Symbol" w:hAnsi="Symbol"/>
    </w:rPr>
  </w:style>
  <w:style w:type="character" w:customStyle="1" w:styleId="WW8Num6z0">
    <w:name w:val="WW8Num6z0"/>
    <w:rPr>
      <w:rFonts w:ascii="Symbol" w:hAnsi="Symbol"/>
    </w:rPr>
  </w:style>
  <w:style w:type="character" w:customStyle="1" w:styleId="WW8Num11z0">
    <w:name w:val="WW8Num11z0"/>
    <w:rPr>
      <w:rFonts w:ascii="Symbol" w:hAnsi="Symbol"/>
      <w:color w:val="auto"/>
    </w:rPr>
  </w:style>
  <w:style w:type="character" w:customStyle="1" w:styleId="WW8Num18z0">
    <w:name w:val="WW8Num18z0"/>
    <w:rPr>
      <w:rFonts w:ascii="Wingdings" w:hAnsi="Wingdings"/>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SQL">
    <w:name w:val="SQL"/>
    <w:basedOn w:val="DefaultParagraphFont"/>
    <w:rPr>
      <w:rFonts w:ascii="Times New Roman" w:hAnsi="Times New Roman"/>
      <w:caps/>
      <w:strike w:val="0"/>
      <w:dstrike w:val="0"/>
      <w:position w:val="0"/>
      <w:sz w:val="22"/>
      <w:vertAlign w:val="baseline"/>
    </w:rPr>
  </w:style>
  <w:style w:type="character" w:customStyle="1" w:styleId="SyntaxSnippet">
    <w:name w:val="Syntax Snippet"/>
    <w:basedOn w:val="DefaultParagraphFont"/>
    <w:rPr>
      <w:rFonts w:ascii="Arial Narrow" w:hAnsi="Arial Narrow"/>
      <w:strike w:val="0"/>
      <w:dstrike w:val="0"/>
      <w:position w:val="0"/>
      <w:sz w:val="20"/>
      <w:vertAlign w:val="baseline"/>
    </w:rPr>
  </w:style>
  <w:style w:type="character" w:customStyle="1" w:styleId="DPDirectoryPath">
    <w:name w:val="DP Directory Path"/>
    <w:basedOn w:val="DefaultParagraphFont"/>
    <w:rPr>
      <w:rFonts w:ascii="Century Gothic" w:hAnsi="Century Gothic"/>
    </w:rPr>
  </w:style>
  <w:style w:type="character" w:styleId="CommentReference">
    <w:name w:val="annotation reference"/>
    <w:basedOn w:val="DefaultParagraphFont"/>
    <w:rPr>
      <w:sz w:val="16"/>
      <w:szCs w:val="16"/>
    </w:rPr>
  </w:style>
  <w:style w:type="character" w:customStyle="1" w:styleId="NumberingSymbols">
    <w:name w:val="Numbering Symbols"/>
  </w:style>
  <w:style w:type="character" w:customStyle="1" w:styleId="Quotation">
    <w:name w:val="Quotation"/>
    <w:rPr>
      <w:i/>
      <w:iCs/>
    </w:rPr>
  </w:style>
  <w:style w:type="character" w:customStyle="1" w:styleId="Bullets">
    <w:name w:val="Bullets"/>
    <w:rPr>
      <w:rFonts w:ascii="OpenSymbol" w:eastAsia="OpenSymbol" w:hAnsi="OpenSymbol" w:cs="OpenSymbol"/>
    </w:rPr>
  </w:style>
  <w:style w:type="character" w:customStyle="1" w:styleId="FootnoteCharacters">
    <w:name w:val="Footnote Characters"/>
  </w:style>
  <w:style w:type="character" w:customStyle="1" w:styleId="EndnoteCharacters">
    <w:name w:val="Endnote Characters"/>
  </w:style>
  <w:style w:type="character" w:customStyle="1" w:styleId="INS">
    <w:name w:val="INS"/>
  </w:style>
  <w:style w:type="character" w:styleId="Strong">
    <w:name w:val="Strong"/>
    <w:qFormat/>
    <w:rPr>
      <w:b/>
      <w:bCs/>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before="0" w:after="120"/>
    </w:pPr>
  </w:style>
  <w:style w:type="paragraph" w:styleId="List">
    <w:name w:val="List"/>
    <w:basedOn w:val="BodyText"/>
    <w:rPr>
      <w:rFonts w:cs="Tahoma"/>
    </w:rPr>
  </w:style>
  <w:style w:type="paragraph" w:styleId="Caption">
    <w:name w:val="caption"/>
    <w:basedOn w:val="Normal"/>
    <w:qFormat/>
    <w:pPr>
      <w:suppressLineNumbers/>
      <w:spacing w:after="120"/>
    </w:pPr>
    <w:rPr>
      <w:rFonts w:cs="Tahoma"/>
      <w:i/>
      <w:iCs/>
      <w:sz w:val="24"/>
      <w:szCs w:val="24"/>
    </w:rPr>
  </w:style>
  <w:style w:type="paragraph" w:customStyle="1" w:styleId="Index">
    <w:name w:val="Index"/>
    <w:basedOn w:val="Normal"/>
    <w:pPr>
      <w:suppressLineNumbers/>
    </w:pPr>
    <w:rPr>
      <w:rFonts w:cs="Tahoma"/>
    </w:rPr>
  </w:style>
  <w:style w:type="paragraph" w:customStyle="1" w:styleId="TText">
    <w:name w:val="T Text"/>
    <w:basedOn w:val="Normal"/>
    <w:pPr>
      <w:keepLines/>
    </w:pPr>
  </w:style>
  <w:style w:type="paragraph" w:customStyle="1" w:styleId="B1BulletedTextLevel1">
    <w:name w:val="B1 Bulleted Text Level 1"/>
    <w:basedOn w:val="TText"/>
    <w:pPr>
      <w:numPr>
        <w:numId w:val="3"/>
      </w:numPr>
    </w:pPr>
  </w:style>
  <w:style w:type="paragraph" w:styleId="TOC1">
    <w:name w:val="toc 1"/>
    <w:basedOn w:val="B1BulletedTextLevel1"/>
    <w:uiPriority w:val="39"/>
    <w:pPr>
      <w:numPr>
        <w:numId w:val="5"/>
      </w:numPr>
      <w:tabs>
        <w:tab w:val="right" w:pos="6480"/>
        <w:tab w:val="left" w:leader="dot" w:pos="8280"/>
      </w:tabs>
      <w:spacing w:before="0"/>
      <w:ind w:left="0" w:right="720" w:firstLine="0"/>
    </w:pPr>
  </w:style>
  <w:style w:type="paragraph" w:customStyle="1" w:styleId="DDiagram">
    <w:name w:val="D Diagram"/>
    <w:basedOn w:val="Normal"/>
    <w:next w:val="TText"/>
    <w:pPr>
      <w:spacing w:before="240" w:after="200"/>
      <w:jc w:val="center"/>
    </w:pPr>
  </w:style>
  <w:style w:type="paragraph" w:customStyle="1" w:styleId="DLDiagraminList">
    <w:name w:val="DL Diagram in List"/>
    <w:basedOn w:val="DDiagram"/>
    <w:next w:val="TText"/>
    <w:pPr>
      <w:spacing w:before="0" w:after="0"/>
      <w:ind w:left="360"/>
    </w:pPr>
  </w:style>
  <w:style w:type="paragraph" w:customStyle="1" w:styleId="CCode">
    <w:name w:val="C Code"/>
    <w:basedOn w:val="Normal"/>
    <w:pPr>
      <w:spacing w:before="0"/>
      <w:ind w:left="360"/>
    </w:pPr>
    <w:rPr>
      <w:rFonts w:ascii="Courier New" w:hAnsi="Courier New"/>
      <w:b/>
      <w:sz w:val="18"/>
    </w:rPr>
  </w:style>
  <w:style w:type="paragraph" w:customStyle="1" w:styleId="SSyntax">
    <w:name w:val="S Syntax"/>
    <w:basedOn w:val="TText"/>
    <w:next w:val="TText"/>
    <w:pPr>
      <w:tabs>
        <w:tab w:val="left" w:pos="3168"/>
      </w:tabs>
      <w:spacing w:after="120"/>
      <w:ind w:left="432" w:right="432"/>
    </w:pPr>
    <w:rPr>
      <w:rFonts w:ascii="Arial Narrow" w:hAnsi="Arial Narrow"/>
      <w:sz w:val="20"/>
    </w:rPr>
  </w:style>
  <w:style w:type="paragraph" w:customStyle="1" w:styleId="TTTableText">
    <w:name w:val="TT Table Text"/>
    <w:basedOn w:val="TText"/>
    <w:pPr>
      <w:spacing w:after="40"/>
    </w:pPr>
    <w:rPr>
      <w:rFonts w:ascii="Arial" w:hAnsi="Arial"/>
      <w:sz w:val="20"/>
    </w:rPr>
  </w:style>
  <w:style w:type="paragraph" w:customStyle="1" w:styleId="THTableHeading">
    <w:name w:val="TH Table Heading"/>
    <w:basedOn w:val="TTTableText"/>
    <w:next w:val="TTTableText"/>
    <w:rPr>
      <w:b/>
    </w:rPr>
  </w:style>
  <w:style w:type="paragraph" w:customStyle="1" w:styleId="B2BulletedTextLevel2">
    <w:name w:val="B2 Bulleted Text Level 2"/>
    <w:basedOn w:val="B1BulletedTextLevel1"/>
    <w:pPr>
      <w:numPr>
        <w:numId w:val="6"/>
      </w:numPr>
      <w:spacing w:before="0"/>
      <w:ind w:left="720" w:firstLine="0"/>
    </w:pPr>
  </w:style>
  <w:style w:type="paragraph" w:customStyle="1" w:styleId="NT1NumberedText">
    <w:name w:val="NT1 Numbered Text"/>
    <w:basedOn w:val="TText"/>
    <w:pPr>
      <w:numPr>
        <w:numId w:val="4"/>
      </w:numPr>
    </w:pPr>
  </w:style>
  <w:style w:type="paragraph" w:customStyle="1" w:styleId="HEHeader">
    <w:name w:val="HE Header"/>
    <w:basedOn w:val="TText"/>
    <w:pPr>
      <w:pBdr>
        <w:bottom w:val="single" w:sz="4" w:space="1" w:color="000000"/>
      </w:pBdr>
      <w:tabs>
        <w:tab w:val="center" w:pos="2160"/>
        <w:tab w:val="right" w:pos="6696"/>
      </w:tabs>
      <w:spacing w:before="0"/>
      <w:ind w:left="-2016"/>
    </w:pPr>
    <w:rPr>
      <w:rFonts w:ascii="Arial" w:hAnsi="Arial"/>
      <w:sz w:val="20"/>
    </w:rPr>
  </w:style>
  <w:style w:type="paragraph" w:customStyle="1" w:styleId="NT2AlphaSubstep">
    <w:name w:val="NT2 Alpha Substep"/>
    <w:basedOn w:val="TText"/>
    <w:pPr>
      <w:numPr>
        <w:numId w:val="2"/>
      </w:numPr>
    </w:pPr>
  </w:style>
  <w:style w:type="paragraph" w:customStyle="1" w:styleId="FFooter">
    <w:name w:val="F Footer"/>
    <w:basedOn w:val="Normal"/>
    <w:pPr>
      <w:keepLines/>
      <w:tabs>
        <w:tab w:val="center" w:pos="2160"/>
        <w:tab w:val="right" w:pos="6696"/>
      </w:tabs>
      <w:spacing w:before="0"/>
      <w:ind w:left="-2016"/>
    </w:pPr>
    <w:rPr>
      <w:rFonts w:ascii="Arial" w:hAnsi="Arial"/>
      <w:sz w:val="18"/>
    </w:rPr>
  </w:style>
  <w:style w:type="paragraph" w:customStyle="1" w:styleId="Heading2NoBreak">
    <w:name w:val="Heading 2 No Break"/>
    <w:basedOn w:val="Heading2"/>
    <w:next w:val="TText"/>
    <w:pPr>
      <w:pageBreakBefore w:val="0"/>
      <w:spacing w:before="480"/>
    </w:pPr>
  </w:style>
  <w:style w:type="paragraph" w:customStyle="1" w:styleId="NNote">
    <w:name w:val="N Note"/>
    <w:basedOn w:val="TText"/>
    <w:next w:val="TText"/>
    <w:pPr>
      <w:spacing w:after="120"/>
    </w:pPr>
    <w:rPr>
      <w:i/>
    </w:rPr>
  </w:style>
  <w:style w:type="paragraph" w:styleId="Footer">
    <w:name w:val="footer"/>
    <w:basedOn w:val="Normal"/>
    <w:pPr>
      <w:tabs>
        <w:tab w:val="center" w:pos="4320"/>
        <w:tab w:val="right" w:pos="8640"/>
      </w:tabs>
    </w:pPr>
  </w:style>
  <w:style w:type="paragraph" w:customStyle="1" w:styleId="Heading2NoTOC">
    <w:name w:val="Heading 2 NoTOC"/>
    <w:basedOn w:val="Heading2"/>
    <w:next w:val="TText"/>
  </w:style>
  <w:style w:type="paragraph" w:customStyle="1" w:styleId="Heading3NoTOC">
    <w:name w:val="Heading 3 NoTOC"/>
    <w:basedOn w:val="Heading3"/>
    <w:next w:val="TText"/>
  </w:style>
  <w:style w:type="paragraph" w:styleId="TOC2">
    <w:name w:val="toc 2"/>
    <w:basedOn w:val="Normal"/>
    <w:next w:val="Normal"/>
    <w:pPr>
      <w:spacing w:before="0"/>
      <w:ind w:left="220"/>
    </w:pPr>
  </w:style>
  <w:style w:type="paragraph" w:customStyle="1" w:styleId="UserEntry">
    <w:name w:val="User Entry"/>
    <w:pPr>
      <w:pBdr>
        <w:bottom w:val="single" w:sz="4" w:space="1" w:color="000000"/>
      </w:pBdr>
      <w:suppressAutoHyphens/>
      <w:spacing w:line="480" w:lineRule="auto"/>
    </w:pPr>
    <w:rPr>
      <w:rFonts w:eastAsia="Arial"/>
      <w:lang w:eastAsia="ar-SA"/>
    </w:rPr>
  </w:style>
  <w:style w:type="paragraph" w:styleId="TOC3">
    <w:name w:val="toc 3"/>
    <w:basedOn w:val="Normal"/>
    <w:next w:val="Normal"/>
    <w:pPr>
      <w:spacing w:before="0"/>
      <w:ind w:left="440"/>
    </w:pPr>
  </w:style>
  <w:style w:type="paragraph" w:styleId="TOC4">
    <w:name w:val="toc 4"/>
    <w:basedOn w:val="Normal"/>
    <w:next w:val="Normal"/>
    <w:pPr>
      <w:spacing w:before="0"/>
      <w:ind w:left="660"/>
    </w:pPr>
  </w:style>
  <w:style w:type="paragraph" w:styleId="NoteHeading">
    <w:name w:val="Note Heading"/>
    <w:basedOn w:val="Normal"/>
    <w:next w:val="Normal"/>
  </w:style>
  <w:style w:type="paragraph" w:styleId="CommentText">
    <w:name w:val="annotation text"/>
    <w:basedOn w:val="Normal"/>
    <w:rPr>
      <w:sz w:val="20"/>
    </w:rPr>
  </w:style>
  <w:style w:type="paragraph" w:styleId="Header">
    <w:name w:val="header"/>
    <w:basedOn w:val="Normal"/>
    <w:pPr>
      <w:tabs>
        <w:tab w:val="center" w:pos="4320"/>
        <w:tab w:val="right" w:pos="8640"/>
      </w:tabs>
    </w:pPr>
  </w:style>
  <w:style w:type="paragraph" w:customStyle="1" w:styleId="DCDiagramCaption">
    <w:name w:val="DC Diagram Caption"/>
    <w:basedOn w:val="TText"/>
    <w:pPr>
      <w:jc w:val="center"/>
    </w:pPr>
    <w:rPr>
      <w:rFonts w:ascii="Arial" w:hAnsi="Arial"/>
      <w:i/>
    </w:rPr>
  </w:style>
  <w:style w:type="paragraph" w:customStyle="1" w:styleId="IIcon">
    <w:name w:val="I Icon"/>
    <w:basedOn w:val="TText"/>
    <w:next w:val="TText"/>
    <w:pPr>
      <w:spacing w:before="0"/>
    </w:pPr>
    <w:rPr>
      <w:rFonts w:ascii="Arial Narrow" w:hAnsi="Arial Narrow"/>
      <w:b/>
    </w:rPr>
  </w:style>
  <w:style w:type="paragraph" w:customStyle="1" w:styleId="Heading3NewPage">
    <w:name w:val="Heading 3 New Page"/>
    <w:basedOn w:val="Heading3"/>
    <w:pPr>
      <w:keepNext w:val="0"/>
      <w:pageBreakBefore/>
      <w:spacing w:before="120"/>
      <w:ind w:right="2880"/>
    </w:pPr>
  </w:style>
  <w:style w:type="paragraph" w:customStyle="1" w:styleId="Heading4NewPage">
    <w:name w:val="Heading 4 New Page"/>
    <w:basedOn w:val="Heading4"/>
    <w:pPr>
      <w:keepNext w:val="0"/>
      <w:pageBreakBefore/>
      <w:spacing w:before="120"/>
    </w:pPr>
  </w:style>
  <w:style w:type="paragraph" w:styleId="CommentSubject">
    <w:name w:val="annotation subject"/>
    <w:basedOn w:val="CommentText"/>
    <w:next w:val="CommentText"/>
    <w:rPr>
      <w:b/>
      <w:bCs/>
    </w:rPr>
  </w:style>
  <w:style w:type="paragraph" w:styleId="BalloonText">
    <w:name w:val="Balloon Text"/>
    <w:basedOn w:val="Normal"/>
    <w:rPr>
      <w:rFonts w:ascii="Tahoma" w:hAnsi="Tahoma" w:cs="Tahoma"/>
      <w:sz w:val="16"/>
      <w:szCs w:val="16"/>
    </w:rPr>
  </w:style>
  <w:style w:type="paragraph" w:customStyle="1" w:styleId="DiagramCaption">
    <w:name w:val="Diagram Caption"/>
    <w:basedOn w:val="DDiagram"/>
    <w:pPr>
      <w:spacing w:before="0"/>
    </w:pPr>
    <w:rPr>
      <w:rFonts w:ascii="Arial" w:hAnsi="Arial"/>
      <w:b/>
      <w:i/>
      <w:sz w:val="20"/>
    </w:rPr>
  </w:style>
  <w:style w:type="paragraph" w:styleId="TOC5">
    <w:name w:val="toc 5"/>
    <w:basedOn w:val="Normal"/>
    <w:next w:val="Normal"/>
    <w:pPr>
      <w:spacing w:before="0"/>
      <w:ind w:left="880"/>
    </w:pPr>
  </w:style>
  <w:style w:type="paragraph" w:styleId="TOC6">
    <w:name w:val="toc 6"/>
    <w:basedOn w:val="Normal"/>
    <w:next w:val="Normal"/>
    <w:pPr>
      <w:spacing w:before="0"/>
      <w:ind w:left="1100"/>
    </w:pPr>
  </w:style>
  <w:style w:type="paragraph" w:styleId="TOC7">
    <w:name w:val="toc 7"/>
    <w:basedOn w:val="Normal"/>
    <w:next w:val="Normal"/>
    <w:pPr>
      <w:spacing w:before="0"/>
      <w:ind w:left="1320"/>
    </w:pPr>
  </w:style>
  <w:style w:type="paragraph" w:styleId="TOC8">
    <w:name w:val="toc 8"/>
    <w:basedOn w:val="Normal"/>
    <w:next w:val="Normal"/>
    <w:pPr>
      <w:spacing w:before="0"/>
      <w:ind w:left="1540"/>
    </w:pPr>
  </w:style>
  <w:style w:type="paragraph" w:styleId="TOC9">
    <w:name w:val="toc 9"/>
    <w:basedOn w:val="Normal"/>
    <w:next w:val="Normal"/>
    <w:pPr>
      <w:spacing w:before="0"/>
      <w:ind w:left="1760"/>
    </w:pPr>
  </w:style>
  <w:style w:type="paragraph" w:customStyle="1" w:styleId="Framecontents">
    <w:name w:val="Frame contents"/>
    <w:basedOn w:val="BodyText"/>
  </w:style>
  <w:style w:type="paragraph" w:customStyle="1" w:styleId="B2BulletedText">
    <w:name w:val="B2 Bulleted Text"/>
    <w:basedOn w:val="B2BulletedTextLevel2"/>
    <w:pPr>
      <w:tabs>
        <w:tab w:val="left" w:pos="1050"/>
      </w:tabs>
      <w:spacing w:before="58"/>
      <w:ind w:left="690"/>
    </w:pPr>
  </w:style>
  <w:style w:type="paragraph" w:customStyle="1" w:styleId="Illustration">
    <w:name w:val="Illustration"/>
    <w:basedOn w:val="Caption"/>
  </w:style>
  <w:style w:type="paragraph" w:customStyle="1" w:styleId="TableContents">
    <w:name w:val="Table Contents"/>
    <w:basedOn w:val="Normal"/>
    <w:pPr>
      <w:suppressLineNumbers/>
    </w:pPr>
  </w:style>
  <w:style w:type="paragraph" w:customStyle="1" w:styleId="Figure">
    <w:name w:val="Figure"/>
    <w:basedOn w:val="Caption"/>
  </w:style>
  <w:style w:type="paragraph" w:customStyle="1" w:styleId="ListContents">
    <w:name w:val="List Contents"/>
    <w:basedOn w:val="Normal"/>
    <w:pPr>
      <w:spacing w:before="0"/>
      <w:ind w:left="567"/>
    </w:pPr>
  </w:style>
  <w:style w:type="paragraph" w:customStyle="1" w:styleId="TableHeading">
    <w:name w:val="Table Heading"/>
    <w:basedOn w:val="TableContents"/>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ktron.com/"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footer" Target="footer2.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0.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1475</TotalTime>
  <Pages>10</Pages>
  <Words>1402</Words>
  <Characters>7996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Fast Track to MSBA Content Management</vt:lpstr>
    </vt:vector>
  </TitlesOfParts>
  <Company/>
  <LinksUpToDate>false</LinksUpToDate>
  <CharactersWithSpaces>9380</CharactersWithSpaces>
  <SharedDoc>false</SharedDoc>
  <HLinks>
    <vt:vector size="6" baseType="variant">
      <vt:variant>
        <vt:i4>3866665</vt:i4>
      </vt:variant>
      <vt:variant>
        <vt:i4>3</vt:i4>
      </vt:variant>
      <vt:variant>
        <vt:i4>0</vt:i4>
      </vt:variant>
      <vt:variant>
        <vt:i4>5</vt:i4>
      </vt:variant>
      <vt:variant>
        <vt:lpwstr>http://www.ektron.com/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Track to Sir Speedy Content Management</dc:title>
  <dc:subject>Unit 1: Overview</dc:subject>
  <dc:creator>Scott Stewart</dc:creator>
  <cp:keywords>1</cp:keywords>
  <cp:lastModifiedBy>HP</cp:lastModifiedBy>
  <cp:revision>4</cp:revision>
  <cp:lastPrinted>2014-05-05T13:50:00Z</cp:lastPrinted>
  <dcterms:created xsi:type="dcterms:W3CDTF">2014-06-14T15:56:00Z</dcterms:created>
  <dcterms:modified xsi:type="dcterms:W3CDTF">2014-06-15T16:30:00Z</dcterms:modified>
</cp:coreProperties>
</file>