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45D" w:rsidRPr="007F6FE4" w:rsidRDefault="007F6FE4" w:rsidP="007F6F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B84F99" w:rsidRPr="007F6FE4">
        <w:rPr>
          <w:rFonts w:ascii="Times New Roman" w:hAnsi="Times New Roman" w:cs="Times New Roman"/>
          <w:sz w:val="28"/>
          <w:szCs w:val="28"/>
        </w:rPr>
        <w:t xml:space="preserve">ест, который </w:t>
      </w:r>
      <w:r w:rsidRPr="007F6FE4">
        <w:rPr>
          <w:rFonts w:ascii="Times New Roman" w:hAnsi="Times New Roman" w:cs="Times New Roman"/>
          <w:sz w:val="28"/>
          <w:szCs w:val="28"/>
        </w:rPr>
        <w:t>находится</w:t>
      </w:r>
      <w:r w:rsidR="00B84F99" w:rsidRPr="007F6FE4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B84F99" w:rsidRPr="007F6FE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B84F99" w:rsidRPr="007F6FE4">
        <w:rPr>
          <w:rFonts w:ascii="Times New Roman" w:hAnsi="Times New Roman" w:cs="Times New Roman"/>
          <w:sz w:val="28"/>
          <w:szCs w:val="28"/>
        </w:rPr>
        <w:t xml:space="preserve">, тестирует метод </w:t>
      </w:r>
      <w:proofErr w:type="spellStart"/>
      <w:r w:rsidR="00B84F99" w:rsidRPr="007F6FE4">
        <w:rPr>
          <w:rFonts w:ascii="Times New Roman" w:hAnsi="Times New Roman" w:cs="Times New Roman"/>
          <w:sz w:val="28"/>
          <w:szCs w:val="28"/>
          <w:highlight w:val="white"/>
        </w:rPr>
        <w:t>ComparePoints</w:t>
      </w:r>
      <w:proofErr w:type="spellEnd"/>
      <w:r w:rsidR="00B84F99" w:rsidRPr="007F6FE4">
        <w:rPr>
          <w:rFonts w:ascii="Times New Roman" w:hAnsi="Times New Roman" w:cs="Times New Roman"/>
          <w:sz w:val="28"/>
          <w:szCs w:val="28"/>
        </w:rPr>
        <w:t xml:space="preserve"> в классе </w:t>
      </w:r>
      <w:r w:rsidR="00B84F99" w:rsidRPr="007F6FE4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="00B84F99" w:rsidRPr="007F6FE4">
        <w:rPr>
          <w:rFonts w:ascii="Times New Roman" w:hAnsi="Times New Roman" w:cs="Times New Roman"/>
          <w:sz w:val="28"/>
          <w:szCs w:val="28"/>
        </w:rPr>
        <w:t>.</w:t>
      </w:r>
    </w:p>
    <w:p w:rsidR="00B84F99" w:rsidRPr="007F6FE4" w:rsidRDefault="00B84F99" w:rsidP="007F6F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FE4">
        <w:rPr>
          <w:rFonts w:ascii="Times New Roman" w:hAnsi="Times New Roman" w:cs="Times New Roman"/>
          <w:sz w:val="28"/>
          <w:szCs w:val="28"/>
        </w:rPr>
        <w:t xml:space="preserve">Данные метод проверяет корректно ли </w:t>
      </w:r>
      <w:r w:rsidR="007F6FE4" w:rsidRPr="007F6FE4">
        <w:rPr>
          <w:rFonts w:ascii="Times New Roman" w:hAnsi="Times New Roman" w:cs="Times New Roman"/>
          <w:sz w:val="28"/>
          <w:szCs w:val="28"/>
        </w:rPr>
        <w:t>находится</w:t>
      </w:r>
      <w:r w:rsidRPr="007F6FE4">
        <w:rPr>
          <w:rFonts w:ascii="Times New Roman" w:hAnsi="Times New Roman" w:cs="Times New Roman"/>
          <w:sz w:val="28"/>
          <w:szCs w:val="28"/>
        </w:rPr>
        <w:t xml:space="preserve"> расстояние от </w:t>
      </w:r>
      <w:bookmarkStart w:id="0" w:name="_GoBack"/>
      <w:bookmarkEnd w:id="0"/>
      <w:r w:rsidR="00050FEC" w:rsidRPr="007F6FE4">
        <w:rPr>
          <w:rFonts w:ascii="Times New Roman" w:hAnsi="Times New Roman" w:cs="Times New Roman"/>
          <w:sz w:val="28"/>
          <w:szCs w:val="28"/>
        </w:rPr>
        <w:t>точки,</w:t>
      </w:r>
      <w:r w:rsidRPr="007F6FE4">
        <w:rPr>
          <w:rFonts w:ascii="Times New Roman" w:hAnsi="Times New Roman" w:cs="Times New Roman"/>
          <w:sz w:val="28"/>
          <w:szCs w:val="28"/>
        </w:rPr>
        <w:t xml:space="preserve"> а до точки б заданной матрицы.</w:t>
      </w:r>
    </w:p>
    <w:p w:rsidR="00B84F99" w:rsidRPr="007F6FE4" w:rsidRDefault="00B84F99" w:rsidP="007F6F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FE4">
        <w:rPr>
          <w:rFonts w:ascii="Times New Roman" w:hAnsi="Times New Roman" w:cs="Times New Roman"/>
          <w:sz w:val="28"/>
          <w:szCs w:val="28"/>
        </w:rPr>
        <w:t xml:space="preserve">Входные </w:t>
      </w:r>
      <w:r w:rsidR="007F6FE4" w:rsidRPr="007F6FE4">
        <w:rPr>
          <w:rFonts w:ascii="Times New Roman" w:hAnsi="Times New Roman" w:cs="Times New Roman"/>
          <w:sz w:val="28"/>
          <w:szCs w:val="28"/>
        </w:rPr>
        <w:t>данные:</w:t>
      </w:r>
      <w:r w:rsidRPr="007F6FE4">
        <w:rPr>
          <w:rFonts w:ascii="Times New Roman" w:hAnsi="Times New Roman" w:cs="Times New Roman"/>
          <w:sz w:val="28"/>
          <w:szCs w:val="28"/>
        </w:rPr>
        <w:t xml:space="preserve"> заранее заданная матрица с тремя столбцами и тремя строками описанная в тесте, нахождение расстояния между первой и второй точкой.</w:t>
      </w:r>
    </w:p>
    <w:p w:rsidR="00B84F99" w:rsidRPr="007F6FE4" w:rsidRDefault="00B84F99" w:rsidP="007F6F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FE4">
        <w:rPr>
          <w:rFonts w:ascii="Times New Roman" w:hAnsi="Times New Roman" w:cs="Times New Roman"/>
          <w:sz w:val="28"/>
          <w:szCs w:val="28"/>
        </w:rPr>
        <w:t>Корре</w:t>
      </w:r>
      <w:r w:rsidR="007F6FE4">
        <w:rPr>
          <w:rFonts w:ascii="Times New Roman" w:hAnsi="Times New Roman" w:cs="Times New Roman"/>
          <w:sz w:val="28"/>
          <w:szCs w:val="28"/>
        </w:rPr>
        <w:t>ктное значение для заданных параме</w:t>
      </w:r>
      <w:r w:rsidRPr="007F6FE4">
        <w:rPr>
          <w:rFonts w:ascii="Times New Roman" w:hAnsi="Times New Roman" w:cs="Times New Roman"/>
          <w:sz w:val="28"/>
          <w:szCs w:val="28"/>
        </w:rPr>
        <w:t>тров были взяты с сайта:</w:t>
      </w:r>
    </w:p>
    <w:p w:rsidR="00B84F99" w:rsidRPr="007F6FE4" w:rsidRDefault="00B84F99" w:rsidP="007F6FE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E74B5" w:themeColor="accent1" w:themeShade="BF"/>
          <w:sz w:val="28"/>
          <w:szCs w:val="28"/>
        </w:rPr>
      </w:pPr>
      <w:hyperlink r:id="rId4" w:history="1">
        <w:r w:rsidRPr="007F6FE4">
          <w:rPr>
            <w:rStyle w:val="a3"/>
            <w:rFonts w:ascii="Times New Roman" w:hAnsi="Times New Roman" w:cs="Times New Roman"/>
            <w:color w:val="2E74B5" w:themeColor="accent1" w:themeShade="BF"/>
            <w:sz w:val="28"/>
            <w:szCs w:val="28"/>
          </w:rPr>
          <w:t xml:space="preserve">Калькулятор кратчайшего пути </w:t>
        </w:r>
        <w:proofErr w:type="spellStart"/>
        <w:r w:rsidRPr="007F6FE4">
          <w:rPr>
            <w:rStyle w:val="a3"/>
            <w:rFonts w:ascii="Times New Roman" w:hAnsi="Times New Roman" w:cs="Times New Roman"/>
            <w:color w:val="2E74B5" w:themeColor="accent1" w:themeShade="BF"/>
            <w:sz w:val="28"/>
            <w:szCs w:val="28"/>
          </w:rPr>
          <w:t>Дейкст</w:t>
        </w:r>
        <w:r w:rsidRPr="007F6FE4">
          <w:rPr>
            <w:rStyle w:val="a3"/>
            <w:rFonts w:ascii="Times New Roman" w:hAnsi="Times New Roman" w:cs="Times New Roman"/>
            <w:color w:val="2E74B5" w:themeColor="accent1" w:themeShade="BF"/>
            <w:sz w:val="28"/>
            <w:szCs w:val="28"/>
          </w:rPr>
          <w:t>р</w:t>
        </w:r>
        <w:r w:rsidRPr="007F6FE4">
          <w:rPr>
            <w:rStyle w:val="a3"/>
            <w:rFonts w:ascii="Times New Roman" w:hAnsi="Times New Roman" w:cs="Times New Roman"/>
            <w:color w:val="2E74B5" w:themeColor="accent1" w:themeShade="BF"/>
            <w:sz w:val="28"/>
            <w:szCs w:val="28"/>
          </w:rPr>
          <w:t>ы</w:t>
        </w:r>
        <w:proofErr w:type="spellEnd"/>
      </w:hyperlink>
    </w:p>
    <w:p w:rsidR="00B84F99" w:rsidRPr="007F6FE4" w:rsidRDefault="00B84F99" w:rsidP="007F6F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FE4">
        <w:rPr>
          <w:rFonts w:ascii="Times New Roman" w:hAnsi="Times New Roman" w:cs="Times New Roman"/>
          <w:sz w:val="28"/>
          <w:szCs w:val="28"/>
        </w:rPr>
        <w:t xml:space="preserve">Результаты вычислений на сайте </w:t>
      </w:r>
      <w:r w:rsidR="007F6FE4" w:rsidRPr="007F6FE4">
        <w:rPr>
          <w:rFonts w:ascii="Times New Roman" w:hAnsi="Times New Roman" w:cs="Times New Roman"/>
          <w:sz w:val="28"/>
          <w:szCs w:val="28"/>
        </w:rPr>
        <w:t>представлены</w:t>
      </w:r>
      <w:r w:rsidRPr="007F6FE4">
        <w:rPr>
          <w:rFonts w:ascii="Times New Roman" w:hAnsi="Times New Roman" w:cs="Times New Roman"/>
          <w:sz w:val="28"/>
          <w:szCs w:val="28"/>
        </w:rPr>
        <w:t xml:space="preserve"> на </w:t>
      </w:r>
      <w:r w:rsidR="007F6FE4">
        <w:rPr>
          <w:rFonts w:ascii="Times New Roman" w:hAnsi="Times New Roman" w:cs="Times New Roman"/>
          <w:sz w:val="28"/>
          <w:szCs w:val="28"/>
        </w:rPr>
        <w:t>рисунке</w:t>
      </w:r>
      <w:r w:rsidRPr="007F6FE4">
        <w:rPr>
          <w:rFonts w:ascii="Times New Roman" w:hAnsi="Times New Roman" w:cs="Times New Roman"/>
          <w:sz w:val="28"/>
          <w:szCs w:val="28"/>
        </w:rPr>
        <w:t xml:space="preserve"> 1 </w:t>
      </w:r>
    </w:p>
    <w:p w:rsidR="00B84F99" w:rsidRDefault="00B84F99"/>
    <w:p w:rsidR="007F6FE4" w:rsidRDefault="00B84F99" w:rsidP="007F6FE4">
      <w:pPr>
        <w:keepNext/>
      </w:pPr>
      <w:r w:rsidRPr="00B84F99">
        <w:drawing>
          <wp:inline distT="0" distB="0" distL="0" distR="0" wp14:anchorId="35CCDCA8" wp14:editId="3304D588">
            <wp:extent cx="5940425" cy="3931920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4F99" w:rsidRPr="007F6FE4" w:rsidRDefault="007F6FE4" w:rsidP="007F6FE4">
      <w:pPr>
        <w:pStyle w:val="a5"/>
        <w:jc w:val="center"/>
        <w:rPr>
          <w:rFonts w:ascii="Times New Roman" w:hAnsi="Times New Roman" w:cs="Times New Roman"/>
          <w:i w:val="0"/>
          <w:color w:val="auto"/>
          <w:sz w:val="26"/>
          <w:szCs w:val="26"/>
        </w:rPr>
      </w:pPr>
      <w:r w:rsidRPr="007F6FE4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Рисунок </w:t>
      </w:r>
      <w:r w:rsidRPr="007F6FE4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begin"/>
      </w:r>
      <w:r w:rsidRPr="007F6FE4">
        <w:rPr>
          <w:rFonts w:ascii="Times New Roman" w:hAnsi="Times New Roman" w:cs="Times New Roman"/>
          <w:i w:val="0"/>
          <w:color w:val="auto"/>
          <w:sz w:val="26"/>
          <w:szCs w:val="26"/>
        </w:rPr>
        <w:instrText xml:space="preserve"> SEQ Рисунок \* ARABIC </w:instrText>
      </w:r>
      <w:r w:rsidRPr="007F6FE4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separate"/>
      </w:r>
      <w:r w:rsidRPr="007F6FE4">
        <w:rPr>
          <w:rFonts w:ascii="Times New Roman" w:hAnsi="Times New Roman" w:cs="Times New Roman"/>
          <w:i w:val="0"/>
          <w:noProof/>
          <w:color w:val="auto"/>
          <w:sz w:val="26"/>
          <w:szCs w:val="26"/>
        </w:rPr>
        <w:t>1</w:t>
      </w:r>
      <w:r w:rsidRPr="007F6FE4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end"/>
      </w:r>
    </w:p>
    <w:sectPr w:rsidR="00B84F99" w:rsidRPr="007F6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0C8"/>
    <w:rsid w:val="00050FEC"/>
    <w:rsid w:val="002E60C8"/>
    <w:rsid w:val="004D671B"/>
    <w:rsid w:val="007F6FE4"/>
    <w:rsid w:val="00962122"/>
    <w:rsid w:val="00B8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7D3842-FEA2-47EB-B9A7-549ADDCA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84F9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F6FE4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7F6FE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sas.com.ru/wp/ru/kalkuljator-kratchajshego-puti-dejkstry/?ysclid=mjmm812r3780234545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4</cp:revision>
  <dcterms:created xsi:type="dcterms:W3CDTF">2025-12-26T08:58:00Z</dcterms:created>
  <dcterms:modified xsi:type="dcterms:W3CDTF">2025-12-26T09:04:00Z</dcterms:modified>
</cp:coreProperties>
</file>