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9AB" w:rsidRPr="00A97689" w:rsidRDefault="00382C96" w:rsidP="00382C96">
      <w:pPr>
        <w:jc w:val="center"/>
        <w:rPr>
          <w:sz w:val="32"/>
        </w:rPr>
      </w:pPr>
      <w:r w:rsidRPr="00A97689">
        <w:rPr>
          <w:sz w:val="32"/>
        </w:rPr>
        <w:t>Oracle 12c RAC</w:t>
      </w:r>
    </w:p>
    <w:p w:rsidR="007169AB" w:rsidRPr="00A97689" w:rsidRDefault="00064FE2" w:rsidP="00382C96">
      <w:pPr>
        <w:jc w:val="center"/>
        <w:rPr>
          <w:b/>
          <w:sz w:val="32"/>
        </w:rPr>
      </w:pPr>
      <w:r w:rsidRPr="00A97689">
        <w:rPr>
          <w:b/>
          <w:sz w:val="32"/>
        </w:rPr>
        <w:t>Lab Module 2</w:t>
      </w:r>
    </w:p>
    <w:p w:rsidR="007169AB" w:rsidRDefault="007169AB" w:rsidP="00382C96">
      <w:pPr>
        <w:jc w:val="center"/>
      </w:pPr>
    </w:p>
    <w:p w:rsidR="007169AB" w:rsidRDefault="00064FE2" w:rsidP="00382C96">
      <w:r>
        <w:t xml:space="preserve">Module 02 </w:t>
      </w:r>
      <w:r w:rsidR="00382C96">
        <w:t>Lab</w:t>
      </w:r>
      <w:r w:rsidR="00C17F7F">
        <w:t>:  Using SRVCTL</w:t>
      </w:r>
    </w:p>
    <w:p w:rsidR="00402013" w:rsidRPr="001D39B9" w:rsidRDefault="00402013" w:rsidP="00382C96">
      <w:pPr>
        <w:rPr>
          <w:sz w:val="28"/>
        </w:rPr>
      </w:pPr>
    </w:p>
    <w:p w:rsidR="001D39B9" w:rsidRPr="001D39B9" w:rsidRDefault="001D39B9" w:rsidP="00382C96">
      <w:pPr>
        <w:rPr>
          <w:b/>
          <w:sz w:val="28"/>
        </w:rPr>
      </w:pPr>
      <w:r w:rsidRPr="001D39B9">
        <w:rPr>
          <w:b/>
          <w:sz w:val="28"/>
        </w:rPr>
        <w:t>Prerequisite:</w:t>
      </w:r>
    </w:p>
    <w:p w:rsidR="001D39B9" w:rsidRDefault="001D39B9" w:rsidP="001D39B9">
      <w:pPr>
        <w:rPr>
          <w:rFonts w:ascii="ABeeZee" w:eastAsia="Times New Roman" w:hAnsi="ABeeZee" w:cs="Times New Roman"/>
          <w:color w:val="222222"/>
          <w:shd w:val="clear" w:color="auto" w:fill="FFFFFF"/>
        </w:rPr>
      </w:pPr>
      <w:r w:rsidRPr="001D39B9">
        <w:rPr>
          <w:rFonts w:ascii="ABeeZee" w:eastAsia="Times New Roman" w:hAnsi="ABeeZee" w:cs="Times New Roman"/>
          <w:color w:val="222222"/>
          <w:shd w:val="clear" w:color="auto" w:fill="FFFFFF"/>
        </w:rPr>
        <w:t>Edit</w:t>
      </w:r>
      <w:r w:rsidRPr="001D39B9">
        <w:rPr>
          <w:rFonts w:ascii="ABeeZee" w:eastAsia="Times New Roman" w:hAnsi="ABeeZee" w:cs="Times New Roman"/>
          <w:color w:val="222222"/>
          <w:shd w:val="clear" w:color="auto" w:fill="FFFFFF"/>
        </w:rPr>
        <w:t xml:space="preserve"> the "/home/oracle/db_env" and "/home/oracle/grid_env"</w:t>
      </w:r>
      <w:r w:rsidRPr="001D39B9">
        <w:rPr>
          <w:rFonts w:ascii="ABeeZee" w:eastAsia="Times New Roman" w:hAnsi="ABeeZee" w:cs="Times New Roman"/>
          <w:color w:val="222222"/>
          <w:shd w:val="clear" w:color="auto" w:fill="FFFFFF"/>
        </w:rPr>
        <w:t xml:space="preserve"> </w:t>
      </w:r>
      <w:r w:rsidRPr="001D39B9">
        <w:rPr>
          <w:rFonts w:ascii="ABeeZee" w:eastAsia="Times New Roman" w:hAnsi="ABeeZee" w:cs="Times New Roman"/>
          <w:color w:val="222222"/>
          <w:shd w:val="clear" w:color="auto" w:fill="FFFFFF"/>
        </w:rPr>
        <w:t>file</w:t>
      </w:r>
      <w:r w:rsidRPr="001D39B9">
        <w:rPr>
          <w:rFonts w:ascii="ABeeZee" w:eastAsia="Times New Roman" w:hAnsi="ABeeZee" w:cs="Times New Roman"/>
          <w:color w:val="222222"/>
          <w:shd w:val="clear" w:color="auto" w:fill="FFFFFF"/>
        </w:rPr>
        <w:t xml:space="preserve"> on the "ol7-122-rac2" node to </w:t>
      </w:r>
      <w:r w:rsidRPr="001D39B9">
        <w:rPr>
          <w:rFonts w:ascii="ABeeZee" w:eastAsia="Times New Roman" w:hAnsi="ABeeZee" w:cs="Times New Roman"/>
          <w:color w:val="222222"/>
          <w:shd w:val="clear" w:color="auto" w:fill="FFFFFF"/>
        </w:rPr>
        <w:t>use the correct the ORACLE_</w:t>
      </w:r>
      <w:r>
        <w:rPr>
          <w:rFonts w:ascii="ABeeZee" w:eastAsia="Times New Roman" w:hAnsi="ABeeZee" w:cs="Times New Roman"/>
          <w:color w:val="222222"/>
          <w:shd w:val="clear" w:color="auto" w:fill="FFFFFF"/>
        </w:rPr>
        <w:t>SID and ORACLE_HOSTNAME values:</w:t>
      </w:r>
    </w:p>
    <w:p w:rsidR="001D39B9" w:rsidRDefault="001D39B9" w:rsidP="001D39B9">
      <w:pPr>
        <w:rPr>
          <w:rFonts w:ascii="ABeeZee" w:eastAsia="Times New Roman" w:hAnsi="ABeeZee" w:cs="Times New Roman"/>
          <w:color w:val="222222"/>
          <w:shd w:val="clear" w:color="auto" w:fill="FFFFFF"/>
        </w:rPr>
      </w:pPr>
    </w:p>
    <w:p w:rsidR="001D39B9" w:rsidRPr="001D39B9" w:rsidRDefault="001D39B9" w:rsidP="001D39B9">
      <w:pPr>
        <w:rPr>
          <w:rFonts w:ascii="ABeeZee" w:eastAsia="Times New Roman" w:hAnsi="ABeeZee" w:cs="Times New Roman"/>
          <w:color w:val="222222"/>
          <w:shd w:val="clear" w:color="auto" w:fill="FFFFFF"/>
        </w:rPr>
      </w:pPr>
      <w:r w:rsidRPr="001D39B9">
        <w:rPr>
          <w:rFonts w:ascii="ABeeZee" w:eastAsia="Times New Roman" w:hAnsi="ABeeZee" w:cs="Times New Roman"/>
          <w:color w:val="222222"/>
          <w:shd w:val="clear" w:color="auto" w:fill="FFFFFF"/>
        </w:rPr>
        <w:t>export ORACLE_SID=cdbrac2</w:t>
      </w:r>
    </w:p>
    <w:p w:rsidR="001D39B9" w:rsidRDefault="001D39B9" w:rsidP="001D39B9">
      <w:pPr>
        <w:rPr>
          <w:rFonts w:ascii="ABeeZee" w:eastAsia="Times New Roman" w:hAnsi="ABeeZee" w:cs="Times New Roman"/>
          <w:color w:val="222222"/>
          <w:shd w:val="clear" w:color="auto" w:fill="FFFFFF"/>
        </w:rPr>
      </w:pPr>
      <w:r w:rsidRPr="001D39B9">
        <w:rPr>
          <w:rFonts w:ascii="ABeeZee" w:eastAsia="Times New Roman" w:hAnsi="ABeeZee" w:cs="Times New Roman"/>
          <w:color w:val="222222"/>
          <w:shd w:val="clear" w:color="auto" w:fill="FFFFFF"/>
        </w:rPr>
        <w:t>export ORACLE_HO</w:t>
      </w:r>
      <w:r>
        <w:rPr>
          <w:rFonts w:ascii="ABeeZee" w:eastAsia="Times New Roman" w:hAnsi="ABeeZee" w:cs="Times New Roman"/>
          <w:color w:val="222222"/>
          <w:shd w:val="clear" w:color="auto" w:fill="FFFFFF"/>
        </w:rPr>
        <w:t>STNAME=ol7-122-rac2.localdomain</w:t>
      </w:r>
    </w:p>
    <w:p w:rsidR="001D39B9" w:rsidRPr="001D39B9" w:rsidRDefault="001D39B9" w:rsidP="001D39B9">
      <w:pPr>
        <w:rPr>
          <w:rFonts w:ascii="ABeeZee" w:eastAsia="Times New Roman" w:hAnsi="ABeeZee" w:cs="Times New Roman"/>
          <w:color w:val="222222"/>
          <w:shd w:val="clear" w:color="auto" w:fill="FFFFFF"/>
        </w:rPr>
      </w:pPr>
    </w:p>
    <w:p w:rsidR="00873EDC" w:rsidRDefault="00873EDC" w:rsidP="00873EDC">
      <w:pPr>
        <w:shd w:val="clear" w:color="auto" w:fill="FFFFFF"/>
        <w:spacing w:after="0" w:line="276" w:lineRule="atLeast"/>
        <w:rPr>
          <w:rFonts w:ascii="ABeeZee" w:eastAsia="Times New Roman" w:hAnsi="ABeeZee" w:cs="Times New Roman"/>
          <w:color w:val="222222"/>
          <w:u w:val="single"/>
        </w:rPr>
      </w:pPr>
      <w:r>
        <w:rPr>
          <w:rFonts w:ascii="ABeeZee" w:eastAsia="Times New Roman" w:hAnsi="ABeeZee" w:cs="Times New Roman"/>
          <w:color w:val="222222"/>
          <w:u w:val="single"/>
        </w:rPr>
        <w:t>1</w:t>
      </w:r>
      <w:r w:rsidRPr="00C219E6">
        <w:rPr>
          <w:rFonts w:ascii="ABeeZee" w:eastAsia="Times New Roman" w:hAnsi="ABeeZee" w:cs="Times New Roman"/>
          <w:color w:val="222222"/>
          <w:u w:val="single"/>
        </w:rPr>
        <w:t xml:space="preserve">. </w:t>
      </w:r>
      <w:r>
        <w:rPr>
          <w:rFonts w:ascii="ABeeZee" w:eastAsia="Times New Roman" w:hAnsi="ABeeZee" w:cs="Times New Roman"/>
          <w:color w:val="222222"/>
          <w:u w:val="single"/>
        </w:rPr>
        <w:t>Status commands</w:t>
      </w:r>
    </w:p>
    <w:p w:rsidR="00873EDC" w:rsidRPr="00873EDC" w:rsidRDefault="00873EDC" w:rsidP="00873EDC">
      <w:pPr>
        <w:shd w:val="clear" w:color="auto" w:fill="FFFFFF"/>
        <w:spacing w:after="0" w:line="276" w:lineRule="atLeast"/>
        <w:rPr>
          <w:rFonts w:ascii="ABeeZee" w:eastAsia="Times New Roman" w:hAnsi="ABeeZee" w:cs="Times New Roman"/>
          <w:color w:val="222222"/>
          <w:u w:val="single"/>
        </w:rPr>
      </w:pPr>
      <w:r w:rsidRPr="00873EDC">
        <w:rPr>
          <w:rFonts w:ascii="ABeeZee" w:eastAsia="Times New Roman" w:hAnsi="ABeeZee" w:cs="Times New Roman"/>
          <w:color w:val="222222"/>
          <w:u w:val="single"/>
        </w:rPr>
        <w:t xml:space="preserve"> </w:t>
      </w:r>
    </w:p>
    <w:p w:rsidR="00402013" w:rsidRPr="00873EDC" w:rsidRDefault="00402013" w:rsidP="00873EDC">
      <w:pPr>
        <w:rPr>
          <w:rFonts w:ascii="ABeeZee" w:eastAsia="Times New Roman" w:hAnsi="ABeeZee" w:cs="Times New Roman"/>
          <w:color w:val="222222"/>
          <w:shd w:val="clear" w:color="auto" w:fill="FFFFFF"/>
        </w:rPr>
      </w:pPr>
      <w:r w:rsidRPr="00873EDC">
        <w:rPr>
          <w:rFonts w:ascii="ABeeZee" w:eastAsia="Times New Roman" w:hAnsi="ABeeZee" w:cs="Times New Roman"/>
          <w:color w:val="222222"/>
          <w:shd w:val="clear" w:color="auto" w:fill="FFFFFF"/>
        </w:rPr>
        <w:t>Verify that cluster is up and running. DBA can also use "</w:t>
      </w:r>
      <w:r w:rsidRPr="00873EDC">
        <w:rPr>
          <w:rFonts w:ascii="ABeeZee" w:eastAsia="Times New Roman" w:hAnsi="ABeeZee" w:cs="Times New Roman"/>
          <w:b/>
          <w:bCs/>
          <w:color w:val="222222"/>
          <w:shd w:val="clear" w:color="auto" w:fill="FFFFFF"/>
        </w:rPr>
        <w:t>ps -ef | grepd.bin</w:t>
      </w:r>
      <w:r w:rsidRPr="00873EDC">
        <w:rPr>
          <w:rFonts w:ascii="ABeeZee" w:eastAsia="Times New Roman" w:hAnsi="ABeeZee" w:cs="Times New Roman"/>
          <w:color w:val="222222"/>
          <w:shd w:val="clear" w:color="auto" w:fill="FFFFFF"/>
        </w:rPr>
        <w:t>" to check cluster status.</w:t>
      </w:r>
    </w:p>
    <w:p w:rsidR="00402013" w:rsidRDefault="00402013" w:rsidP="00382C96"/>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Set the environment to the database home</w:t>
      </w:r>
    </w:p>
    <w:p w:rsidR="00C17F7F" w:rsidRPr="00C219E6" w:rsidRDefault="002C1CF9"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grid_env</w:t>
      </w:r>
    </w:p>
    <w:p w:rsidR="0024276B" w:rsidRPr="00C219E6" w:rsidRDefault="0024276B"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su   # switch to root user</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the database</w:t>
      </w:r>
    </w:p>
    <w:p w:rsidR="00C17F7F" w:rsidRPr="00C219E6" w:rsidRDefault="00C17F7F" w:rsidP="00402013">
      <w:pPr>
        <w:pStyle w:val="ListParagraph"/>
        <w:numPr>
          <w:ilvl w:val="0"/>
          <w:numId w:val="9"/>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ASM</w:t>
      </w:r>
    </w:p>
    <w:p w:rsidR="00C17F7F" w:rsidRPr="00C219E6" w:rsidRDefault="00C17F7F" w:rsidP="00C17F7F">
      <w:pPr>
        <w:pStyle w:val="ListParagraph"/>
        <w:numPr>
          <w:ilvl w:val="0"/>
          <w:numId w:val="10"/>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asm</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Use srvctl to check the status of the instance on </w:t>
      </w:r>
      <w:r w:rsidR="00C219E6">
        <w:rPr>
          <w:rFonts w:ascii="ABeeZee" w:eastAsia="Times New Roman" w:hAnsi="ABeeZee" w:cs="Times New Roman"/>
          <w:color w:val="222222"/>
          <w:shd w:val="clear" w:color="auto" w:fill="FFFFFF"/>
        </w:rPr>
        <w:t>ol7-122-rac2</w:t>
      </w:r>
    </w:p>
    <w:p w:rsidR="00C17F7F" w:rsidRPr="00C219E6" w:rsidRDefault="00C17F7F" w:rsidP="00402013">
      <w:pPr>
        <w:pStyle w:val="ListParagraph"/>
        <w:numPr>
          <w:ilvl w:val="0"/>
          <w:numId w:val="11"/>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instance –d </w:t>
      </w:r>
      <w:r w:rsidR="00402013" w:rsidRPr="00402013">
        <w:rPr>
          <w:rFonts w:ascii="ABeeZee" w:eastAsia="Times New Roman" w:hAnsi="ABeeZee" w:cs="Times New Roman"/>
          <w:color w:val="222222"/>
          <w:shd w:val="clear" w:color="auto" w:fill="FFFFFF"/>
        </w:rPr>
        <w:t>cdbrac</w:t>
      </w:r>
      <w:r w:rsidR="00402013">
        <w:rPr>
          <w:rFonts w:ascii="ABeeZee" w:eastAsia="Times New Roman" w:hAnsi="ABeeZee" w:cs="Times New Roman"/>
          <w:color w:val="222222"/>
          <w:shd w:val="clear" w:color="auto" w:fill="FFFFFF"/>
        </w:rPr>
        <w:t xml:space="preserve"> </w:t>
      </w:r>
      <w:r w:rsidRPr="00C219E6">
        <w:rPr>
          <w:rFonts w:ascii="ABeeZee" w:eastAsia="Times New Roman" w:hAnsi="ABeeZee" w:cs="Times New Roman"/>
          <w:color w:val="222222"/>
          <w:shd w:val="clear" w:color="auto" w:fill="FFFFFF"/>
        </w:rPr>
        <w:t xml:space="preserve"> –i orclcdb2</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configuration of the database</w:t>
      </w:r>
    </w:p>
    <w:p w:rsidR="00C17F7F" w:rsidRPr="00C219E6" w:rsidRDefault="00C17F7F" w:rsidP="00402013">
      <w:pPr>
        <w:pStyle w:val="ListParagraph"/>
        <w:numPr>
          <w:ilvl w:val="0"/>
          <w:numId w:val="1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config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status of the node applications</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nodeapps</w:t>
      </w:r>
    </w:p>
    <w:p w:rsidR="00C17F7F" w:rsidRPr="00C219E6" w:rsidRDefault="00C17F7F" w:rsidP="002F72A0">
      <w:pPr>
        <w:pStyle w:val="ListParagraph"/>
        <w:ind w:left="1080"/>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Check the status of nodeapps on </w:t>
      </w:r>
      <w:r w:rsidR="00C219E6">
        <w:rPr>
          <w:rFonts w:ascii="ABeeZee" w:eastAsia="Times New Roman" w:hAnsi="ABeeZee" w:cs="Times New Roman"/>
          <w:color w:val="222222"/>
          <w:shd w:val="clear" w:color="auto" w:fill="FFFFFF"/>
        </w:rPr>
        <w:t>ol7-122-rac2</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nodeapps –n </w:t>
      </w:r>
      <w:r w:rsidR="00C219E6">
        <w:rPr>
          <w:rFonts w:ascii="ABeeZee" w:eastAsia="Times New Roman" w:hAnsi="ABeeZee" w:cs="Times New Roman"/>
          <w:color w:val="222222"/>
          <w:shd w:val="clear" w:color="auto" w:fill="FFFFFF"/>
        </w:rPr>
        <w:t>ol7-122-rac2</w:t>
      </w:r>
      <w:r w:rsidRPr="00C219E6">
        <w:rPr>
          <w:rFonts w:ascii="ABeeZee" w:eastAsia="Times New Roman" w:hAnsi="ABeeZee" w:cs="Times New Roman"/>
          <w:color w:val="222222"/>
          <w:shd w:val="clear" w:color="auto" w:fill="FFFFFF"/>
        </w:rPr>
        <w:t xml:space="preserve"> </w:t>
      </w:r>
    </w:p>
    <w:p w:rsidR="00C219E6" w:rsidRDefault="00C219E6" w:rsidP="00C219E6">
      <w:pPr>
        <w:shd w:val="clear" w:color="auto" w:fill="FFFFFF"/>
        <w:spacing w:after="0" w:line="276" w:lineRule="atLeast"/>
      </w:pPr>
    </w:p>
    <w:p w:rsidR="00FF26DE" w:rsidRPr="00FF26DE" w:rsidRDefault="008957E3" w:rsidP="00C219E6">
      <w:pPr>
        <w:shd w:val="clear" w:color="auto" w:fill="FFFFFF"/>
        <w:spacing w:after="0" w:line="276" w:lineRule="atLeast"/>
        <w:rPr>
          <w:color w:val="FF0000"/>
        </w:rPr>
      </w:pPr>
      <w:r>
        <w:rPr>
          <w:color w:val="FF0000"/>
        </w:rPr>
        <w:t>Note: All of the</w:t>
      </w:r>
      <w:r w:rsidR="00FF26DE" w:rsidRPr="00FF26DE">
        <w:rPr>
          <w:color w:val="FF0000"/>
        </w:rPr>
        <w:t xml:space="preserve"> service</w:t>
      </w:r>
      <w:r w:rsidR="00FF26DE">
        <w:rPr>
          <w:color w:val="FF0000"/>
        </w:rPr>
        <w:t>s below while be runn</w:t>
      </w:r>
      <w:r w:rsidR="00FF26DE" w:rsidRPr="00FF26DE">
        <w:rPr>
          <w:color w:val="FF0000"/>
        </w:rPr>
        <w:t xml:space="preserve">ing if you </w:t>
      </w:r>
      <w:r w:rsidR="00FF26DE">
        <w:rPr>
          <w:color w:val="FF0000"/>
        </w:rPr>
        <w:t xml:space="preserve">have </w:t>
      </w:r>
      <w:r w:rsidR="00FF26DE" w:rsidRPr="00FF26DE">
        <w:rPr>
          <w:color w:val="FF0000"/>
        </w:rPr>
        <w:t xml:space="preserve">running cluster, you can </w:t>
      </w:r>
      <w:r w:rsidR="00FF26DE">
        <w:rPr>
          <w:color w:val="FF0000"/>
        </w:rPr>
        <w:t xml:space="preserve">also </w:t>
      </w:r>
      <w:r w:rsidR="00FF26DE" w:rsidRPr="00FF26DE">
        <w:rPr>
          <w:color w:val="FF0000"/>
        </w:rPr>
        <w:t xml:space="preserve">check </w:t>
      </w:r>
      <w:r w:rsidR="00FF26DE">
        <w:rPr>
          <w:color w:val="FF0000"/>
        </w:rPr>
        <w:t>wi</w:t>
      </w:r>
      <w:r>
        <w:rPr>
          <w:color w:val="FF0000"/>
        </w:rPr>
        <w:t>th status commad before running start commands</w:t>
      </w:r>
      <w:r w:rsidR="00FF26DE">
        <w:rPr>
          <w:color w:val="FF0000"/>
        </w:rPr>
        <w:t>.</w:t>
      </w:r>
    </w:p>
    <w:p w:rsidR="00FF26DE" w:rsidRPr="00C219E6" w:rsidRDefault="00FF26DE" w:rsidP="00C219E6">
      <w:pPr>
        <w:shd w:val="clear" w:color="auto" w:fill="FFFFFF"/>
        <w:spacing w:after="0" w:line="276" w:lineRule="atLeast"/>
        <w:rPr>
          <w:rFonts w:ascii="Trebuchet MS" w:eastAsia="Times New Roman" w:hAnsi="Trebuchet MS"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2. Start Node applications running on nodes:</w:t>
      </w:r>
      <w:r w:rsidRPr="00C219E6">
        <w:rPr>
          <w:rFonts w:ascii="ABeeZee" w:eastAsia="Times New Roman" w:hAnsi="ABeeZee" w:cs="Times New Roman"/>
          <w:color w:val="222222"/>
        </w:rPr>
        <w:t> </w:t>
      </w:r>
    </w:p>
    <w:p w:rsidR="00C219E6" w:rsidRDefault="00C219E6" w:rsidP="00C219E6">
      <w:pPr>
        <w:shd w:val="clear" w:color="auto" w:fill="FFFFFF"/>
        <w:spacing w:after="0" w:line="276" w:lineRule="atLeast"/>
        <w:rPr>
          <w:rFonts w:ascii="ABeeZee" w:eastAsia="Times New Roman" w:hAnsi="ABeeZee" w:cs="Times New Roman"/>
          <w:color w:val="222222"/>
        </w:rPr>
      </w:pPr>
      <w:r w:rsidRPr="00C219E6">
        <w:rPr>
          <w:rFonts w:ascii="ABeeZee" w:eastAsia="Times New Roman" w:hAnsi="ABeeZee" w:cs="Times New Roman"/>
          <w:color w:val="222222"/>
        </w:rPr>
        <w:lastRenderedPageBreak/>
        <w:t>To start node applications running on a node, enter the following command, where node is the name of the node where the applications are running</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-vip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-vip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Network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Network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GSD is disabled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GSD is not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ONS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ONS daemon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execute this command for each node to start Real Application Clusters Cluster database. </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u w:val="single"/>
        </w:rPr>
        <w:t>3. Start All ASM instances from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Next DBA has to start all ASM instances which are used to access database, enter the following command, where node is the name of the node where the ASM instance has to start.</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ASM is running on </w:t>
      </w:r>
      <w:r>
        <w:rPr>
          <w:rFonts w:ascii="ABeeZee" w:eastAsia="Times New Roman" w:hAnsi="ABeeZee" w:cs="Times New Roman"/>
          <w:color w:val="222222"/>
        </w:rPr>
        <w:t>ol7-122-rac1</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start ASM instance on all database nodes.</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4. Start RAC Database Instances on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Now, We will start database instances on database nodes to access data.</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database -d </w:t>
      </w:r>
      <w:r w:rsidR="00332035">
        <w:rPr>
          <w:rFonts w:ascii="ABeeZee" w:eastAsia="Times New Roman" w:hAnsi="ABeeZee" w:cs="Times New Roman"/>
          <w:color w:val="0000FF"/>
        </w:rPr>
        <w:t>cdbrac</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database -d </w:t>
      </w:r>
      <w:r w:rsidR="00332035">
        <w:rPr>
          <w:rFonts w:ascii="ABeeZee" w:eastAsia="Times New Roman" w:hAnsi="ABeeZee" w:cs="Times New Roman"/>
          <w:color w:val="0000FF"/>
        </w:rPr>
        <w:t>cdbrac</w:t>
      </w:r>
    </w:p>
    <w:p w:rsidR="006E28CC" w:rsidRPr="00C219E6" w:rsidRDefault="006E28CC"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1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2 is running on node </w:t>
      </w:r>
      <w:r w:rsidR="00CD706E">
        <w:rPr>
          <w:rFonts w:ascii="ABeeZee" w:eastAsia="Times New Roman" w:hAnsi="ABeeZee" w:cs="Times New Roman"/>
          <w:color w:val="222222"/>
        </w:rPr>
        <w:t>ol7-122-rac2</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Now database is up and running on both DB nodes.</w:t>
      </w:r>
      <w:r w:rsidR="00434294">
        <w:rPr>
          <w:rFonts w:ascii="ABeeZee" w:eastAsia="Times New Roman" w:hAnsi="ABeeZee" w:cs="Times New Roman"/>
          <w:color w:val="222222"/>
        </w:rPr>
        <w:br/>
      </w:r>
      <w:r w:rsidR="00434294">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lastRenderedPageBreak/>
        <w:t>5. Start Oracle Home process accessing database:</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Pr>
          <w:rFonts w:ascii="ABeeZee" w:eastAsia="Times New Roman" w:hAnsi="ABeeZee" w:cs="Times New Roman"/>
          <w:color w:val="222222"/>
        </w:rPr>
        <w:t xml:space="preserve">let's start listener to </w:t>
      </w:r>
      <w:r w:rsidRPr="00C219E6">
        <w:rPr>
          <w:rFonts w:ascii="ABeeZee" w:eastAsia="Times New Roman" w:hAnsi="ABeeZee" w:cs="Times New Roman"/>
          <w:color w:val="222222"/>
        </w:rPr>
        <w:t>allow users to connect to the database.</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enabled on node(s):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running on node(s): </w:t>
      </w:r>
      <w:r>
        <w:rPr>
          <w:rFonts w:ascii="ABeeZee" w:eastAsia="Times New Roman" w:hAnsi="ABeeZee" w:cs="Times New Roman"/>
          <w:color w:val="222222"/>
        </w:rPr>
        <w:t>ol7-122-rac1</w:t>
      </w:r>
    </w:p>
    <w:p w:rsidR="00C219E6" w:rsidRDefault="00C219E6" w:rsidP="00C219E6"/>
    <w:p w:rsidR="00420A62" w:rsidRDefault="00420A62" w:rsidP="00C219E6">
      <w:r>
        <w:br/>
      </w:r>
      <w:r w:rsidRPr="00420A62">
        <w:rPr>
          <w:color w:val="FF0000"/>
          <w:sz w:val="28"/>
        </w:rPr>
        <w:t>Task</w:t>
      </w:r>
    </w:p>
    <w:p w:rsidR="00420A62" w:rsidRPr="00B96C2C" w:rsidRDefault="00420A62" w:rsidP="00C219E6">
      <w:pPr>
        <w:rPr>
          <w:rFonts w:ascii="ABeeZee" w:eastAsia="Times New Roman" w:hAnsi="ABeeZee" w:cs="Times New Roman"/>
          <w:color w:val="222222"/>
        </w:rPr>
      </w:pPr>
      <w:r w:rsidRPr="00B96C2C">
        <w:rPr>
          <w:rFonts w:ascii="ABeeZee" w:eastAsia="Times New Roman" w:hAnsi="ABeeZee" w:cs="Times New Roman"/>
          <w:color w:val="222222"/>
        </w:rPr>
        <w:t>Run all of the above commands fo</w:t>
      </w:r>
      <w:bookmarkStart w:id="0" w:name="_GoBack"/>
      <w:bookmarkEnd w:id="0"/>
      <w:r w:rsidRPr="00B96C2C">
        <w:rPr>
          <w:rFonts w:ascii="ABeeZee" w:eastAsia="Times New Roman" w:hAnsi="ABeeZee" w:cs="Times New Roman"/>
          <w:color w:val="222222"/>
        </w:rPr>
        <w:t xml:space="preserve">r </w:t>
      </w:r>
      <w:r w:rsidR="001568A6">
        <w:rPr>
          <w:rFonts w:ascii="ABeeZee" w:eastAsia="Times New Roman" w:hAnsi="ABeeZee" w:cs="Times New Roman"/>
          <w:color w:val="222222"/>
        </w:rPr>
        <w:t>ol7-122-rac2 and verify output</w:t>
      </w:r>
      <w:r w:rsidRPr="00B96C2C">
        <w:rPr>
          <w:rFonts w:ascii="ABeeZee" w:eastAsia="Times New Roman" w:hAnsi="ABeeZee" w:cs="Times New Roman"/>
          <w:color w:val="222222"/>
        </w:rPr>
        <w:t>.</w:t>
      </w:r>
    </w:p>
    <w:sectPr w:rsidR="00420A62" w:rsidRPr="00B9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eeZee">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4pt;height:29.4pt" o:bullet="t">
        <v:imagedata r:id="rId1" o:title="artC888"/>
      </v:shape>
    </w:pict>
  </w:numPicBullet>
  <w:abstractNum w:abstractNumId="0" w15:restartNumberingAfterBreak="0">
    <w:nsid w:val="04BE2B5C"/>
    <w:multiLevelType w:val="hybridMultilevel"/>
    <w:tmpl w:val="072C7520"/>
    <w:lvl w:ilvl="0" w:tplc="D8720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A238C"/>
    <w:multiLevelType w:val="hybridMultilevel"/>
    <w:tmpl w:val="03F663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8D3757"/>
    <w:multiLevelType w:val="hybridMultilevel"/>
    <w:tmpl w:val="20E8EC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0D458E"/>
    <w:multiLevelType w:val="hybridMultilevel"/>
    <w:tmpl w:val="341C6B12"/>
    <w:lvl w:ilvl="0" w:tplc="63FA0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820C6"/>
    <w:multiLevelType w:val="hybridMultilevel"/>
    <w:tmpl w:val="4C189A1C"/>
    <w:lvl w:ilvl="0" w:tplc="D8D28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8C411E"/>
    <w:multiLevelType w:val="hybridMultilevel"/>
    <w:tmpl w:val="BBFC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56CFE"/>
    <w:multiLevelType w:val="hybridMultilevel"/>
    <w:tmpl w:val="4C744D98"/>
    <w:lvl w:ilvl="0" w:tplc="B9E2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023DF3"/>
    <w:multiLevelType w:val="hybridMultilevel"/>
    <w:tmpl w:val="4106E5B6"/>
    <w:lvl w:ilvl="0" w:tplc="5DD2A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A32CD"/>
    <w:multiLevelType w:val="hybridMultilevel"/>
    <w:tmpl w:val="A928F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C325C"/>
    <w:multiLevelType w:val="hybridMultilevel"/>
    <w:tmpl w:val="BB6A4442"/>
    <w:lvl w:ilvl="0" w:tplc="98F0C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412542"/>
    <w:multiLevelType w:val="hybridMultilevel"/>
    <w:tmpl w:val="E4D44EA8"/>
    <w:lvl w:ilvl="0" w:tplc="8F02B3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2C1D91"/>
    <w:multiLevelType w:val="hybridMultilevel"/>
    <w:tmpl w:val="2BAE2062"/>
    <w:lvl w:ilvl="0" w:tplc="F424A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B84671"/>
    <w:multiLevelType w:val="hybridMultilevel"/>
    <w:tmpl w:val="2A92A5F2"/>
    <w:lvl w:ilvl="0" w:tplc="BF5265CA">
      <w:start w:val="1"/>
      <w:numFmt w:val="bullet"/>
      <w:lvlText w:val=""/>
      <w:lvlPicBulletId w:val="0"/>
      <w:lvlJc w:val="left"/>
      <w:pPr>
        <w:tabs>
          <w:tab w:val="num" w:pos="720"/>
        </w:tabs>
        <w:ind w:left="720" w:hanging="360"/>
      </w:pPr>
      <w:rPr>
        <w:rFonts w:ascii="Symbol" w:hAnsi="Symbol" w:hint="default"/>
      </w:rPr>
    </w:lvl>
    <w:lvl w:ilvl="1" w:tplc="925684C6">
      <w:start w:val="1"/>
      <w:numFmt w:val="bullet"/>
      <w:lvlText w:val=""/>
      <w:lvlPicBulletId w:val="0"/>
      <w:lvlJc w:val="left"/>
      <w:pPr>
        <w:tabs>
          <w:tab w:val="num" w:pos="1440"/>
        </w:tabs>
        <w:ind w:left="1440" w:hanging="360"/>
      </w:pPr>
      <w:rPr>
        <w:rFonts w:ascii="Symbol" w:hAnsi="Symbol" w:hint="default"/>
      </w:rPr>
    </w:lvl>
    <w:lvl w:ilvl="2" w:tplc="358ED7B8" w:tentative="1">
      <w:start w:val="1"/>
      <w:numFmt w:val="bullet"/>
      <w:lvlText w:val=""/>
      <w:lvlPicBulletId w:val="0"/>
      <w:lvlJc w:val="left"/>
      <w:pPr>
        <w:tabs>
          <w:tab w:val="num" w:pos="2160"/>
        </w:tabs>
        <w:ind w:left="2160" w:hanging="360"/>
      </w:pPr>
      <w:rPr>
        <w:rFonts w:ascii="Symbol" w:hAnsi="Symbol" w:hint="default"/>
      </w:rPr>
    </w:lvl>
    <w:lvl w:ilvl="3" w:tplc="64D258AC" w:tentative="1">
      <w:start w:val="1"/>
      <w:numFmt w:val="bullet"/>
      <w:lvlText w:val=""/>
      <w:lvlPicBulletId w:val="0"/>
      <w:lvlJc w:val="left"/>
      <w:pPr>
        <w:tabs>
          <w:tab w:val="num" w:pos="2880"/>
        </w:tabs>
        <w:ind w:left="2880" w:hanging="360"/>
      </w:pPr>
      <w:rPr>
        <w:rFonts w:ascii="Symbol" w:hAnsi="Symbol" w:hint="default"/>
      </w:rPr>
    </w:lvl>
    <w:lvl w:ilvl="4" w:tplc="30545982" w:tentative="1">
      <w:start w:val="1"/>
      <w:numFmt w:val="bullet"/>
      <w:lvlText w:val=""/>
      <w:lvlPicBulletId w:val="0"/>
      <w:lvlJc w:val="left"/>
      <w:pPr>
        <w:tabs>
          <w:tab w:val="num" w:pos="3600"/>
        </w:tabs>
        <w:ind w:left="3600" w:hanging="360"/>
      </w:pPr>
      <w:rPr>
        <w:rFonts w:ascii="Symbol" w:hAnsi="Symbol" w:hint="default"/>
      </w:rPr>
    </w:lvl>
    <w:lvl w:ilvl="5" w:tplc="4B80F626" w:tentative="1">
      <w:start w:val="1"/>
      <w:numFmt w:val="bullet"/>
      <w:lvlText w:val=""/>
      <w:lvlPicBulletId w:val="0"/>
      <w:lvlJc w:val="left"/>
      <w:pPr>
        <w:tabs>
          <w:tab w:val="num" w:pos="4320"/>
        </w:tabs>
        <w:ind w:left="4320" w:hanging="360"/>
      </w:pPr>
      <w:rPr>
        <w:rFonts w:ascii="Symbol" w:hAnsi="Symbol" w:hint="default"/>
      </w:rPr>
    </w:lvl>
    <w:lvl w:ilvl="6" w:tplc="9F88B8E0" w:tentative="1">
      <w:start w:val="1"/>
      <w:numFmt w:val="bullet"/>
      <w:lvlText w:val=""/>
      <w:lvlPicBulletId w:val="0"/>
      <w:lvlJc w:val="left"/>
      <w:pPr>
        <w:tabs>
          <w:tab w:val="num" w:pos="5040"/>
        </w:tabs>
        <w:ind w:left="5040" w:hanging="360"/>
      </w:pPr>
      <w:rPr>
        <w:rFonts w:ascii="Symbol" w:hAnsi="Symbol" w:hint="default"/>
      </w:rPr>
    </w:lvl>
    <w:lvl w:ilvl="7" w:tplc="EBFA863E" w:tentative="1">
      <w:start w:val="1"/>
      <w:numFmt w:val="bullet"/>
      <w:lvlText w:val=""/>
      <w:lvlPicBulletId w:val="0"/>
      <w:lvlJc w:val="left"/>
      <w:pPr>
        <w:tabs>
          <w:tab w:val="num" w:pos="5760"/>
        </w:tabs>
        <w:ind w:left="5760" w:hanging="360"/>
      </w:pPr>
      <w:rPr>
        <w:rFonts w:ascii="Symbol" w:hAnsi="Symbol" w:hint="default"/>
      </w:rPr>
    </w:lvl>
    <w:lvl w:ilvl="8" w:tplc="580E6F4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6207026B"/>
    <w:multiLevelType w:val="hybridMultilevel"/>
    <w:tmpl w:val="FBA8E188"/>
    <w:lvl w:ilvl="0" w:tplc="B616D71C">
      <w:start w:val="1"/>
      <w:numFmt w:val="bullet"/>
      <w:lvlText w:val="•"/>
      <w:lvlJc w:val="left"/>
      <w:pPr>
        <w:tabs>
          <w:tab w:val="num" w:pos="720"/>
        </w:tabs>
        <w:ind w:left="720" w:hanging="360"/>
      </w:pPr>
      <w:rPr>
        <w:rFonts w:ascii="Arial" w:hAnsi="Arial" w:hint="default"/>
      </w:rPr>
    </w:lvl>
    <w:lvl w:ilvl="1" w:tplc="F20A326A" w:tentative="1">
      <w:start w:val="1"/>
      <w:numFmt w:val="bullet"/>
      <w:lvlText w:val="•"/>
      <w:lvlJc w:val="left"/>
      <w:pPr>
        <w:tabs>
          <w:tab w:val="num" w:pos="1440"/>
        </w:tabs>
        <w:ind w:left="1440" w:hanging="360"/>
      </w:pPr>
      <w:rPr>
        <w:rFonts w:ascii="Arial" w:hAnsi="Arial" w:hint="default"/>
      </w:rPr>
    </w:lvl>
    <w:lvl w:ilvl="2" w:tplc="915C0EAE" w:tentative="1">
      <w:start w:val="1"/>
      <w:numFmt w:val="bullet"/>
      <w:lvlText w:val="•"/>
      <w:lvlJc w:val="left"/>
      <w:pPr>
        <w:tabs>
          <w:tab w:val="num" w:pos="2160"/>
        </w:tabs>
        <w:ind w:left="2160" w:hanging="360"/>
      </w:pPr>
      <w:rPr>
        <w:rFonts w:ascii="Arial" w:hAnsi="Arial" w:hint="default"/>
      </w:rPr>
    </w:lvl>
    <w:lvl w:ilvl="3" w:tplc="A2341A82" w:tentative="1">
      <w:start w:val="1"/>
      <w:numFmt w:val="bullet"/>
      <w:lvlText w:val="•"/>
      <w:lvlJc w:val="left"/>
      <w:pPr>
        <w:tabs>
          <w:tab w:val="num" w:pos="2880"/>
        </w:tabs>
        <w:ind w:left="2880" w:hanging="360"/>
      </w:pPr>
      <w:rPr>
        <w:rFonts w:ascii="Arial" w:hAnsi="Arial" w:hint="default"/>
      </w:rPr>
    </w:lvl>
    <w:lvl w:ilvl="4" w:tplc="46C8B77A" w:tentative="1">
      <w:start w:val="1"/>
      <w:numFmt w:val="bullet"/>
      <w:lvlText w:val="•"/>
      <w:lvlJc w:val="left"/>
      <w:pPr>
        <w:tabs>
          <w:tab w:val="num" w:pos="3600"/>
        </w:tabs>
        <w:ind w:left="3600" w:hanging="360"/>
      </w:pPr>
      <w:rPr>
        <w:rFonts w:ascii="Arial" w:hAnsi="Arial" w:hint="default"/>
      </w:rPr>
    </w:lvl>
    <w:lvl w:ilvl="5" w:tplc="6846BBFC" w:tentative="1">
      <w:start w:val="1"/>
      <w:numFmt w:val="bullet"/>
      <w:lvlText w:val="•"/>
      <w:lvlJc w:val="left"/>
      <w:pPr>
        <w:tabs>
          <w:tab w:val="num" w:pos="4320"/>
        </w:tabs>
        <w:ind w:left="4320" w:hanging="360"/>
      </w:pPr>
      <w:rPr>
        <w:rFonts w:ascii="Arial" w:hAnsi="Arial" w:hint="default"/>
      </w:rPr>
    </w:lvl>
    <w:lvl w:ilvl="6" w:tplc="235E1306" w:tentative="1">
      <w:start w:val="1"/>
      <w:numFmt w:val="bullet"/>
      <w:lvlText w:val="•"/>
      <w:lvlJc w:val="left"/>
      <w:pPr>
        <w:tabs>
          <w:tab w:val="num" w:pos="5040"/>
        </w:tabs>
        <w:ind w:left="5040" w:hanging="360"/>
      </w:pPr>
      <w:rPr>
        <w:rFonts w:ascii="Arial" w:hAnsi="Arial" w:hint="default"/>
      </w:rPr>
    </w:lvl>
    <w:lvl w:ilvl="7" w:tplc="10E0C924" w:tentative="1">
      <w:start w:val="1"/>
      <w:numFmt w:val="bullet"/>
      <w:lvlText w:val="•"/>
      <w:lvlJc w:val="left"/>
      <w:pPr>
        <w:tabs>
          <w:tab w:val="num" w:pos="5760"/>
        </w:tabs>
        <w:ind w:left="5760" w:hanging="360"/>
      </w:pPr>
      <w:rPr>
        <w:rFonts w:ascii="Arial" w:hAnsi="Arial" w:hint="default"/>
      </w:rPr>
    </w:lvl>
    <w:lvl w:ilvl="8" w:tplc="144E61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CB73C8"/>
    <w:multiLevelType w:val="hybridMultilevel"/>
    <w:tmpl w:val="C2000BCA"/>
    <w:lvl w:ilvl="0" w:tplc="E8F81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C45B1"/>
    <w:multiLevelType w:val="hybridMultilevel"/>
    <w:tmpl w:val="3B941DD6"/>
    <w:lvl w:ilvl="0" w:tplc="0C684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EC0686"/>
    <w:multiLevelType w:val="hybridMultilevel"/>
    <w:tmpl w:val="9992263E"/>
    <w:lvl w:ilvl="0" w:tplc="D838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2"/>
  </w:num>
  <w:num w:numId="4">
    <w:abstractNumId w:val="8"/>
  </w:num>
  <w:num w:numId="5">
    <w:abstractNumId w:val="5"/>
  </w:num>
  <w:num w:numId="6">
    <w:abstractNumId w:val="16"/>
  </w:num>
  <w:num w:numId="7">
    <w:abstractNumId w:val="4"/>
  </w:num>
  <w:num w:numId="8">
    <w:abstractNumId w:val="9"/>
  </w:num>
  <w:num w:numId="9">
    <w:abstractNumId w:val="7"/>
  </w:num>
  <w:num w:numId="10">
    <w:abstractNumId w:val="0"/>
  </w:num>
  <w:num w:numId="11">
    <w:abstractNumId w:val="10"/>
  </w:num>
  <w:num w:numId="12">
    <w:abstractNumId w:val="3"/>
  </w:num>
  <w:num w:numId="13">
    <w:abstractNumId w:val="15"/>
  </w:num>
  <w:num w:numId="14">
    <w:abstractNumId w:val="14"/>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75"/>
    <w:rsid w:val="000317D3"/>
    <w:rsid w:val="00064FE2"/>
    <w:rsid w:val="00070E6A"/>
    <w:rsid w:val="000E73AD"/>
    <w:rsid w:val="000F2E67"/>
    <w:rsid w:val="001568A6"/>
    <w:rsid w:val="001B7BF6"/>
    <w:rsid w:val="001D0BC9"/>
    <w:rsid w:val="001D39B9"/>
    <w:rsid w:val="0024276B"/>
    <w:rsid w:val="0028618D"/>
    <w:rsid w:val="00296175"/>
    <w:rsid w:val="002C1CF9"/>
    <w:rsid w:val="002D6D54"/>
    <w:rsid w:val="002F72A0"/>
    <w:rsid w:val="00300AEE"/>
    <w:rsid w:val="00332035"/>
    <w:rsid w:val="00335197"/>
    <w:rsid w:val="00382C96"/>
    <w:rsid w:val="00402013"/>
    <w:rsid w:val="00420A62"/>
    <w:rsid w:val="00434294"/>
    <w:rsid w:val="004E7054"/>
    <w:rsid w:val="0056628D"/>
    <w:rsid w:val="0062580D"/>
    <w:rsid w:val="00674BFF"/>
    <w:rsid w:val="006E28CC"/>
    <w:rsid w:val="007169AB"/>
    <w:rsid w:val="00873EDC"/>
    <w:rsid w:val="008957E3"/>
    <w:rsid w:val="00A97689"/>
    <w:rsid w:val="00B25A58"/>
    <w:rsid w:val="00B84902"/>
    <w:rsid w:val="00B96C2C"/>
    <w:rsid w:val="00C17F7F"/>
    <w:rsid w:val="00C219E6"/>
    <w:rsid w:val="00CD706E"/>
    <w:rsid w:val="00D1001F"/>
    <w:rsid w:val="00D179F1"/>
    <w:rsid w:val="00D25CAA"/>
    <w:rsid w:val="00F86B6F"/>
    <w:rsid w:val="00FA184D"/>
    <w:rsid w:val="00FF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961B-1132-48EC-AA1E-F4B17E40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53199">
      <w:bodyDiv w:val="1"/>
      <w:marLeft w:val="0"/>
      <w:marRight w:val="0"/>
      <w:marTop w:val="0"/>
      <w:marBottom w:val="0"/>
      <w:divBdr>
        <w:top w:val="none" w:sz="0" w:space="0" w:color="auto"/>
        <w:left w:val="none" w:sz="0" w:space="0" w:color="auto"/>
        <w:bottom w:val="none" w:sz="0" w:space="0" w:color="auto"/>
        <w:right w:val="none" w:sz="0" w:space="0" w:color="auto"/>
      </w:divBdr>
      <w:divsChild>
        <w:div w:id="855264882">
          <w:marLeft w:val="547"/>
          <w:marRight w:val="0"/>
          <w:marTop w:val="96"/>
          <w:marBottom w:val="0"/>
          <w:divBdr>
            <w:top w:val="none" w:sz="0" w:space="0" w:color="auto"/>
            <w:left w:val="none" w:sz="0" w:space="0" w:color="auto"/>
            <w:bottom w:val="none" w:sz="0" w:space="0" w:color="auto"/>
            <w:right w:val="none" w:sz="0" w:space="0" w:color="auto"/>
          </w:divBdr>
        </w:div>
      </w:divsChild>
    </w:div>
    <w:div w:id="472403831">
      <w:bodyDiv w:val="1"/>
      <w:marLeft w:val="0"/>
      <w:marRight w:val="0"/>
      <w:marTop w:val="0"/>
      <w:marBottom w:val="0"/>
      <w:divBdr>
        <w:top w:val="none" w:sz="0" w:space="0" w:color="auto"/>
        <w:left w:val="none" w:sz="0" w:space="0" w:color="auto"/>
        <w:bottom w:val="none" w:sz="0" w:space="0" w:color="auto"/>
        <w:right w:val="none" w:sz="0" w:space="0" w:color="auto"/>
      </w:divBdr>
    </w:div>
    <w:div w:id="1601910209">
      <w:bodyDiv w:val="1"/>
      <w:marLeft w:val="0"/>
      <w:marRight w:val="0"/>
      <w:marTop w:val="0"/>
      <w:marBottom w:val="0"/>
      <w:divBdr>
        <w:top w:val="none" w:sz="0" w:space="0" w:color="auto"/>
        <w:left w:val="none" w:sz="0" w:space="0" w:color="auto"/>
        <w:bottom w:val="none" w:sz="0" w:space="0" w:color="auto"/>
        <w:right w:val="none" w:sz="0" w:space="0" w:color="auto"/>
      </w:divBdr>
    </w:div>
    <w:div w:id="2119106704">
      <w:bodyDiv w:val="1"/>
      <w:marLeft w:val="0"/>
      <w:marRight w:val="0"/>
      <w:marTop w:val="0"/>
      <w:marBottom w:val="0"/>
      <w:divBdr>
        <w:top w:val="none" w:sz="0" w:space="0" w:color="auto"/>
        <w:left w:val="none" w:sz="0" w:space="0" w:color="auto"/>
        <w:bottom w:val="none" w:sz="0" w:space="0" w:color="auto"/>
        <w:right w:val="none" w:sz="0" w:space="0" w:color="auto"/>
      </w:divBdr>
      <w:divsChild>
        <w:div w:id="1251432077">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D126-5538-4AEB-A8EE-5F71517D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slhamilt HAMILTON</dc:creator>
  <cp:keywords/>
  <dc:description/>
  <cp:lastModifiedBy>HP</cp:lastModifiedBy>
  <cp:revision>22</cp:revision>
  <cp:lastPrinted>2021-04-22T10:43:00Z</cp:lastPrinted>
  <dcterms:created xsi:type="dcterms:W3CDTF">2015-04-09T21:11:00Z</dcterms:created>
  <dcterms:modified xsi:type="dcterms:W3CDTF">2021-04-22T10:45:00Z</dcterms:modified>
</cp:coreProperties>
</file>