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E33D" w14:textId="77777777" w:rsidR="00282893" w:rsidRPr="00282893" w:rsidRDefault="00282893" w:rsidP="00282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</w:t>
      </w:r>
    </w:p>
    <w:p w14:paraId="5A7B7D3E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809B73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Purpose</w:t>
      </w:r>
    </w:p>
    <w:p w14:paraId="36D86225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39F757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This document defines the requirements for the first version of a cloud-based phishing risk assistant (“the System”). The System helps organizations, especially schools and small businesses, reduce phishing risk by analyzing URLs at click time and providing human-readable risk warnings to end users and security administrators.</w:t>
      </w:r>
    </w:p>
    <w:p w14:paraId="18D28C8A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664BFE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Scope</w:t>
      </w:r>
    </w:p>
    <w:p w14:paraId="4F7E4283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CA835E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The initial release (MVP) provides:</w:t>
      </w:r>
    </w:p>
    <w:p w14:paraId="291E7694" w14:textId="77777777" w:rsidR="00282893" w:rsidRPr="00282893" w:rsidRDefault="00282893" w:rsidP="00282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A browser extension that intercepts clicked links and sends them to a backend API for analysis.</w:t>
      </w:r>
    </w:p>
    <w:p w14:paraId="10B7E5E8" w14:textId="77777777" w:rsidR="00282893" w:rsidRPr="00282893" w:rsidRDefault="00282893" w:rsidP="00282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A backend service that evaluates URLs using heuristic checks and an AI model to assign a risk level.</w:t>
      </w:r>
    </w:p>
    <w:p w14:paraId="79FBBC76" w14:textId="77777777" w:rsidR="00282893" w:rsidRPr="00282893" w:rsidRDefault="00282893" w:rsidP="002828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A simple web dashboard for admins to view aggregated scan statistics and risk summaries.</w:t>
      </w:r>
    </w:p>
    <w:p w14:paraId="4979EA23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181083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The System is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assistive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only. It does not block email delivery, replace enterprise email security, or guarantee prevention of compromise.</w:t>
      </w:r>
    </w:p>
    <w:p w14:paraId="673E5C96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72CF04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Stakeholders</w:t>
      </w:r>
    </w:p>
    <w:p w14:paraId="757CB533" w14:textId="77777777" w:rsidR="00282893" w:rsidRPr="00282893" w:rsidRDefault="00282893" w:rsidP="002828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Users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– Staff who use the browser extension and see risk warnings.</w:t>
      </w:r>
    </w:p>
    <w:p w14:paraId="4C40632F" w14:textId="77777777" w:rsidR="00282893" w:rsidRPr="00282893" w:rsidRDefault="00282893" w:rsidP="002828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 Admins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– IT/security staff who view dashboard metrics and manage API keys/org settings.</w:t>
      </w:r>
    </w:p>
    <w:p w14:paraId="5D29CD13" w14:textId="77777777" w:rsidR="00282893" w:rsidRPr="00282893" w:rsidRDefault="00282893" w:rsidP="002828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Owner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– You (and any future partners/acquirers) who maintain the SaaS.</w:t>
      </w:r>
    </w:p>
    <w:p w14:paraId="27AD4B4A" w14:textId="77777777" w:rsidR="00282893" w:rsidRPr="00282893" w:rsidRDefault="00267C38" w:rsidP="00282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C38">
        <w:rPr>
          <w:rFonts w:ascii="Times New Roman" w:eastAsia="Times New Roman" w:hAnsi="Times New Roman" w:cs="Times New Roman"/>
          <w:noProof/>
          <w:kern w:val="0"/>
        </w:rPr>
        <w:pict w14:anchorId="02C1466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2E1340" w14:textId="77777777" w:rsidR="00282893" w:rsidRPr="00282893" w:rsidRDefault="00282893" w:rsidP="00282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Overall Description</w:t>
      </w:r>
    </w:p>
    <w:p w14:paraId="08A54F07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D56BAD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User Classes and Characteristics</w:t>
      </w:r>
    </w:p>
    <w:p w14:paraId="3E90A52A" w14:textId="77777777" w:rsidR="00282893" w:rsidRPr="00282893" w:rsidRDefault="00282893" w:rsidP="00282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Student/Staff User</w:t>
      </w:r>
    </w:p>
    <w:p w14:paraId="4E1D0384" w14:textId="77777777" w:rsidR="00282893" w:rsidRPr="00282893" w:rsidRDefault="00282893" w:rsidP="00282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Non-technical.</w:t>
      </w:r>
    </w:p>
    <w:p w14:paraId="4A1CAED4" w14:textId="77777777" w:rsidR="00282893" w:rsidRPr="00282893" w:rsidRDefault="00282893" w:rsidP="00282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Uses Chrome/Edge at school or work.</w:t>
      </w:r>
    </w:p>
    <w:p w14:paraId="496BC69E" w14:textId="77777777" w:rsidR="00282893" w:rsidRPr="00282893" w:rsidRDefault="00282893" w:rsidP="00282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Needs clear, simple “safe / risky” signals.</w:t>
      </w:r>
    </w:p>
    <w:p w14:paraId="46AF7FCD" w14:textId="77777777" w:rsidR="00282893" w:rsidRPr="00282893" w:rsidRDefault="00282893" w:rsidP="002828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User</w:t>
      </w:r>
    </w:p>
    <w:p w14:paraId="55C6C499" w14:textId="77777777" w:rsidR="00282893" w:rsidRPr="00282893" w:rsidRDefault="00282893" w:rsidP="00282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IT/systems/security role.</w:t>
      </w:r>
    </w:p>
    <w:p w14:paraId="4570F55A" w14:textId="77777777" w:rsidR="00282893" w:rsidRPr="00282893" w:rsidRDefault="00282893" w:rsidP="00282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Comfortable with basic dashboards and configuration pages.</w:t>
      </w:r>
    </w:p>
    <w:p w14:paraId="19815A62" w14:textId="77777777" w:rsidR="00282893" w:rsidRPr="00282893" w:rsidRDefault="00282893" w:rsidP="0028289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Needs high-level stats, not raw logs.</w:t>
      </w:r>
    </w:p>
    <w:p w14:paraId="12752F88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AD2449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Product Functions (MVP)</w:t>
      </w:r>
    </w:p>
    <w:p w14:paraId="7155E0FA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A4DC92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At a high level, the System will:</w:t>
      </w:r>
    </w:p>
    <w:p w14:paraId="7DAE895A" w14:textId="77777777" w:rsidR="00282893" w:rsidRPr="00282893" w:rsidRDefault="00282893" w:rsidP="00282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Intercept outbound URL clicks from the browser extension.</w:t>
      </w:r>
    </w:p>
    <w:p w14:paraId="2BD84A5E" w14:textId="77777777" w:rsidR="00282893" w:rsidRPr="00282893" w:rsidRDefault="00282893" w:rsidP="00282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Send the URL and minimal metadata to the backend API.</w:t>
      </w:r>
    </w:p>
    <w:p w14:paraId="23A9B79D" w14:textId="77777777" w:rsidR="00282893" w:rsidRPr="00282893" w:rsidRDefault="00282893" w:rsidP="00282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Analyze the URL and respond with a risk category and explanation.</w:t>
      </w:r>
    </w:p>
    <w:p w14:paraId="40F5D61B" w14:textId="77777777" w:rsidR="00282893" w:rsidRPr="00282893" w:rsidRDefault="00282893" w:rsidP="00282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Display a visual warning/confirmation UI in the browser.</w:t>
      </w:r>
    </w:p>
    <w:p w14:paraId="32239C02" w14:textId="77777777" w:rsidR="00282893" w:rsidRPr="00282893" w:rsidRDefault="00282893" w:rsidP="00282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Store scan events for later aggregation.</w:t>
      </w:r>
    </w:p>
    <w:p w14:paraId="1B24B62C" w14:textId="77777777" w:rsidR="00282893" w:rsidRPr="00282893" w:rsidRDefault="00282893" w:rsidP="002828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Provide a web dashboard showing:</w:t>
      </w:r>
    </w:p>
    <w:p w14:paraId="6A6D675C" w14:textId="77777777" w:rsidR="00282893" w:rsidRPr="00282893" w:rsidRDefault="00282893" w:rsidP="00282893">
      <w:pPr>
        <w:numPr>
          <w:ilvl w:val="1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of scans</w:t>
      </w:r>
    </w:p>
    <w:p w14:paraId="0223292A" w14:textId="77777777" w:rsidR="00282893" w:rsidRPr="00282893" w:rsidRDefault="00282893" w:rsidP="00282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% risky/suspicious URLs</w:t>
      </w:r>
    </w:p>
    <w:p w14:paraId="19EEE396" w14:textId="77777777" w:rsidR="00282893" w:rsidRPr="00282893" w:rsidRDefault="00282893" w:rsidP="00282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Top risky domains</w:t>
      </w:r>
    </w:p>
    <w:p w14:paraId="7C9DB53A" w14:textId="77777777" w:rsidR="00282893" w:rsidRPr="00282893" w:rsidRDefault="00282893" w:rsidP="0028289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Basic per-organization stats</w:t>
      </w:r>
    </w:p>
    <w:p w14:paraId="493E6AB4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906629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Constraints</w:t>
      </w:r>
    </w:p>
    <w:p w14:paraId="10AC2CE2" w14:textId="77777777" w:rsidR="00282893" w:rsidRPr="00282893" w:rsidRDefault="00282893" w:rsidP="00282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Must work with common browsers (Chrome first, Edge later).</w:t>
      </w:r>
    </w:p>
    <w:p w14:paraId="3842827D" w14:textId="77777777" w:rsidR="00282893" w:rsidRPr="00282893" w:rsidRDefault="00282893" w:rsidP="00282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Must not require changes to mail servers or MX records.</w:t>
      </w:r>
    </w:p>
    <w:p w14:paraId="6A94CB93" w14:textId="77777777" w:rsidR="00282893" w:rsidRPr="00282893" w:rsidRDefault="00282893" w:rsidP="00282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Must keep per-request latency low enough that users don’t feel “blocked” (target ≤ 500 ms).</w:t>
      </w:r>
    </w:p>
    <w:p w14:paraId="6952C242" w14:textId="77777777" w:rsidR="00282893" w:rsidRPr="00282893" w:rsidRDefault="00282893" w:rsidP="002828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Must store only minimal user-identifiable data (ideally anonymized per organization).</w:t>
      </w:r>
    </w:p>
    <w:p w14:paraId="26F3417C" w14:textId="77777777" w:rsidR="00282893" w:rsidRPr="00282893" w:rsidRDefault="00267C38" w:rsidP="00282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C38">
        <w:rPr>
          <w:rFonts w:ascii="Times New Roman" w:eastAsia="Times New Roman" w:hAnsi="Times New Roman" w:cs="Times New Roman"/>
          <w:noProof/>
          <w:kern w:val="0"/>
        </w:rPr>
        <w:pict w14:anchorId="507834B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D23EDEA" w14:textId="77777777" w:rsidR="00282893" w:rsidRPr="00282893" w:rsidRDefault="00282893" w:rsidP="00282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Functional Requirements (FR)</w:t>
      </w:r>
    </w:p>
    <w:p w14:paraId="466B08DE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004D8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You can number these similar to your capstone; here’s a starter set.</w:t>
      </w:r>
    </w:p>
    <w:p w14:paraId="1A067DEE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19D46D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FR-1: URL Interception</w:t>
      </w:r>
    </w:p>
    <w:p w14:paraId="27F71F95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The system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provide a browser extension that intercepts outbound link clicks and sends the target URL to the backend API before navigation continues.</w:t>
      </w:r>
    </w:p>
    <w:p w14:paraId="4E8363A1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9202CA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FR-2: URL Risk Evaluation</w:t>
      </w:r>
    </w:p>
    <w:p w14:paraId="7981B70D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Given a URL, the backend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compute a risk score using:</w:t>
      </w:r>
    </w:p>
    <w:p w14:paraId="00586C5B" w14:textId="77777777" w:rsidR="00282893" w:rsidRPr="00282893" w:rsidRDefault="00282893" w:rsidP="00282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Domain reputation checks (e.g., blocklists / allowlists / age checks)</w:t>
      </w:r>
    </w:p>
    <w:p w14:paraId="5B41917C" w14:textId="77777777" w:rsidR="00282893" w:rsidRPr="00282893" w:rsidRDefault="00282893" w:rsidP="00282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Basic heuristics (e.g., punycode, lookalike domains, IP-based URLs)</w:t>
      </w:r>
    </w:p>
    <w:p w14:paraId="7D772540" w14:textId="77777777" w:rsidR="00282893" w:rsidRPr="00282893" w:rsidRDefault="00282893" w:rsidP="002828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Optional AI-based content/URL classification (in later iterations, if you want)</w:t>
      </w:r>
    </w:p>
    <w:p w14:paraId="5EDD035B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D6A4AE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FR-3: Risk Categorization</w:t>
      </w:r>
    </w:p>
    <w:p w14:paraId="48789342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The system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map risk scores into categories, e.g.:</w:t>
      </w:r>
    </w:p>
    <w:p w14:paraId="54B621F8" w14:textId="77777777" w:rsidR="00282893" w:rsidRPr="00282893" w:rsidRDefault="00282893" w:rsidP="002828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SAFE</w:t>
      </w:r>
    </w:p>
    <w:p w14:paraId="6A41FC82" w14:textId="77777777" w:rsidR="00282893" w:rsidRPr="00282893" w:rsidRDefault="00282893" w:rsidP="002828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SUSPICIOUS</w:t>
      </w:r>
    </w:p>
    <w:p w14:paraId="00810A21" w14:textId="77777777" w:rsidR="00282893" w:rsidRPr="00282893" w:rsidRDefault="00282893" w:rsidP="002828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DANGEROUS</w:t>
      </w:r>
    </w:p>
    <w:p w14:paraId="716E53F9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987C4F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FR-4: User Warning UI</w:t>
      </w:r>
    </w:p>
    <w:p w14:paraId="64E5A383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The browser extension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display a warning overlay when the backend labels a URL as SUSPICIOUS or DANGEROUS and provide an option to:</w:t>
      </w:r>
    </w:p>
    <w:p w14:paraId="58BEB700" w14:textId="77777777" w:rsidR="00282893" w:rsidRPr="00282893" w:rsidRDefault="00282893" w:rsidP="002828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Go back (recommended)</w:t>
      </w:r>
    </w:p>
    <w:p w14:paraId="277F4FBF" w14:textId="77777777" w:rsidR="00282893" w:rsidRPr="00282893" w:rsidRDefault="00282893" w:rsidP="002828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Proceed anyway (logged)</w:t>
      </w:r>
    </w:p>
    <w:p w14:paraId="5A231692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5C41F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FR-5: Event Logging</w:t>
      </w:r>
    </w:p>
    <w:p w14:paraId="36E18E03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The backend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store scan events including:</w:t>
      </w:r>
    </w:p>
    <w:p w14:paraId="0611DE23" w14:textId="77777777" w:rsidR="00282893" w:rsidRPr="00282893" w:rsidRDefault="00282893" w:rsidP="002828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Organization ID</w:t>
      </w:r>
    </w:p>
    <w:p w14:paraId="76839E68" w14:textId="77777777" w:rsidR="00282893" w:rsidRPr="00282893" w:rsidRDefault="00282893" w:rsidP="002828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3260F6BD" w14:textId="77777777" w:rsidR="00282893" w:rsidRPr="00282893" w:rsidRDefault="00282893" w:rsidP="002828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URL domain (not full URL path if you want privacy)</w:t>
      </w:r>
    </w:p>
    <w:p w14:paraId="4CE68D59" w14:textId="77777777" w:rsidR="00282893" w:rsidRPr="00282893" w:rsidRDefault="00282893" w:rsidP="002828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Risk category</w:t>
      </w:r>
    </w:p>
    <w:p w14:paraId="43C95D42" w14:textId="77777777" w:rsidR="00282893" w:rsidRPr="00282893" w:rsidRDefault="00282893" w:rsidP="002828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User decision (blocked/proceeded)</w:t>
      </w:r>
    </w:p>
    <w:p w14:paraId="1F0B8339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5D7CF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FR-6: Admin Authentication</w:t>
      </w:r>
    </w:p>
    <w:p w14:paraId="3624D938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The system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provide an admin login (email + password or SSO later) for viewing dashboard metrics.</w:t>
      </w:r>
    </w:p>
    <w:p w14:paraId="3EAE1BF3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73149E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FR-7: Dashboard Summary View</w:t>
      </w:r>
    </w:p>
    <w:p w14:paraId="31EAB4FC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The system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provide a dashboard displaying:</w:t>
      </w:r>
    </w:p>
    <w:p w14:paraId="142DFB3F" w14:textId="77777777" w:rsidR="00282893" w:rsidRPr="00282893" w:rsidRDefault="00282893" w:rsidP="002828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Total scans in a time range</w:t>
      </w:r>
    </w:p>
    <w:p w14:paraId="430C4F3E" w14:textId="77777777" w:rsidR="00282893" w:rsidRPr="00282893" w:rsidRDefault="00282893" w:rsidP="002828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Risk distribution (pie chart or bar chart)</w:t>
      </w:r>
    </w:p>
    <w:p w14:paraId="4A48CF92" w14:textId="77777777" w:rsidR="00282893" w:rsidRPr="00282893" w:rsidRDefault="00282893" w:rsidP="002828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List of top risky domains</w:t>
      </w:r>
    </w:p>
    <w:p w14:paraId="664FE9E8" w14:textId="77777777" w:rsidR="00282893" w:rsidRPr="00282893" w:rsidRDefault="00282893" w:rsidP="002828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Trend line (scans/day)</w:t>
      </w:r>
    </w:p>
    <w:p w14:paraId="22CD4944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808354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FR-8: Organization Separation</w:t>
      </w:r>
    </w:p>
    <w:p w14:paraId="353B0E40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The system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ensure each organization only sees its own events and statistics.</w:t>
      </w:r>
    </w:p>
    <w:p w14:paraId="359E73D5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CE9044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FR-9: API Key Management (Simple)</w:t>
      </w:r>
    </w:p>
    <w:p w14:paraId="01814B09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The system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shall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issue a per-organization API key used by the browser extension when calling the backend.</w:t>
      </w:r>
    </w:p>
    <w:p w14:paraId="582852F0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02A3A6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You can always add more later (phishing simulation, email coach, etc.) as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FR-10+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in v2.</w:t>
      </w:r>
    </w:p>
    <w:p w14:paraId="664CC9CE" w14:textId="77777777" w:rsidR="00282893" w:rsidRPr="00282893" w:rsidRDefault="00267C38" w:rsidP="00282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C38">
        <w:rPr>
          <w:rFonts w:ascii="Times New Roman" w:eastAsia="Times New Roman" w:hAnsi="Times New Roman" w:cs="Times New Roman"/>
          <w:noProof/>
          <w:kern w:val="0"/>
        </w:rPr>
        <w:pict w14:anchorId="55B4E93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AE6CE03" w14:textId="77777777" w:rsidR="00282893" w:rsidRPr="00282893" w:rsidRDefault="00282893" w:rsidP="00282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Non-Functional Requirements (NFR / QRs)</w:t>
      </w:r>
    </w:p>
    <w:p w14:paraId="737A0B53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115EDF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QR-1: Performance</w:t>
      </w:r>
    </w:p>
    <w:p w14:paraId="31716442" w14:textId="77777777" w:rsidR="00282893" w:rsidRPr="00282893" w:rsidRDefault="00282893" w:rsidP="002828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Average URL analysis response time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≤ 500 ms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under normal load.</w:t>
      </w:r>
    </w:p>
    <w:p w14:paraId="66200A3F" w14:textId="77777777" w:rsidR="00282893" w:rsidRPr="00282893" w:rsidRDefault="00282893" w:rsidP="002828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Extension UI should render response within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second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of click.</w:t>
      </w:r>
    </w:p>
    <w:p w14:paraId="7635FDA8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511005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QR-2: Availability</w:t>
      </w:r>
    </w:p>
    <w:p w14:paraId="10E03835" w14:textId="77777777" w:rsidR="00282893" w:rsidRPr="00282893" w:rsidRDefault="00282893" w:rsidP="002828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Target uptime: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99%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for MVP (can be higher later).</w:t>
      </w:r>
    </w:p>
    <w:p w14:paraId="04D8F910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D789F2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QR-3: Security &amp; Privacy</w:t>
      </w:r>
    </w:p>
    <w:p w14:paraId="71D3C60E" w14:textId="77777777" w:rsidR="00282893" w:rsidRPr="00282893" w:rsidRDefault="00282893" w:rsidP="002828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Store the minimum necessary data.</w:t>
      </w:r>
    </w:p>
    <w:p w14:paraId="6461E951" w14:textId="77777777" w:rsidR="00282893" w:rsidRPr="00282893" w:rsidRDefault="00282893" w:rsidP="002828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Use HTTPS for all backend communication.</w:t>
      </w:r>
    </w:p>
    <w:p w14:paraId="1B40A75D" w14:textId="77777777" w:rsidR="00282893" w:rsidRPr="00282893" w:rsidRDefault="00282893" w:rsidP="002828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Never store user passwords in plaintext.</w:t>
      </w:r>
    </w:p>
    <w:p w14:paraId="1A615395" w14:textId="77777777" w:rsidR="00282893" w:rsidRPr="00282893" w:rsidRDefault="00282893" w:rsidP="002828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Optionally hash/anonymize email addresses or user IDs if logged.</w:t>
      </w:r>
    </w:p>
    <w:p w14:paraId="22D048D5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86D4B8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QR-4: Scalability</w:t>
      </w:r>
    </w:p>
    <w:p w14:paraId="6E9B594D" w14:textId="77777777" w:rsidR="00282893" w:rsidRPr="00282893" w:rsidRDefault="00282893" w:rsidP="002828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MVP should support at least a few thousand scans per day per org without major changes.</w:t>
      </w:r>
    </w:p>
    <w:p w14:paraId="58BDE398" w14:textId="77777777" w:rsidR="00282893" w:rsidRPr="00282893" w:rsidRDefault="00282893" w:rsidP="002828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Architecture should allow moving to a managed DB and load-balanced API if adoption grows.</w:t>
      </w:r>
    </w:p>
    <w:p w14:paraId="07D12B65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7A67C0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QR-5: Maintainability</w:t>
      </w:r>
    </w:p>
    <w:p w14:paraId="38EB3B71" w14:textId="77777777" w:rsidR="00282893" w:rsidRPr="00282893" w:rsidRDefault="00282893" w:rsidP="002828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Backend code structured into clear modules (URL analysis, risk scoring, persistence, API routes).</w:t>
      </w:r>
    </w:p>
    <w:p w14:paraId="33544048" w14:textId="77777777" w:rsidR="00282893" w:rsidRPr="00282893" w:rsidRDefault="00282893" w:rsidP="002828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Automated tests covering core logic (risk scoring + API endpoints).</w:t>
      </w:r>
    </w:p>
    <w:p w14:paraId="4232E904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2216A5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QR-6: Portability</w:t>
      </w:r>
    </w:p>
    <w:p w14:paraId="54CB89C3" w14:textId="77777777" w:rsidR="00282893" w:rsidRPr="00282893" w:rsidRDefault="00282893" w:rsidP="002828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Backend should run in a containerized environment (Docker) to enable deployment on major cloud providers.</w:t>
      </w:r>
    </w:p>
    <w:p w14:paraId="1F70E52B" w14:textId="77777777" w:rsidR="00282893" w:rsidRPr="00282893" w:rsidRDefault="00267C38" w:rsidP="00282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C38">
        <w:rPr>
          <w:rFonts w:ascii="Times New Roman" w:eastAsia="Times New Roman" w:hAnsi="Times New Roman" w:cs="Times New Roman"/>
          <w:noProof/>
          <w:kern w:val="0"/>
        </w:rPr>
        <w:pict w14:anchorId="4A5E400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14689B" w14:textId="77777777" w:rsidR="00282893" w:rsidRPr="00282893" w:rsidRDefault="00282893" w:rsidP="002828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Out of Scope (For MVP)</w:t>
      </w:r>
    </w:p>
    <w:p w14:paraId="2EFDCED0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F3C67F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To keep you sane:</w:t>
      </w:r>
    </w:p>
    <w:p w14:paraId="7812D42B" w14:textId="77777777" w:rsidR="00282893" w:rsidRPr="00282893" w:rsidRDefault="00282893" w:rsidP="002828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No direct integration with mail servers (no MX changes, no pre-delivery scanning).</w:t>
      </w:r>
    </w:p>
    <w:p w14:paraId="05627441" w14:textId="77777777" w:rsidR="00282893" w:rsidRPr="00282893" w:rsidRDefault="00282893" w:rsidP="002828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No full SOC-grade SIEM or incident response.</w:t>
      </w:r>
    </w:p>
    <w:p w14:paraId="2D12940B" w14:textId="77777777" w:rsidR="00282893" w:rsidRPr="00282893" w:rsidRDefault="00282893" w:rsidP="002828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No advanced role-based access control (just admin vs non-admin).</w:t>
      </w:r>
    </w:p>
    <w:p w14:paraId="3CC626D7" w14:textId="77777777" w:rsidR="00282893" w:rsidRPr="00282893" w:rsidRDefault="00282893" w:rsidP="002828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No full-blown policy engine (simple global settings only).</w:t>
      </w:r>
    </w:p>
    <w:p w14:paraId="18CCCC77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CCBA37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This is huge for keeping MVP small and buildable.</w:t>
      </w:r>
    </w:p>
    <w:p w14:paraId="6010804F" w14:textId="77777777" w:rsidR="00282893" w:rsidRPr="00282893" w:rsidRDefault="00267C38" w:rsidP="00282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C38">
        <w:rPr>
          <w:rFonts w:ascii="Times New Roman" w:eastAsia="Times New Roman" w:hAnsi="Times New Roman" w:cs="Times New Roman"/>
          <w:noProof/>
          <w:kern w:val="0"/>
        </w:rPr>
        <w:pict w14:anchorId="576B52E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17369B" w14:textId="77777777" w:rsidR="00282893" w:rsidRPr="00282893" w:rsidRDefault="00282893" w:rsidP="00282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2828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828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High-Level Architecture (Conceptual, Not Fancy Yet)</w:t>
      </w:r>
    </w:p>
    <w:p w14:paraId="3996C554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1D0C71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Think 4 main pieces:</w:t>
      </w:r>
    </w:p>
    <w:p w14:paraId="3D733E97" w14:textId="77777777" w:rsidR="00282893" w:rsidRPr="00282893" w:rsidRDefault="00282893" w:rsidP="002828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Extension</w:t>
      </w:r>
    </w:p>
    <w:p w14:paraId="09350425" w14:textId="77777777" w:rsidR="00282893" w:rsidRPr="00282893" w:rsidRDefault="00282893" w:rsidP="002828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Content script that hooks into link clicks.</w:t>
      </w:r>
    </w:p>
    <w:p w14:paraId="51ECB863" w14:textId="77777777" w:rsidR="00282893" w:rsidRPr="00282893" w:rsidRDefault="00282893" w:rsidP="002828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Background service that sends URLs + org API key to backend.</w:t>
      </w:r>
    </w:p>
    <w:p w14:paraId="016A899B" w14:textId="77777777" w:rsidR="00282893" w:rsidRPr="00282893" w:rsidRDefault="00282893" w:rsidP="002828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UI layer for “safe/risky” overlay.</w:t>
      </w:r>
    </w:p>
    <w:p w14:paraId="6F2DB867" w14:textId="77777777" w:rsidR="00282893" w:rsidRPr="00282893" w:rsidRDefault="00282893" w:rsidP="002828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API (Python – FastAPI/Flask)</w:t>
      </w:r>
    </w:p>
    <w:p w14:paraId="480830FE" w14:textId="77777777" w:rsidR="00282893" w:rsidRPr="00282893" w:rsidRDefault="00282893" w:rsidP="002828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/analyze-url endpoint (core)</w:t>
      </w:r>
    </w:p>
    <w:p w14:paraId="7D4C62F3" w14:textId="77777777" w:rsidR="00282893" w:rsidRPr="00282893" w:rsidRDefault="00282893" w:rsidP="002828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URL analysis module</w:t>
      </w:r>
    </w:p>
    <w:p w14:paraId="767D0CF2" w14:textId="77777777" w:rsidR="00282893" w:rsidRPr="00282893" w:rsidRDefault="00282893" w:rsidP="002828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Risk scoring logic</w:t>
      </w:r>
    </w:p>
    <w:p w14:paraId="366685BE" w14:textId="77777777" w:rsidR="00282893" w:rsidRPr="00282893" w:rsidRDefault="00282893" w:rsidP="002828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Request authentication (API key)</w:t>
      </w:r>
    </w:p>
    <w:p w14:paraId="16259E2C" w14:textId="77777777" w:rsidR="00282893" w:rsidRPr="00282893" w:rsidRDefault="00282893" w:rsidP="002828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Store</w:t>
      </w:r>
    </w:p>
    <w:p w14:paraId="3C31B0C9" w14:textId="77777777" w:rsidR="00282893" w:rsidRPr="00282893" w:rsidRDefault="00282893" w:rsidP="002828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Postgres / SQLite initially</w:t>
      </w:r>
    </w:p>
    <w:p w14:paraId="5957EEB4" w14:textId="77777777" w:rsidR="00282893" w:rsidRPr="00282893" w:rsidRDefault="00282893" w:rsidP="002828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Tables: organizations, api_keys, scan_events, maybe domains_cache</w:t>
      </w:r>
    </w:p>
    <w:p w14:paraId="1D6D4782" w14:textId="77777777" w:rsidR="00282893" w:rsidRPr="00282893" w:rsidRDefault="00282893" w:rsidP="002828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Dashboard (Web App)</w:t>
      </w:r>
    </w:p>
    <w:p w14:paraId="045D1115" w14:textId="77777777" w:rsidR="00282893" w:rsidRPr="00282893" w:rsidRDefault="00282893" w:rsidP="002828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Could be:</w:t>
      </w:r>
    </w:p>
    <w:p w14:paraId="016517B8" w14:textId="77777777" w:rsidR="00282893" w:rsidRPr="00282893" w:rsidRDefault="00282893" w:rsidP="00282893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Simple React app, or</w:t>
      </w:r>
    </w:p>
    <w:p w14:paraId="1E4B8D17" w14:textId="77777777" w:rsidR="00282893" w:rsidRPr="00282893" w:rsidRDefault="00282893" w:rsidP="00282893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Flutter Web app (reusing your skills)</w:t>
      </w:r>
    </w:p>
    <w:p w14:paraId="53707B61" w14:textId="77777777" w:rsidR="00282893" w:rsidRPr="00282893" w:rsidRDefault="00282893" w:rsidP="002828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Talks to backend: /admin/stats, /admin/login, etc.</w:t>
      </w:r>
    </w:p>
    <w:p w14:paraId="1D3A1D48" w14:textId="77777777" w:rsidR="00282893" w:rsidRPr="00282893" w:rsidRDefault="00282893" w:rsidP="0028289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Visualizations: charts for scans, risky domains, trends.</w:t>
      </w:r>
    </w:p>
    <w:p w14:paraId="598217A4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D1C92A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You don’t have to draw a diagram right now, but if you want to mimic capstone style:</w:t>
      </w:r>
    </w:p>
    <w:p w14:paraId="011F4141" w14:textId="77777777" w:rsidR="00282893" w:rsidRPr="00282893" w:rsidRDefault="00282893" w:rsidP="002828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Context diagram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: Browser extension + Admin + System.</w:t>
      </w:r>
    </w:p>
    <w:p w14:paraId="27170ACB" w14:textId="77777777" w:rsidR="00282893" w:rsidRPr="00282893" w:rsidRDefault="00282893" w:rsidP="002828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diagram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: Extension, API, URL Analyzer, DB, Dashboard.</w:t>
      </w:r>
    </w:p>
    <w:p w14:paraId="3A05DFB8" w14:textId="77777777" w:rsidR="00282893" w:rsidRPr="00282893" w:rsidRDefault="00282893" w:rsidP="002828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diagram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: “User clicks link → analyze → respond → log → dashboard.”</w:t>
      </w:r>
    </w:p>
    <w:p w14:paraId="0E647040" w14:textId="77777777" w:rsidR="00282893" w:rsidRPr="00282893" w:rsidRDefault="00267C38" w:rsidP="002828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7C38">
        <w:rPr>
          <w:rFonts w:ascii="Times New Roman" w:eastAsia="Times New Roman" w:hAnsi="Times New Roman" w:cs="Times New Roman"/>
          <w:noProof/>
          <w:kern w:val="0"/>
        </w:rPr>
        <w:pict w14:anchorId="4B55FEC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32ED50" w14:textId="77777777" w:rsidR="00282893" w:rsidRPr="00282893" w:rsidRDefault="00282893" w:rsidP="002828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28289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2828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Concrete Next Steps (So You’re Not Staring at a Blank Screen)</w:t>
      </w:r>
    </w:p>
    <w:p w14:paraId="42C6FA64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80B07B" w14:textId="77777777" w:rsidR="00282893" w:rsidRPr="00282893" w:rsidRDefault="00282893" w:rsidP="00282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Here’s what I’d do in your shoes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week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FF5CEF" w14:textId="77777777" w:rsidR="00282893" w:rsidRPr="00282893" w:rsidRDefault="00282893" w:rsidP="002828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project folder + repo</w:t>
      </w:r>
    </w:p>
    <w:p w14:paraId="6C9D3F7F" w14:textId="77777777" w:rsidR="00282893" w:rsidRPr="00282893" w:rsidRDefault="00282893" w:rsidP="002828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link-guardian/</w:t>
      </w:r>
    </w:p>
    <w:p w14:paraId="6799E2F2" w14:textId="77777777" w:rsidR="00282893" w:rsidRPr="00282893" w:rsidRDefault="00282893" w:rsidP="002828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backend/, extension/, dashboard/, docs/</w:t>
      </w:r>
    </w:p>
    <w:p w14:paraId="15A448D7" w14:textId="77777777" w:rsidR="00282893" w:rsidRPr="00282893" w:rsidRDefault="00282893" w:rsidP="002828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this SRS as v0.1</w:t>
      </w:r>
    </w:p>
    <w:p w14:paraId="5A8B1B4C" w14:textId="77777777" w:rsidR="00282893" w:rsidRPr="00282893" w:rsidRDefault="00282893" w:rsidP="002828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Drop it into docs/SRS_v0.1.md or .docx.</w:t>
      </w:r>
    </w:p>
    <w:p w14:paraId="25A31F7B" w14:textId="77777777" w:rsidR="00282893" w:rsidRPr="00282893" w:rsidRDefault="00282893" w:rsidP="002828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Tweak names, add anything obvious you want.</w:t>
      </w:r>
    </w:p>
    <w:p w14:paraId="7DFB8899" w14:textId="77777777" w:rsidR="00282893" w:rsidRPr="00282893" w:rsidRDefault="00282893" w:rsidP="002828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a one-page Architecture Overview</w:t>
      </w:r>
    </w:p>
    <w:p w14:paraId="35B44A65" w14:textId="77777777" w:rsidR="00282893" w:rsidRPr="00282893" w:rsidRDefault="00282893" w:rsidP="002828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Basically the four components above, in your own words.</w:t>
      </w:r>
    </w:p>
    <w:p w14:paraId="6096E56C" w14:textId="77777777" w:rsidR="00282893" w:rsidRPr="00282893" w:rsidRDefault="00282893" w:rsidP="002828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This helps “lock in” the mental picture.</w:t>
      </w:r>
    </w:p>
    <w:p w14:paraId="17EC4D2F" w14:textId="77777777" w:rsidR="00282893" w:rsidRPr="00282893" w:rsidRDefault="00282893" w:rsidP="002828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 your backend framework</w:t>
      </w:r>
    </w:p>
    <w:p w14:paraId="5F59BB98" w14:textId="77777777" w:rsidR="00282893" w:rsidRPr="00282893" w:rsidRDefault="00282893" w:rsidP="002828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Strong recommendation: </w:t>
      </w: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 + Postgres (or SQLite for dev)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7EA6EA" w14:textId="77777777" w:rsidR="00282893" w:rsidRPr="00282893" w:rsidRDefault="00282893" w:rsidP="002828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Decide MVP UI stack</w:t>
      </w:r>
    </w:p>
    <w:p w14:paraId="65D619AD" w14:textId="77777777" w:rsidR="00282893" w:rsidRPr="00282893" w:rsidRDefault="00282893" w:rsidP="002828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If you want speed: simple React + Vite.</w:t>
      </w:r>
    </w:p>
    <w:p w14:paraId="61A3E44D" w14:textId="77777777" w:rsidR="00282893" w:rsidRPr="00282893" w:rsidRDefault="00282893" w:rsidP="002828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If you want reuse skills: Flutter Web.</w:t>
      </w:r>
    </w:p>
    <w:p w14:paraId="677A51BC" w14:textId="77777777" w:rsidR="00282893" w:rsidRPr="00282893" w:rsidRDefault="00282893" w:rsidP="002828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Then we start with ONE feature:</w:t>
      </w:r>
    </w:p>
    <w:p w14:paraId="5A9E8B7C" w14:textId="77777777" w:rsidR="00282893" w:rsidRPr="00282893" w:rsidRDefault="00282893" w:rsidP="002828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/analyze-url endpoint that accepts a URL and returns a dummy risk score.</w:t>
      </w:r>
    </w:p>
    <w:p w14:paraId="0F5A0D5C" w14:textId="77777777" w:rsidR="00282893" w:rsidRPr="00282893" w:rsidRDefault="00282893" w:rsidP="0028289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Browser extension that calls it and shows something simple like:</w:t>
      </w:r>
    </w:p>
    <w:p w14:paraId="0CBF38D3" w14:textId="77777777" w:rsidR="00282893" w:rsidRPr="00282893" w:rsidRDefault="00282893" w:rsidP="00282893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289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28289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Looks ok” / “</w:t>
      </w:r>
      <w:r w:rsidRPr="00282893">
        <w:rPr>
          <w:rFonts w:ascii="Apple Color Emoji" w:eastAsia="Times New Roman" w:hAnsi="Apple Color Emoji" w:cs="Apple Color Emoji"/>
          <w:kern w:val="0"/>
          <w14:ligatures w14:val="none"/>
        </w:rPr>
        <w:t>⚠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Be careful” / “</w:t>
      </w:r>
      <w:r w:rsidRPr="00282893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282893">
        <w:rPr>
          <w:rFonts w:ascii="Times New Roman" w:eastAsia="Times New Roman" w:hAnsi="Times New Roman" w:cs="Times New Roman"/>
          <w:kern w:val="0"/>
          <w14:ligatures w14:val="none"/>
        </w:rPr>
        <w:t xml:space="preserve"> Likely unsafe”</w:t>
      </w:r>
    </w:p>
    <w:p w14:paraId="715E47FD" w14:textId="77777777" w:rsidR="00995A1E" w:rsidRDefault="00995A1E"/>
    <w:sectPr w:rsidR="00995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5598"/>
    <w:multiLevelType w:val="multilevel"/>
    <w:tmpl w:val="DC10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6E75"/>
    <w:multiLevelType w:val="multilevel"/>
    <w:tmpl w:val="B32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35146"/>
    <w:multiLevelType w:val="multilevel"/>
    <w:tmpl w:val="5F6C5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B0CDC"/>
    <w:multiLevelType w:val="multilevel"/>
    <w:tmpl w:val="11FE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F1872"/>
    <w:multiLevelType w:val="multilevel"/>
    <w:tmpl w:val="ED00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6524C"/>
    <w:multiLevelType w:val="multilevel"/>
    <w:tmpl w:val="C6C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B7B"/>
    <w:multiLevelType w:val="multilevel"/>
    <w:tmpl w:val="A87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E5B58"/>
    <w:multiLevelType w:val="multilevel"/>
    <w:tmpl w:val="02B2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C71D2"/>
    <w:multiLevelType w:val="multilevel"/>
    <w:tmpl w:val="CE7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A2D6E"/>
    <w:multiLevelType w:val="multilevel"/>
    <w:tmpl w:val="2572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1F3B6E"/>
    <w:multiLevelType w:val="multilevel"/>
    <w:tmpl w:val="403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D0622"/>
    <w:multiLevelType w:val="multilevel"/>
    <w:tmpl w:val="D442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96177"/>
    <w:multiLevelType w:val="multilevel"/>
    <w:tmpl w:val="AF1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27D5E"/>
    <w:multiLevelType w:val="multilevel"/>
    <w:tmpl w:val="B74A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B2F63"/>
    <w:multiLevelType w:val="multilevel"/>
    <w:tmpl w:val="465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64776"/>
    <w:multiLevelType w:val="multilevel"/>
    <w:tmpl w:val="5664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E72C5"/>
    <w:multiLevelType w:val="multilevel"/>
    <w:tmpl w:val="9962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604C8"/>
    <w:multiLevelType w:val="multilevel"/>
    <w:tmpl w:val="5E64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F0BE7"/>
    <w:multiLevelType w:val="multilevel"/>
    <w:tmpl w:val="98EC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D12DD9"/>
    <w:multiLevelType w:val="multilevel"/>
    <w:tmpl w:val="2002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550145">
    <w:abstractNumId w:val="7"/>
  </w:num>
  <w:num w:numId="2" w16cid:durableId="1937708835">
    <w:abstractNumId w:val="17"/>
  </w:num>
  <w:num w:numId="3" w16cid:durableId="58092488">
    <w:abstractNumId w:val="14"/>
  </w:num>
  <w:num w:numId="4" w16cid:durableId="1368144440">
    <w:abstractNumId w:val="2"/>
  </w:num>
  <w:num w:numId="5" w16cid:durableId="1152454546">
    <w:abstractNumId w:val="8"/>
  </w:num>
  <w:num w:numId="6" w16cid:durableId="18435379">
    <w:abstractNumId w:val="1"/>
  </w:num>
  <w:num w:numId="7" w16cid:durableId="849372782">
    <w:abstractNumId w:val="18"/>
  </w:num>
  <w:num w:numId="8" w16cid:durableId="8415338">
    <w:abstractNumId w:val="13"/>
  </w:num>
  <w:num w:numId="9" w16cid:durableId="1376657045">
    <w:abstractNumId w:val="0"/>
  </w:num>
  <w:num w:numId="10" w16cid:durableId="1856185424">
    <w:abstractNumId w:val="15"/>
  </w:num>
  <w:num w:numId="11" w16cid:durableId="1397967692">
    <w:abstractNumId w:val="11"/>
  </w:num>
  <w:num w:numId="12" w16cid:durableId="1035037952">
    <w:abstractNumId w:val="10"/>
  </w:num>
  <w:num w:numId="13" w16cid:durableId="1849636489">
    <w:abstractNumId w:val="19"/>
  </w:num>
  <w:num w:numId="14" w16cid:durableId="923606236">
    <w:abstractNumId w:val="16"/>
  </w:num>
  <w:num w:numId="15" w16cid:durableId="228001846">
    <w:abstractNumId w:val="12"/>
  </w:num>
  <w:num w:numId="16" w16cid:durableId="1455513740">
    <w:abstractNumId w:val="5"/>
  </w:num>
  <w:num w:numId="17" w16cid:durableId="597760390">
    <w:abstractNumId w:val="3"/>
  </w:num>
  <w:num w:numId="18" w16cid:durableId="1690912393">
    <w:abstractNumId w:val="9"/>
  </w:num>
  <w:num w:numId="19" w16cid:durableId="1042443024">
    <w:abstractNumId w:val="6"/>
  </w:num>
  <w:num w:numId="20" w16cid:durableId="103695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93"/>
    <w:rsid w:val="00267C38"/>
    <w:rsid w:val="00282893"/>
    <w:rsid w:val="004963D4"/>
    <w:rsid w:val="005A0DDC"/>
    <w:rsid w:val="007B27A6"/>
    <w:rsid w:val="008243D0"/>
    <w:rsid w:val="00995A1E"/>
    <w:rsid w:val="00E1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0455"/>
  <w15:chartTrackingRefBased/>
  <w15:docId w15:val="{F20BD6A6-00A1-484E-8772-3881F136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89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82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82893"/>
  </w:style>
  <w:style w:type="paragraph" w:customStyle="1" w:styleId="p2">
    <w:name w:val="p2"/>
    <w:basedOn w:val="Normal"/>
    <w:rsid w:val="00282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82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82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82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1057</Words>
  <Characters>6031</Characters>
  <Application>Microsoft Office Word</Application>
  <DocSecurity>0</DocSecurity>
  <Lines>50</Lines>
  <Paragraphs>14</Paragraphs>
  <ScaleCrop>false</ScaleCrop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Beebe, Cameron Wayne</dc:creator>
  <cp:keywords/>
  <dc:description/>
  <cp:lastModifiedBy>Beebe, Cameron Wayne</cp:lastModifiedBy>
  <cp:revision>1</cp:revision>
  <dcterms:created xsi:type="dcterms:W3CDTF">2025-12-10T17:59:00Z</dcterms:created>
  <dcterms:modified xsi:type="dcterms:W3CDTF">2025-12-10T18:00:00Z</dcterms:modified>
</cp:coreProperties>
</file>