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D001A">
      <w:pPr>
        <w:jc w:val="center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Effect Size</w:t>
      </w:r>
    </w:p>
    <w:p w14:paraId="16160F13">
      <w:pPr>
        <w:jc w:val="right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J.Cohen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1A63126">
        <w:tc>
          <w:tcPr>
            <w:tcW w:w="1704" w:type="dxa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305EE7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3B35EA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Index</w:t>
            </w:r>
          </w:p>
        </w:tc>
        <w:tc>
          <w:tcPr>
            <w:tcW w:w="5114" w:type="dxa"/>
            <w:gridSpan w:val="3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C8D879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Effect Size Benchmarks</w:t>
            </w:r>
          </w:p>
        </w:tc>
      </w:tr>
      <w:tr w14:paraId="185767D1">
        <w:tc>
          <w:tcPr>
            <w:tcW w:w="1704" w:type="dxa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vAlign w:val="center"/>
          </w:tcPr>
          <w:p w14:paraId="6F109E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6E841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2595D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Small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D025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Medium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3374AB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Large</w:t>
            </w:r>
          </w:p>
        </w:tc>
      </w:tr>
      <w:tr w14:paraId="1077D02B"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6698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t-Test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B39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C9DE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E0B4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4198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0.80</w:t>
            </w:r>
          </w:p>
        </w:tc>
      </w:tr>
      <w:tr w14:paraId="36F05817"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01BF2D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ANOVA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4DBB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1FFC98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05389F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EA8354E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246358D2"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14AF23">
            <w:pPr>
              <w:ind w:leftChars="200"/>
              <w:jc w:val="both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One-Way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B104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l-GR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η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2EFE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01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A292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8F7B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0.14</w:t>
            </w:r>
          </w:p>
        </w:tc>
      </w:tr>
      <w:tr w14:paraId="2026A98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E9281">
            <w:pPr>
              <w:ind w:leftChars="200"/>
              <w:jc w:val="both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Multi-Way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48CB2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l-GR" w:eastAsia="zh-CN" w:bidi="ar-SA"/>
              </w:rPr>
            </w:pPr>
            <m:oMathPara>
              <m:oMath>
                <m:sSubSup>
                  <m:sSubSupP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η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p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2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D8B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B847A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27BE6F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0.14</w:t>
            </w:r>
          </w:p>
        </w:tc>
      </w:tr>
      <w:tr w14:paraId="79F7F2BA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251EC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Regression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4EF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/</w:t>
            </w:r>
            <m:oMath>
              <m:sSubSup>
                <m:sSubSupPr>
                  <m:ctrlPr>
                    <w:rPr>
                      <w:rFonts w:ascii="DejaVu Math TeX Gyre" w:hAnsi="DejaVu Math TeX Gyre" w:cstheme="minorEastAsia"/>
                      <w:i/>
                      <w:color w:val="000000"/>
                      <w:sz w:val="21"/>
                      <w:szCs w:val="21"/>
                      <w:vertAlign w:val="superscript"/>
                      <w:lang w:val="en-US"/>
                    </w:rPr>
                  </m:ctrlPr>
                </m:sSubSupPr>
                <m:e>
                  <m:r>
                    <m:rPr/>
                    <w:rPr>
                      <w:rFonts w:ascii="DejaVu Math TeX Gyre" w:hAnsi="DejaVu Math TeX Gyre" w:cstheme="minorEastAsia"/>
                      <w:color w:val="000000"/>
                      <w:sz w:val="21"/>
                      <w:szCs w:val="21"/>
                      <w:vertAlign w:val="superscript"/>
                      <w:lang w:val="en-US"/>
                    </w:rPr>
                    <m:t>η</m:t>
                  </m:r>
                  <m:ctrlPr>
                    <w:rPr>
                      <w:rFonts w:ascii="DejaVu Math TeX Gyre" w:hAnsi="DejaVu Math TeX Gyre" w:cstheme="minorEastAsia"/>
                      <w:i/>
                      <w:color w:val="000000"/>
                      <w:sz w:val="21"/>
                      <w:szCs w:val="21"/>
                      <w:vertAlign w:val="superscript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theme="minorEastAsia"/>
                      <w:color w:val="000000"/>
                      <w:sz w:val="21"/>
                      <w:szCs w:val="21"/>
                      <w:vertAlign w:val="superscript"/>
                      <w:lang w:val="en-US"/>
                    </w:rPr>
                    <m:t>p</m:t>
                  </m:r>
                  <m:ctrlPr>
                    <w:rPr>
                      <w:rFonts w:ascii="DejaVu Math TeX Gyre" w:hAnsi="DejaVu Math TeX Gyre" w:cstheme="minorEastAsia"/>
                      <w:i/>
                      <w:color w:val="000000"/>
                      <w:sz w:val="21"/>
                      <w:szCs w:val="21"/>
                      <w:vertAlign w:val="superscript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cstheme="minorEastAsia"/>
                      <w:color w:val="000000"/>
                      <w:sz w:val="21"/>
                      <w:szCs w:val="21"/>
                      <w:vertAlign w:val="superscript"/>
                      <w:lang w:val="en-US"/>
                    </w:rPr>
                    <m:t>2</m:t>
                  </m:r>
                  <m:ctrlPr>
                    <w:rPr>
                      <w:rFonts w:ascii="DejaVu Math TeX Gyre" w:hAnsi="DejaVu Math TeX Gyre" w:cstheme="minorEastAsia"/>
                      <w:i/>
                      <w:color w:val="000000"/>
                      <w:sz w:val="21"/>
                      <w:szCs w:val="21"/>
                      <w:vertAlign w:val="superscript"/>
                      <w:lang w:val="en-US"/>
                    </w:rPr>
                  </m:ctrlPr>
                </m:sup>
              </m:sSubSup>
            </m:oMath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0474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0.02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/0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3EEA6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0.15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/0</w:t>
            </w:r>
            <w:bookmarkStart w:id="0" w:name="_GoBack"/>
            <w:bookmarkEnd w:id="0"/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.13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3C696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0.35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/0.26</w:t>
            </w:r>
          </w:p>
        </w:tc>
      </w:tr>
      <w:tr w14:paraId="5D1BBC2B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BCB1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Repeated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11736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η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p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2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A5901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76D3B4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87E112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0.14</w:t>
            </w:r>
          </w:p>
        </w:tc>
      </w:tr>
      <w:tr w14:paraId="7492FFCA"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61316F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Chi-Squared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A793D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563AF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5BBE5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246490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005B6D43"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FCD7A9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1</w:t>
            </w:r>
          </w:p>
        </w:tc>
        <w:tc>
          <w:tcPr>
            <w:tcW w:w="1704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B31CA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823D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203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A20A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  <w:tr w14:paraId="0656129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F0BFB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2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6F06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A5E8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51E35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6625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0.35</w:t>
            </w:r>
          </w:p>
        </w:tc>
      </w:tr>
      <w:tr w14:paraId="153E8CF2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10B0B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3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33E0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AB6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0B200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683D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0.29</w:t>
            </w:r>
          </w:p>
        </w:tc>
      </w:tr>
      <w:tr w14:paraId="3EF77849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6A081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4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EBB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443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CBF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BD80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0.25</w:t>
            </w:r>
          </w:p>
        </w:tc>
      </w:tr>
      <w:tr w14:paraId="408BFD68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65338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5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35EF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D7CE1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5D1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75A8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0.22</w:t>
            </w:r>
          </w:p>
        </w:tc>
      </w:tr>
      <w:tr w14:paraId="522DD7BC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5148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Mann-Whitney U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E4D2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6051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5EB5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DAFE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  <w:tr w14:paraId="0404C7D6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4680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Kruskal-Wallis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FD752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ε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l-GR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6AB1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6464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BFE5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0.14</w:t>
            </w:r>
          </w:p>
        </w:tc>
      </w:tr>
      <w:tr w14:paraId="6F89265E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8C0E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Wilcoxon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AB3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l-GR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5DF3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0840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C89B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  <w:tr w14:paraId="5806240C"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9B80A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Friedman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12288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000E9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F595A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44CE9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</w:tbl>
    <w:p w14:paraId="6EA769A6">
      <w:pPr>
        <w:rPr>
          <w:rFonts w:hint="default" w:asciiTheme="minorEastAsia" w:hAnsiTheme="minorEastAsia" w:eastAsiaTheme="minorEastAsia" w:cstheme="minorEastAsia"/>
          <w:vertAlign w:val="baseline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 xml:space="preserve">Note: 1: </w:t>
      </w:r>
      <m:oMath>
        <m:sSubSup>
          <m:sSubSupPr>
            <m:ctrlPr>
              <w:rPr>
                <w:rFonts w:ascii="DejaVu Math TeX Gyre" w:hAnsi="DejaVu Math TeX Gyre" w:cstheme="minorEastAsia"/>
                <w:i/>
                <w:color w:val="000000"/>
                <w:sz w:val="21"/>
                <w:szCs w:val="21"/>
                <w:vertAlign w:val="superscript"/>
                <w:lang w:val="en-US"/>
              </w:rPr>
            </m:ctrlPr>
          </m:sSubSupPr>
          <m:e>
            <m:r>
              <m:rPr/>
              <w:rPr>
                <w:rFonts w:ascii="DejaVu Math TeX Gyre" w:hAnsi="DejaVu Math TeX Gyre" w:cstheme="minorEastAsia"/>
                <w:color w:val="000000"/>
                <w:sz w:val="21"/>
                <w:szCs w:val="21"/>
                <w:vertAlign w:val="superscript"/>
                <w:lang w:val="en-US"/>
              </w:rPr>
              <m:t>η</m:t>
            </m:r>
            <m:ctrlPr>
              <w:rPr>
                <w:rFonts w:ascii="DejaVu Math TeX Gyre" w:hAnsi="DejaVu Math TeX Gyre" w:cstheme="minorEastAsia"/>
                <w:i/>
                <w:color w:val="000000"/>
                <w:sz w:val="21"/>
                <w:szCs w:val="21"/>
                <w:vertAlign w:val="superscript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theme="minorEastAsia"/>
                <w:color w:val="000000"/>
                <w:sz w:val="21"/>
                <w:szCs w:val="21"/>
                <w:vertAlign w:val="superscript"/>
                <w:lang w:val="en-US"/>
              </w:rPr>
              <m:t>p</m:t>
            </m:r>
            <m:ctrlPr>
              <w:rPr>
                <w:rFonts w:ascii="DejaVu Math TeX Gyre" w:hAnsi="DejaVu Math TeX Gyre" w:cstheme="minorEastAsia"/>
                <w:i/>
                <w:color w:val="000000"/>
                <w:sz w:val="21"/>
                <w:szCs w:val="21"/>
                <w:vertAlign w:val="superscript"/>
                <w:lang w:val="en-US"/>
              </w:rPr>
            </m:ctrlPr>
          </m:sub>
          <m:sup>
            <m:r>
              <m:rPr/>
              <w:rPr>
                <w:rFonts w:hint="default" w:ascii="DejaVu Math TeX Gyre" w:hAnsi="DejaVu Math TeX Gyre" w:cstheme="minorEastAsia"/>
                <w:color w:val="000000"/>
                <w:sz w:val="21"/>
                <w:szCs w:val="21"/>
                <w:vertAlign w:val="superscript"/>
                <w:lang w:val="en-US"/>
              </w:rPr>
              <m:t>2</m:t>
            </m:r>
            <m:ctrlPr>
              <w:rPr>
                <w:rFonts w:ascii="DejaVu Math TeX Gyre" w:hAnsi="DejaVu Math TeX Gyre" w:cstheme="minorEastAsia"/>
                <w:i/>
                <w:color w:val="000000"/>
                <w:sz w:val="21"/>
                <w:szCs w:val="21"/>
                <w:vertAlign w:val="superscript"/>
                <w:lang w:val="en-US"/>
              </w:rPr>
            </m:ctrlPr>
          </m:sup>
        </m:sSubSup>
      </m:oMath>
      <w:r>
        <w:rPr>
          <w:rFonts w:hint="default" w:hAnsi="DejaVu Math TeX Gyre" w:cstheme="minorEastAsia"/>
          <w:i w:val="0"/>
          <w:color w:val="000000"/>
          <w:sz w:val="21"/>
          <w:szCs w:val="21"/>
          <w:vertAlign w:val="superscript"/>
          <w:lang w:val="en-US"/>
        </w:rPr>
        <w:t xml:space="preserve"> </w:t>
      </w:r>
      <w:r>
        <w:rPr>
          <w:rFonts w:hint="default" w:hAnsi="DejaVu Math TeX Gyre" w:cstheme="minorEastAsia"/>
          <w:i w:val="0"/>
          <w:color w:val="000000"/>
          <w:sz w:val="21"/>
          <w:szCs w:val="21"/>
          <w:vertAlign w:val="baseline"/>
          <w:lang w:val="en-US"/>
        </w:rPr>
        <w:t xml:space="preserve">= 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baseline"/>
          <w:lang w:val="en-US"/>
        </w:rPr>
        <w:t>f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/>
        </w:rPr>
        <w:t>2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baseline"/>
          <w:lang w:val="en-US"/>
        </w:rPr>
        <w:t xml:space="preserve"> / ( 1 + 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baseline"/>
          <w:lang w:val="en-US"/>
        </w:rPr>
        <w:t>f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/>
        </w:rPr>
        <w:t>2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superscript"/>
          <w:lang w:val="en-US"/>
        </w:rPr>
        <w:t xml:space="preserve"> 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baseline"/>
          <w:lang w:val="en-US"/>
        </w:rPr>
        <w:t>).</w:t>
      </w:r>
    </w:p>
    <w:p w14:paraId="0B4E44DB">
      <w:pPr>
        <w:rPr>
          <w:rFonts w:hint="eastAsia" w:asciiTheme="minorEastAsia" w:hAnsiTheme="minorEastAsia" w:eastAsiaTheme="minorEastAsia" w:cstheme="minorEastAsia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6EF98"/>
    <w:rsid w:val="13EEB4AE"/>
    <w:rsid w:val="2F9F3FCB"/>
    <w:rsid w:val="3FFA84CA"/>
    <w:rsid w:val="731FA740"/>
    <w:rsid w:val="76968C1F"/>
    <w:rsid w:val="BB17288A"/>
    <w:rsid w:val="F7D6E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2025-12-22T21:17:00Z</dcterms:created>
  <dc:creator>王宁</dc:creator>
  <cp:lastModifiedBy>王宁</cp:lastModifiedBy>
  <dcterms:modified xsi:type="dcterms:W3CDTF">2026-01-07T07:47:37Z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E05164D1EE9F269960F34769B793B7F2_41</vt:lpwstr>
  </property>
</Properties>
</file>