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34191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案例引自《SPSS论文数据分析》</w:t>
      </w:r>
    </w:p>
    <w:p w14:paraId="4884CF2F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2EB6C84">
      <w:pPr>
        <w:ind w:firstLine="2730" w:firstLineChars="130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logistic回归的似然比检验</w:t>
      </w:r>
    </w:p>
    <w:tbl>
      <w:tblPr>
        <w:tblStyle w:val="2"/>
        <w:tblW w:w="4998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9"/>
        <w:gridCol w:w="1210"/>
        <w:gridCol w:w="1210"/>
        <w:gridCol w:w="1210"/>
      </w:tblGrid>
      <w:tr w14:paraId="50417EAE">
        <w:trPr>
          <w:trHeight w:val="248" w:hRule="atLeast"/>
        </w:trPr>
        <w:tc>
          <w:tcPr>
            <w:tcW w:w="2869" w:type="pct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2A7F1F61"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Model analysis</w:t>
            </w:r>
          </w:p>
        </w:tc>
        <w:tc>
          <w:tcPr>
            <w:tcW w:w="710" w:type="pct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/>
            <w:vAlign w:val="center"/>
          </w:tcPr>
          <w:p w14:paraId="353118D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Chi2</w:t>
            </w:r>
          </w:p>
        </w:tc>
        <w:tc>
          <w:tcPr>
            <w:tcW w:w="710" w:type="pct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/>
            <w:vAlign w:val="center"/>
          </w:tcPr>
          <w:p w14:paraId="76D1735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/>
              </w:rPr>
              <w:t>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f</w:t>
            </w:r>
          </w:p>
        </w:tc>
        <w:tc>
          <w:tcPr>
            <w:tcW w:w="710" w:type="pct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noWrap/>
            <w:vAlign w:val="center"/>
          </w:tcPr>
          <w:p w14:paraId="40E1366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/>
              </w:rPr>
              <w:t>p</w:t>
            </w:r>
          </w:p>
        </w:tc>
      </w:tr>
      <w:tr w14:paraId="0F3192D7">
        <w:trPr>
          <w:trHeight w:val="248" w:hRule="atLeast"/>
        </w:trPr>
        <w:tc>
          <w:tcPr>
            <w:tcW w:w="2869" w:type="pct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5C09C80"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Model likelihood ratio tests</w:t>
            </w:r>
          </w:p>
        </w:tc>
        <w:tc>
          <w:tcPr>
            <w:tcW w:w="710" w:type="pct"/>
            <w:tcBorders>
              <w:top w:val="single" w:color="000000" w:sz="4" w:space="0"/>
            </w:tcBorders>
            <w:shd w:val="clear" w:color="auto" w:fill="FFFFFF"/>
            <w:noWrap/>
            <w:vAlign w:val="center"/>
          </w:tcPr>
          <w:p w14:paraId="0F6275F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116.861</w:t>
            </w:r>
          </w:p>
        </w:tc>
        <w:tc>
          <w:tcPr>
            <w:tcW w:w="710" w:type="pct"/>
            <w:tcBorders>
              <w:top w:val="single" w:color="000000" w:sz="4" w:space="0"/>
            </w:tcBorders>
            <w:shd w:val="clear" w:color="auto" w:fill="FFFFFF"/>
            <w:noWrap/>
            <w:vAlign w:val="center"/>
          </w:tcPr>
          <w:p w14:paraId="43CE7B1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12</w:t>
            </w:r>
          </w:p>
        </w:tc>
        <w:tc>
          <w:tcPr>
            <w:tcW w:w="710" w:type="pct"/>
            <w:tcBorders>
              <w:top w:val="single" w:color="000000" w:sz="4" w:space="0"/>
            </w:tcBorders>
            <w:shd w:val="clear" w:color="auto" w:fill="FFFFFF"/>
            <w:noWrap/>
            <w:vAlign w:val="center"/>
          </w:tcPr>
          <w:p w14:paraId="5E50A1F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0.00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</w:tr>
      <w:tr w14:paraId="570F86C4">
        <w:trPr>
          <w:trHeight w:val="248" w:hRule="atLeast"/>
        </w:trPr>
        <w:tc>
          <w:tcPr>
            <w:tcW w:w="2869" w:type="pct"/>
            <w:shd w:val="clear" w:color="auto" w:fill="FFFFFF"/>
            <w:vAlign w:val="center"/>
          </w:tcPr>
          <w:p w14:paraId="638BD643"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Goodness-of-fit of the model (Pearson)</w:t>
            </w: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2DA1880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897.263</w:t>
            </w: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757A2C5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928</w:t>
            </w: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33771AA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0.760</w:t>
            </w:r>
          </w:p>
        </w:tc>
      </w:tr>
      <w:tr w14:paraId="3A25388E">
        <w:trPr>
          <w:trHeight w:val="248" w:hRule="atLeast"/>
        </w:trPr>
        <w:tc>
          <w:tcPr>
            <w:tcW w:w="2869" w:type="pct"/>
            <w:shd w:val="clear" w:color="auto" w:fill="FFFFFF"/>
            <w:vAlign w:val="center"/>
          </w:tcPr>
          <w:p w14:paraId="3059B4F5"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Parameter likelihood ratio tests</w:t>
            </w: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2827818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1F949F8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679452DE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0"/>
                <w:szCs w:val="20"/>
              </w:rPr>
            </w:pPr>
          </w:p>
        </w:tc>
      </w:tr>
      <w:tr w14:paraId="04755C0B">
        <w:trPr>
          <w:trHeight w:val="248" w:hRule="atLeast"/>
        </w:trPr>
        <w:tc>
          <w:tcPr>
            <w:tcW w:w="2869" w:type="pct"/>
            <w:shd w:val="clear" w:color="auto" w:fill="FFFFFF"/>
            <w:noWrap/>
            <w:vAlign w:val="center"/>
          </w:tcPr>
          <w:p w14:paraId="60669AD3">
            <w:pPr>
              <w:widowControl/>
              <w:ind w:left="420" w:leftChars="200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age</w:t>
            </w: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4C66CB4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42.005</w:t>
            </w: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1706110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2</w:t>
            </w: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022BA98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0.00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</w:tr>
      <w:tr w14:paraId="5B795DD8">
        <w:trPr>
          <w:trHeight w:val="248" w:hRule="atLeast"/>
        </w:trPr>
        <w:tc>
          <w:tcPr>
            <w:tcW w:w="2869" w:type="pct"/>
            <w:shd w:val="clear" w:color="auto" w:fill="FFFFFF"/>
            <w:noWrap/>
            <w:vAlign w:val="center"/>
          </w:tcPr>
          <w:p w14:paraId="6ABC1694">
            <w:pPr>
              <w:widowControl/>
              <w:ind w:left="420" w:leftChars="200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sex</w:t>
            </w: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3F697F9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37.085</w:t>
            </w: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7A33064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2</w:t>
            </w:r>
          </w:p>
        </w:tc>
        <w:tc>
          <w:tcPr>
            <w:tcW w:w="710" w:type="pct"/>
            <w:shd w:val="clear" w:color="auto" w:fill="FFFFFF"/>
            <w:noWrap/>
            <w:vAlign w:val="center"/>
          </w:tcPr>
          <w:p w14:paraId="45BCD58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0.00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</w:tr>
      <w:tr w14:paraId="756EA5DA">
        <w:trPr>
          <w:trHeight w:val="248" w:hRule="atLeast"/>
        </w:trPr>
        <w:tc>
          <w:tcPr>
            <w:tcW w:w="2869" w:type="pct"/>
            <w:tcBorders>
              <w:bottom w:val="single" w:color="000000" w:sz="12" w:space="0"/>
            </w:tcBorders>
            <w:shd w:val="clear" w:color="auto" w:fill="FFFFFF"/>
            <w:noWrap/>
            <w:vAlign w:val="center"/>
          </w:tcPr>
          <w:p w14:paraId="2D51BEF3">
            <w:pPr>
              <w:widowControl/>
              <w:ind w:left="420" w:leftChars="200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degree</w:t>
            </w:r>
          </w:p>
        </w:tc>
        <w:tc>
          <w:tcPr>
            <w:tcW w:w="710" w:type="pct"/>
            <w:tcBorders>
              <w:bottom w:val="single" w:color="000000" w:sz="12" w:space="0"/>
            </w:tcBorders>
            <w:shd w:val="clear" w:color="auto" w:fill="FFFFFF"/>
            <w:noWrap/>
            <w:vAlign w:val="center"/>
          </w:tcPr>
          <w:p w14:paraId="5989F5A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27.119</w:t>
            </w:r>
          </w:p>
        </w:tc>
        <w:tc>
          <w:tcPr>
            <w:tcW w:w="710" w:type="pct"/>
            <w:tcBorders>
              <w:bottom w:val="single" w:color="000000" w:sz="12" w:space="0"/>
            </w:tcBorders>
            <w:shd w:val="clear" w:color="auto" w:fill="FFFFFF"/>
            <w:noWrap/>
            <w:vAlign w:val="center"/>
          </w:tcPr>
          <w:p w14:paraId="0F5247D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8</w:t>
            </w:r>
          </w:p>
        </w:tc>
        <w:tc>
          <w:tcPr>
            <w:tcW w:w="710" w:type="pct"/>
            <w:tcBorders>
              <w:bottom w:val="single" w:color="000000" w:sz="12" w:space="0"/>
            </w:tcBorders>
            <w:shd w:val="clear" w:color="auto" w:fill="FFFFFF"/>
            <w:noWrap/>
            <w:vAlign w:val="center"/>
          </w:tcPr>
          <w:p w14:paraId="33697BB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0.001</w:t>
            </w:r>
          </w:p>
        </w:tc>
      </w:tr>
    </w:tbl>
    <w:p w14:paraId="026DE24A">
      <w:pPr>
        <w:rPr>
          <w:rFonts w:hint="eastAsia" w:asciiTheme="minorEastAsia" w:hAnsiTheme="minorEastAsia" w:eastAsiaTheme="minorEastAsia" w:cstheme="minorEastAsia"/>
        </w:rPr>
      </w:pPr>
    </w:p>
    <w:p w14:paraId="3B68E320">
      <w:pPr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多项逻辑回归系数表</w:t>
      </w:r>
    </w:p>
    <w:tbl>
      <w:tblPr>
        <w:tblStyle w:val="2"/>
        <w:tblW w:w="4995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945"/>
        <w:gridCol w:w="776"/>
        <w:gridCol w:w="896"/>
        <w:gridCol w:w="766"/>
        <w:gridCol w:w="670"/>
        <w:gridCol w:w="832"/>
        <w:gridCol w:w="1136"/>
        <w:gridCol w:w="994"/>
        <w:gridCol w:w="705"/>
      </w:tblGrid>
      <w:tr w14:paraId="115B5973">
        <w:trPr>
          <w:trHeight w:val="261" w:hRule="atLeast"/>
        </w:trPr>
        <w:tc>
          <w:tcPr>
            <w:tcW w:w="466" w:type="pct"/>
            <w:vMerge w:val="restart"/>
            <w:tcBorders>
              <w:top w:val="single" w:color="auto" w:sz="12" w:space="0"/>
              <w:bottom w:val="nil"/>
            </w:tcBorders>
            <w:shd w:val="clear" w:color="auto" w:fill="auto"/>
            <w:noWrap/>
            <w:vAlign w:val="center"/>
          </w:tcPr>
          <w:p w14:paraId="52735ED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pres92</w:t>
            </w:r>
          </w:p>
        </w:tc>
        <w:tc>
          <w:tcPr>
            <w:tcW w:w="554" w:type="pct"/>
            <w:vMerge w:val="restart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757EF338">
            <w:pPr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Variable group</w:t>
            </w:r>
          </w:p>
        </w:tc>
        <w:tc>
          <w:tcPr>
            <w:tcW w:w="455" w:type="pct"/>
            <w:vMerge w:val="restart"/>
            <w:tcBorders>
              <w:top w:val="single" w:color="auto" w:sz="12" w:space="0"/>
              <w:bottom w:val="nil"/>
            </w:tcBorders>
            <w:shd w:val="clear" w:color="auto" w:fill="auto"/>
            <w:vAlign w:val="center"/>
          </w:tcPr>
          <w:p w14:paraId="5BB359F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553" w:type="pct"/>
            <w:vMerge w:val="restart"/>
            <w:tcBorders>
              <w:top w:val="single" w:color="auto" w:sz="12" w:space="0"/>
              <w:bottom w:val="nil"/>
            </w:tcBorders>
            <w:shd w:val="clear" w:color="auto" w:fill="auto"/>
            <w:vAlign w:val="center"/>
          </w:tcPr>
          <w:p w14:paraId="4BDDF44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SE</w:t>
            </w:r>
          </w:p>
        </w:tc>
        <w:tc>
          <w:tcPr>
            <w:tcW w:w="449" w:type="pct"/>
            <w:vMerge w:val="restart"/>
            <w:tcBorders>
              <w:top w:val="single" w:color="auto" w:sz="12" w:space="0"/>
              <w:bottom w:val="nil"/>
            </w:tcBorders>
            <w:shd w:val="clear" w:color="auto" w:fill="auto"/>
            <w:vAlign w:val="center"/>
          </w:tcPr>
          <w:p w14:paraId="42B75CF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Wald</w:t>
            </w:r>
          </w:p>
        </w:tc>
        <w:tc>
          <w:tcPr>
            <w:tcW w:w="408" w:type="pct"/>
            <w:vMerge w:val="restart"/>
            <w:tcBorders>
              <w:top w:val="single" w:color="auto" w:sz="12" w:space="0"/>
              <w:bottom w:val="nil"/>
            </w:tcBorders>
            <w:shd w:val="clear" w:color="auto" w:fill="auto"/>
            <w:vAlign w:val="center"/>
          </w:tcPr>
          <w:p w14:paraId="2028DBB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  <w:lang w:val="en-US"/>
              </w:rPr>
              <w:t>d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f</w:t>
            </w:r>
          </w:p>
        </w:tc>
        <w:tc>
          <w:tcPr>
            <w:tcW w:w="409" w:type="pct"/>
            <w:vMerge w:val="restart"/>
            <w:tcBorders>
              <w:top w:val="single" w:color="auto" w:sz="12" w:space="0"/>
              <w:bottom w:val="nil"/>
            </w:tcBorders>
            <w:shd w:val="clear" w:color="auto" w:fill="auto"/>
            <w:vAlign w:val="center"/>
          </w:tcPr>
          <w:p w14:paraId="4A88A4C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  <w:lang w:val="en-US"/>
              </w:rPr>
              <w:t>p</w:t>
            </w:r>
          </w:p>
        </w:tc>
        <w:tc>
          <w:tcPr>
            <w:tcW w:w="681" w:type="pct"/>
            <w:vMerge w:val="restart"/>
            <w:tcBorders>
              <w:top w:val="single" w:color="auto" w:sz="12" w:space="0"/>
              <w:bottom w:val="nil"/>
            </w:tcBorders>
            <w:shd w:val="clear" w:color="auto" w:fill="auto"/>
            <w:vAlign w:val="center"/>
          </w:tcPr>
          <w:p w14:paraId="5E07DE9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Exp(B)</w:t>
            </w:r>
          </w:p>
        </w:tc>
        <w:tc>
          <w:tcPr>
            <w:tcW w:w="1019" w:type="pct"/>
            <w:gridSpan w:val="2"/>
            <w:tcBorders>
              <w:top w:val="single" w:color="auto" w:sz="12" w:space="0"/>
              <w:bottom w:val="single" w:color="auto" w:sz="6" w:space="0"/>
            </w:tcBorders>
            <w:shd w:val="clear" w:color="auto" w:fill="auto"/>
            <w:vAlign w:val="center"/>
          </w:tcPr>
          <w:p w14:paraId="7BA6CC6E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Exp(B) 95%CI</w:t>
            </w:r>
          </w:p>
        </w:tc>
      </w:tr>
      <w:tr w14:paraId="5E9C0B98">
        <w:trPr>
          <w:trHeight w:val="250" w:hRule="atLeast"/>
        </w:trPr>
        <w:tc>
          <w:tcPr>
            <w:tcW w:w="466" w:type="pct"/>
            <w:vMerge w:val="continue"/>
            <w:tcBorders>
              <w:top w:val="nil"/>
              <w:bottom w:val="single" w:color="auto" w:sz="6" w:space="0"/>
            </w:tcBorders>
            <w:vAlign w:val="center"/>
          </w:tcPr>
          <w:p w14:paraId="478E526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vMerge w:val="continue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2117CC0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55" w:type="pct"/>
            <w:vMerge w:val="continue"/>
            <w:tcBorders>
              <w:top w:val="nil"/>
              <w:bottom w:val="single" w:color="auto" w:sz="6" w:space="0"/>
            </w:tcBorders>
            <w:vAlign w:val="center"/>
          </w:tcPr>
          <w:p w14:paraId="581F89AE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3" w:type="pct"/>
            <w:vMerge w:val="continue"/>
            <w:tcBorders>
              <w:top w:val="nil"/>
              <w:bottom w:val="single" w:color="auto" w:sz="6" w:space="0"/>
            </w:tcBorders>
            <w:vAlign w:val="center"/>
          </w:tcPr>
          <w:p w14:paraId="45CFE36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49" w:type="pct"/>
            <w:vMerge w:val="continue"/>
            <w:tcBorders>
              <w:top w:val="nil"/>
              <w:bottom w:val="single" w:color="auto" w:sz="6" w:space="0"/>
            </w:tcBorders>
            <w:vAlign w:val="center"/>
          </w:tcPr>
          <w:p w14:paraId="0DB4D4C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vMerge w:val="continue"/>
            <w:tcBorders>
              <w:top w:val="nil"/>
              <w:bottom w:val="single" w:color="auto" w:sz="6" w:space="0"/>
            </w:tcBorders>
            <w:vAlign w:val="center"/>
          </w:tcPr>
          <w:p w14:paraId="0BCA37B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9" w:type="pct"/>
            <w:vMerge w:val="continue"/>
            <w:tcBorders>
              <w:top w:val="nil"/>
              <w:bottom w:val="single" w:color="auto" w:sz="6" w:space="0"/>
            </w:tcBorders>
            <w:vAlign w:val="center"/>
          </w:tcPr>
          <w:p w14:paraId="64F6C34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81" w:type="pct"/>
            <w:vMerge w:val="continue"/>
            <w:tcBorders>
              <w:top w:val="nil"/>
              <w:bottom w:val="single" w:color="auto" w:sz="6" w:space="0"/>
            </w:tcBorders>
            <w:vAlign w:val="center"/>
          </w:tcPr>
          <w:p w14:paraId="6A2C33B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97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094D8C3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Lower</w:t>
            </w:r>
          </w:p>
        </w:tc>
        <w:tc>
          <w:tcPr>
            <w:tcW w:w="422" w:type="pct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19715D3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Upper</w:t>
            </w:r>
          </w:p>
        </w:tc>
      </w:tr>
      <w:tr w14:paraId="06D52BF6">
        <w:trPr>
          <w:trHeight w:val="250" w:hRule="atLeast"/>
        </w:trPr>
        <w:tc>
          <w:tcPr>
            <w:tcW w:w="466" w:type="pct"/>
            <w:vMerge w:val="restart"/>
            <w:tcBorders>
              <w:top w:val="single" w:color="auto" w:sz="6" w:space="0"/>
            </w:tcBorders>
            <w:shd w:val="clear" w:color="auto" w:fill="auto"/>
            <w:vAlign w:val="center"/>
          </w:tcPr>
          <w:p w14:paraId="68ED18B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Bush</w:t>
            </w:r>
          </w:p>
        </w:tc>
        <w:tc>
          <w:tcPr>
            <w:tcW w:w="554" w:type="pct"/>
            <w:tcBorders>
              <w:top w:val="single" w:color="auto" w:sz="6" w:space="0"/>
            </w:tcBorders>
            <w:shd w:val="clear" w:color="auto" w:fill="auto"/>
            <w:vAlign w:val="center"/>
          </w:tcPr>
          <w:p w14:paraId="76055BA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Constant</w:t>
            </w:r>
          </w:p>
        </w:tc>
        <w:tc>
          <w:tcPr>
            <w:tcW w:w="455" w:type="pct"/>
            <w:tcBorders>
              <w:top w:val="single" w:color="auto" w:sz="6" w:space="0"/>
            </w:tcBorders>
            <w:shd w:val="clear" w:color="auto" w:fill="auto"/>
            <w:noWrap/>
            <w:vAlign w:val="center"/>
          </w:tcPr>
          <w:p w14:paraId="24E13F0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-0.058</w:t>
            </w:r>
          </w:p>
        </w:tc>
        <w:tc>
          <w:tcPr>
            <w:tcW w:w="553" w:type="pct"/>
            <w:tcBorders>
              <w:top w:val="single" w:color="auto" w:sz="6" w:space="0"/>
            </w:tcBorders>
            <w:shd w:val="clear" w:color="auto" w:fill="auto"/>
            <w:noWrap/>
            <w:vAlign w:val="center"/>
          </w:tcPr>
          <w:p w14:paraId="0EA89AC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0.365</w:t>
            </w:r>
          </w:p>
        </w:tc>
        <w:tc>
          <w:tcPr>
            <w:tcW w:w="449" w:type="pct"/>
            <w:tcBorders>
              <w:top w:val="single" w:color="auto" w:sz="6" w:space="0"/>
            </w:tcBorders>
            <w:shd w:val="clear" w:color="auto" w:fill="auto"/>
            <w:noWrap/>
            <w:vAlign w:val="center"/>
          </w:tcPr>
          <w:p w14:paraId="40B33A6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0.025</w:t>
            </w:r>
          </w:p>
        </w:tc>
        <w:tc>
          <w:tcPr>
            <w:tcW w:w="408" w:type="pct"/>
            <w:tcBorders>
              <w:top w:val="single" w:color="auto" w:sz="6" w:space="0"/>
            </w:tcBorders>
            <w:shd w:val="clear" w:color="auto" w:fill="auto"/>
            <w:noWrap/>
            <w:vAlign w:val="center"/>
          </w:tcPr>
          <w:p w14:paraId="3CB854D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tcBorders>
              <w:top w:val="single" w:color="auto" w:sz="6" w:space="0"/>
            </w:tcBorders>
            <w:shd w:val="clear" w:color="auto" w:fill="auto"/>
            <w:noWrap/>
            <w:vAlign w:val="center"/>
          </w:tcPr>
          <w:p w14:paraId="4AE18C3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0.874</w:t>
            </w:r>
          </w:p>
        </w:tc>
        <w:tc>
          <w:tcPr>
            <w:tcW w:w="681" w:type="pct"/>
            <w:tcBorders>
              <w:top w:val="single" w:color="auto" w:sz="6" w:space="0"/>
            </w:tcBorders>
            <w:shd w:val="clear" w:color="auto" w:fill="auto"/>
            <w:vAlign w:val="center"/>
          </w:tcPr>
          <w:p w14:paraId="5CE09F9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97" w:type="pct"/>
            <w:tcBorders>
              <w:top w:val="single" w:color="auto" w:sz="6" w:space="0"/>
            </w:tcBorders>
            <w:shd w:val="clear" w:color="auto" w:fill="auto"/>
            <w:vAlign w:val="center"/>
          </w:tcPr>
          <w:p w14:paraId="64A2F94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single" w:color="auto" w:sz="6" w:space="0"/>
            </w:tcBorders>
            <w:shd w:val="clear" w:color="auto" w:fill="auto"/>
            <w:vAlign w:val="center"/>
          </w:tcPr>
          <w:p w14:paraId="4D38B79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</w:tr>
      <w:tr w14:paraId="215DB9A1">
        <w:trPr>
          <w:trHeight w:val="250" w:hRule="atLeast"/>
        </w:trPr>
        <w:tc>
          <w:tcPr>
            <w:tcW w:w="466" w:type="pct"/>
            <w:vMerge w:val="continue"/>
            <w:vAlign w:val="center"/>
          </w:tcPr>
          <w:p w14:paraId="4320F83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14:paraId="427AFF9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age</w:t>
            </w:r>
          </w:p>
        </w:tc>
        <w:tc>
          <w:tcPr>
            <w:tcW w:w="455" w:type="pct"/>
            <w:shd w:val="clear" w:color="auto" w:fill="auto"/>
            <w:noWrap/>
            <w:vAlign w:val="center"/>
          </w:tcPr>
          <w:p w14:paraId="3F08A91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0.031</w:t>
            </w:r>
          </w:p>
        </w:tc>
        <w:tc>
          <w:tcPr>
            <w:tcW w:w="553" w:type="pct"/>
            <w:shd w:val="clear" w:color="auto" w:fill="auto"/>
            <w:noWrap/>
            <w:vAlign w:val="center"/>
          </w:tcPr>
          <w:p w14:paraId="43196BA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0.005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69FAE69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34.656</w:t>
            </w:r>
          </w:p>
        </w:tc>
        <w:tc>
          <w:tcPr>
            <w:tcW w:w="408" w:type="pct"/>
            <w:shd w:val="clear" w:color="auto" w:fill="auto"/>
            <w:noWrap/>
            <w:vAlign w:val="center"/>
          </w:tcPr>
          <w:p w14:paraId="358341E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shd w:val="clear" w:color="auto" w:fill="auto"/>
            <w:noWrap/>
            <w:vAlign w:val="center"/>
          </w:tcPr>
          <w:p w14:paraId="03D972E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0.00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1</w:t>
            </w:r>
            <w:bookmarkStart w:id="0" w:name="_GoBack"/>
            <w:bookmarkEnd w:id="0"/>
          </w:p>
        </w:tc>
        <w:tc>
          <w:tcPr>
            <w:tcW w:w="681" w:type="pct"/>
            <w:shd w:val="clear" w:color="auto" w:fill="auto"/>
            <w:noWrap/>
            <w:vAlign w:val="center"/>
          </w:tcPr>
          <w:p w14:paraId="3FD7D34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1.031</w:t>
            </w:r>
          </w:p>
        </w:tc>
        <w:tc>
          <w:tcPr>
            <w:tcW w:w="597" w:type="pct"/>
            <w:shd w:val="clear" w:color="auto" w:fill="auto"/>
            <w:noWrap/>
            <w:vAlign w:val="center"/>
          </w:tcPr>
          <w:p w14:paraId="14E0183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1.021</w:t>
            </w:r>
          </w:p>
        </w:tc>
        <w:tc>
          <w:tcPr>
            <w:tcW w:w="422" w:type="pct"/>
            <w:shd w:val="clear" w:color="auto" w:fill="auto"/>
            <w:noWrap/>
            <w:vAlign w:val="center"/>
          </w:tcPr>
          <w:p w14:paraId="27D3297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1.042</w:t>
            </w:r>
          </w:p>
        </w:tc>
      </w:tr>
      <w:tr w14:paraId="7D205D02">
        <w:trPr>
          <w:trHeight w:val="250" w:hRule="atLeast"/>
        </w:trPr>
        <w:tc>
          <w:tcPr>
            <w:tcW w:w="466" w:type="pct"/>
            <w:vMerge w:val="continue"/>
            <w:vAlign w:val="center"/>
          </w:tcPr>
          <w:p w14:paraId="2A3FF6C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14:paraId="7D60CF5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sex=1</w:t>
            </w:r>
          </w:p>
        </w:tc>
        <w:tc>
          <w:tcPr>
            <w:tcW w:w="455" w:type="pct"/>
            <w:shd w:val="clear" w:color="auto" w:fill="auto"/>
            <w:noWrap/>
            <w:vAlign w:val="center"/>
          </w:tcPr>
          <w:p w14:paraId="26DA27E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-0.306</w:t>
            </w:r>
          </w:p>
        </w:tc>
        <w:tc>
          <w:tcPr>
            <w:tcW w:w="553" w:type="pct"/>
            <w:shd w:val="clear" w:color="auto" w:fill="auto"/>
            <w:noWrap/>
            <w:vAlign w:val="center"/>
          </w:tcPr>
          <w:p w14:paraId="1B4763C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0.146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75B6B47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4.420</w:t>
            </w:r>
          </w:p>
        </w:tc>
        <w:tc>
          <w:tcPr>
            <w:tcW w:w="408" w:type="pct"/>
            <w:shd w:val="clear" w:color="auto" w:fill="auto"/>
            <w:noWrap/>
            <w:vAlign w:val="center"/>
          </w:tcPr>
          <w:p w14:paraId="3633067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shd w:val="clear" w:color="auto" w:fill="auto"/>
            <w:noWrap/>
            <w:vAlign w:val="center"/>
          </w:tcPr>
          <w:p w14:paraId="4D74D6C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0.036</w:t>
            </w:r>
          </w:p>
        </w:tc>
        <w:tc>
          <w:tcPr>
            <w:tcW w:w="681" w:type="pct"/>
            <w:shd w:val="clear" w:color="auto" w:fill="auto"/>
            <w:noWrap/>
            <w:vAlign w:val="center"/>
          </w:tcPr>
          <w:p w14:paraId="5559EE2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0.736</w:t>
            </w:r>
          </w:p>
        </w:tc>
        <w:tc>
          <w:tcPr>
            <w:tcW w:w="597" w:type="pct"/>
            <w:shd w:val="clear" w:color="auto" w:fill="auto"/>
            <w:noWrap/>
            <w:vAlign w:val="center"/>
          </w:tcPr>
          <w:p w14:paraId="71E491A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0.554</w:t>
            </w:r>
          </w:p>
        </w:tc>
        <w:tc>
          <w:tcPr>
            <w:tcW w:w="422" w:type="pct"/>
            <w:shd w:val="clear" w:color="auto" w:fill="auto"/>
            <w:noWrap/>
            <w:vAlign w:val="center"/>
          </w:tcPr>
          <w:p w14:paraId="23CBC04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0.979</w:t>
            </w:r>
          </w:p>
        </w:tc>
      </w:tr>
      <w:tr w14:paraId="768EC8FE">
        <w:trPr>
          <w:trHeight w:val="250" w:hRule="atLeast"/>
        </w:trPr>
        <w:tc>
          <w:tcPr>
            <w:tcW w:w="466" w:type="pct"/>
            <w:vMerge w:val="continue"/>
            <w:vAlign w:val="center"/>
          </w:tcPr>
          <w:p w14:paraId="53AC7C0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14:paraId="36F7371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sex=2</w:t>
            </w:r>
          </w:p>
        </w:tc>
        <w:tc>
          <w:tcPr>
            <w:tcW w:w="455" w:type="pct"/>
            <w:shd w:val="clear" w:color="auto" w:fill="auto"/>
            <w:noWrap/>
            <w:vAlign w:val="center"/>
          </w:tcPr>
          <w:p w14:paraId="79F530D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53" w:type="pct"/>
            <w:shd w:val="clear" w:color="auto" w:fill="auto"/>
            <w:noWrap/>
            <w:vAlign w:val="center"/>
          </w:tcPr>
          <w:p w14:paraId="45FC0C6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45742F0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shd w:val="clear" w:color="auto" w:fill="auto"/>
            <w:noWrap/>
            <w:vAlign w:val="center"/>
          </w:tcPr>
          <w:p w14:paraId="0CD90C4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409" w:type="pct"/>
            <w:shd w:val="clear" w:color="auto" w:fill="auto"/>
            <w:noWrap/>
            <w:vAlign w:val="center"/>
          </w:tcPr>
          <w:p w14:paraId="437FB63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81" w:type="pct"/>
            <w:shd w:val="clear" w:color="auto" w:fill="auto"/>
            <w:noWrap/>
            <w:vAlign w:val="center"/>
          </w:tcPr>
          <w:p w14:paraId="75EE1F6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0"/>
                <w:szCs w:val="20"/>
              </w:rPr>
            </w:pPr>
          </w:p>
        </w:tc>
        <w:tc>
          <w:tcPr>
            <w:tcW w:w="597" w:type="pct"/>
            <w:shd w:val="clear" w:color="auto" w:fill="auto"/>
            <w:noWrap/>
            <w:vAlign w:val="center"/>
          </w:tcPr>
          <w:p w14:paraId="452FE20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0"/>
                <w:szCs w:val="20"/>
              </w:rPr>
            </w:pPr>
          </w:p>
        </w:tc>
        <w:tc>
          <w:tcPr>
            <w:tcW w:w="422" w:type="pct"/>
            <w:shd w:val="clear" w:color="auto" w:fill="auto"/>
            <w:noWrap/>
            <w:vAlign w:val="center"/>
          </w:tcPr>
          <w:p w14:paraId="2730132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0"/>
                <w:szCs w:val="20"/>
              </w:rPr>
            </w:pPr>
          </w:p>
        </w:tc>
      </w:tr>
      <w:tr w14:paraId="1D98F574">
        <w:trPr>
          <w:trHeight w:val="250" w:hRule="atLeast"/>
        </w:trPr>
        <w:tc>
          <w:tcPr>
            <w:tcW w:w="466" w:type="pct"/>
            <w:vMerge w:val="continue"/>
            <w:vAlign w:val="center"/>
          </w:tcPr>
          <w:p w14:paraId="4066EBA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14:paraId="5136C7C5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degree=0</w:t>
            </w:r>
          </w:p>
        </w:tc>
        <w:tc>
          <w:tcPr>
            <w:tcW w:w="455" w:type="pct"/>
            <w:shd w:val="clear" w:color="auto" w:fill="auto"/>
            <w:noWrap/>
            <w:vAlign w:val="center"/>
          </w:tcPr>
          <w:p w14:paraId="6CA05DA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-0.070</w:t>
            </w:r>
          </w:p>
        </w:tc>
        <w:tc>
          <w:tcPr>
            <w:tcW w:w="553" w:type="pct"/>
            <w:shd w:val="clear" w:color="auto" w:fill="auto"/>
            <w:noWrap/>
            <w:vAlign w:val="center"/>
          </w:tcPr>
          <w:p w14:paraId="3AFC1AB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0.420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69A0DB6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0.028</w:t>
            </w:r>
          </w:p>
        </w:tc>
        <w:tc>
          <w:tcPr>
            <w:tcW w:w="408" w:type="pct"/>
            <w:shd w:val="clear" w:color="auto" w:fill="auto"/>
            <w:noWrap/>
            <w:vAlign w:val="center"/>
          </w:tcPr>
          <w:p w14:paraId="4088469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shd w:val="clear" w:color="auto" w:fill="auto"/>
            <w:noWrap/>
            <w:vAlign w:val="center"/>
          </w:tcPr>
          <w:p w14:paraId="5F8F2C4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0.868</w:t>
            </w:r>
          </w:p>
        </w:tc>
        <w:tc>
          <w:tcPr>
            <w:tcW w:w="681" w:type="pct"/>
            <w:shd w:val="clear" w:color="auto" w:fill="auto"/>
            <w:noWrap/>
            <w:vAlign w:val="center"/>
          </w:tcPr>
          <w:p w14:paraId="75F27C2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0.933</w:t>
            </w:r>
          </w:p>
        </w:tc>
        <w:tc>
          <w:tcPr>
            <w:tcW w:w="597" w:type="pct"/>
            <w:shd w:val="clear" w:color="auto" w:fill="auto"/>
            <w:noWrap/>
            <w:vAlign w:val="center"/>
          </w:tcPr>
          <w:p w14:paraId="523D713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0.410</w:t>
            </w:r>
          </w:p>
        </w:tc>
        <w:tc>
          <w:tcPr>
            <w:tcW w:w="422" w:type="pct"/>
            <w:shd w:val="clear" w:color="auto" w:fill="auto"/>
            <w:noWrap/>
            <w:vAlign w:val="center"/>
          </w:tcPr>
          <w:p w14:paraId="0BD4637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2.123</w:t>
            </w:r>
          </w:p>
        </w:tc>
      </w:tr>
      <w:tr w14:paraId="54002FA5">
        <w:trPr>
          <w:trHeight w:val="250" w:hRule="atLeast"/>
        </w:trPr>
        <w:tc>
          <w:tcPr>
            <w:tcW w:w="466" w:type="pct"/>
            <w:vMerge w:val="continue"/>
            <w:vAlign w:val="center"/>
          </w:tcPr>
          <w:p w14:paraId="72E1CA3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14:paraId="31100C0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degree=1</w:t>
            </w:r>
          </w:p>
        </w:tc>
        <w:tc>
          <w:tcPr>
            <w:tcW w:w="455" w:type="pct"/>
            <w:shd w:val="clear" w:color="auto" w:fill="auto"/>
            <w:noWrap/>
            <w:vAlign w:val="center"/>
          </w:tcPr>
          <w:p w14:paraId="2651FCF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-0.394</w:t>
            </w:r>
          </w:p>
        </w:tc>
        <w:tc>
          <w:tcPr>
            <w:tcW w:w="553" w:type="pct"/>
            <w:shd w:val="clear" w:color="auto" w:fill="auto"/>
            <w:noWrap/>
            <w:vAlign w:val="center"/>
          </w:tcPr>
          <w:p w14:paraId="3175EC9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0.281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3776775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1.968</w:t>
            </w:r>
          </w:p>
        </w:tc>
        <w:tc>
          <w:tcPr>
            <w:tcW w:w="408" w:type="pct"/>
            <w:shd w:val="clear" w:color="auto" w:fill="auto"/>
            <w:noWrap/>
            <w:vAlign w:val="center"/>
          </w:tcPr>
          <w:p w14:paraId="709ED17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shd w:val="clear" w:color="auto" w:fill="auto"/>
            <w:noWrap/>
            <w:vAlign w:val="center"/>
          </w:tcPr>
          <w:p w14:paraId="78E26BD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0.161</w:t>
            </w:r>
          </w:p>
        </w:tc>
        <w:tc>
          <w:tcPr>
            <w:tcW w:w="681" w:type="pct"/>
            <w:shd w:val="clear" w:color="auto" w:fill="auto"/>
            <w:noWrap/>
            <w:vAlign w:val="center"/>
          </w:tcPr>
          <w:p w14:paraId="688E2E7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0.674</w:t>
            </w:r>
          </w:p>
        </w:tc>
        <w:tc>
          <w:tcPr>
            <w:tcW w:w="597" w:type="pct"/>
            <w:shd w:val="clear" w:color="auto" w:fill="auto"/>
            <w:noWrap/>
            <w:vAlign w:val="center"/>
          </w:tcPr>
          <w:p w14:paraId="29319F4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0.389</w:t>
            </w:r>
          </w:p>
        </w:tc>
        <w:tc>
          <w:tcPr>
            <w:tcW w:w="422" w:type="pct"/>
            <w:shd w:val="clear" w:color="auto" w:fill="auto"/>
            <w:noWrap/>
            <w:vAlign w:val="center"/>
          </w:tcPr>
          <w:p w14:paraId="556289C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1.170</w:t>
            </w:r>
          </w:p>
        </w:tc>
      </w:tr>
      <w:tr w14:paraId="773E2780">
        <w:trPr>
          <w:trHeight w:val="250" w:hRule="atLeast"/>
        </w:trPr>
        <w:tc>
          <w:tcPr>
            <w:tcW w:w="466" w:type="pct"/>
            <w:vMerge w:val="continue"/>
            <w:vAlign w:val="center"/>
          </w:tcPr>
          <w:p w14:paraId="2552E7D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14:paraId="6B7E3FB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degree=2</w:t>
            </w:r>
          </w:p>
        </w:tc>
        <w:tc>
          <w:tcPr>
            <w:tcW w:w="455" w:type="pct"/>
            <w:shd w:val="clear" w:color="auto" w:fill="auto"/>
            <w:noWrap/>
            <w:vAlign w:val="center"/>
          </w:tcPr>
          <w:p w14:paraId="154651A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-0.423</w:t>
            </w:r>
          </w:p>
        </w:tc>
        <w:tc>
          <w:tcPr>
            <w:tcW w:w="553" w:type="pct"/>
            <w:shd w:val="clear" w:color="auto" w:fill="auto"/>
            <w:noWrap/>
            <w:vAlign w:val="center"/>
          </w:tcPr>
          <w:p w14:paraId="1F8A5AE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0.362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0AC43D8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1.367</w:t>
            </w:r>
          </w:p>
        </w:tc>
        <w:tc>
          <w:tcPr>
            <w:tcW w:w="408" w:type="pct"/>
            <w:shd w:val="clear" w:color="auto" w:fill="auto"/>
            <w:noWrap/>
            <w:vAlign w:val="center"/>
          </w:tcPr>
          <w:p w14:paraId="642E36C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shd w:val="clear" w:color="auto" w:fill="auto"/>
            <w:noWrap/>
            <w:vAlign w:val="center"/>
          </w:tcPr>
          <w:p w14:paraId="7C0B4B3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0.242</w:t>
            </w:r>
          </w:p>
        </w:tc>
        <w:tc>
          <w:tcPr>
            <w:tcW w:w="681" w:type="pct"/>
            <w:shd w:val="clear" w:color="auto" w:fill="auto"/>
            <w:noWrap/>
            <w:vAlign w:val="center"/>
          </w:tcPr>
          <w:p w14:paraId="682AD5D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0.655</w:t>
            </w:r>
          </w:p>
        </w:tc>
        <w:tc>
          <w:tcPr>
            <w:tcW w:w="597" w:type="pct"/>
            <w:shd w:val="clear" w:color="auto" w:fill="auto"/>
            <w:noWrap/>
            <w:vAlign w:val="center"/>
          </w:tcPr>
          <w:p w14:paraId="15CF006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0.323</w:t>
            </w:r>
          </w:p>
        </w:tc>
        <w:tc>
          <w:tcPr>
            <w:tcW w:w="422" w:type="pct"/>
            <w:shd w:val="clear" w:color="auto" w:fill="auto"/>
            <w:noWrap/>
            <w:vAlign w:val="center"/>
          </w:tcPr>
          <w:p w14:paraId="3AA1975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1.331</w:t>
            </w:r>
          </w:p>
        </w:tc>
      </w:tr>
      <w:tr w14:paraId="522E1802">
        <w:trPr>
          <w:trHeight w:val="250" w:hRule="atLeast"/>
        </w:trPr>
        <w:tc>
          <w:tcPr>
            <w:tcW w:w="466" w:type="pct"/>
            <w:vMerge w:val="continue"/>
            <w:vAlign w:val="center"/>
          </w:tcPr>
          <w:p w14:paraId="6BE5A5F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14:paraId="5310FB3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degree=3</w:t>
            </w:r>
          </w:p>
        </w:tc>
        <w:tc>
          <w:tcPr>
            <w:tcW w:w="455" w:type="pct"/>
            <w:shd w:val="clear" w:color="auto" w:fill="auto"/>
            <w:noWrap/>
            <w:vAlign w:val="center"/>
          </w:tcPr>
          <w:p w14:paraId="363F6A0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-0.192</w:t>
            </w:r>
          </w:p>
        </w:tc>
        <w:tc>
          <w:tcPr>
            <w:tcW w:w="553" w:type="pct"/>
            <w:shd w:val="clear" w:color="auto" w:fill="auto"/>
            <w:noWrap/>
            <w:vAlign w:val="center"/>
          </w:tcPr>
          <w:p w14:paraId="7B18B6E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0.306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73B116A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0.391</w:t>
            </w:r>
          </w:p>
        </w:tc>
        <w:tc>
          <w:tcPr>
            <w:tcW w:w="408" w:type="pct"/>
            <w:shd w:val="clear" w:color="auto" w:fill="auto"/>
            <w:noWrap/>
            <w:vAlign w:val="center"/>
          </w:tcPr>
          <w:p w14:paraId="54172F2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shd w:val="clear" w:color="auto" w:fill="auto"/>
            <w:noWrap/>
            <w:vAlign w:val="center"/>
          </w:tcPr>
          <w:p w14:paraId="55B4C87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0.532</w:t>
            </w:r>
          </w:p>
        </w:tc>
        <w:tc>
          <w:tcPr>
            <w:tcW w:w="681" w:type="pct"/>
            <w:shd w:val="clear" w:color="auto" w:fill="auto"/>
            <w:noWrap/>
            <w:vAlign w:val="center"/>
          </w:tcPr>
          <w:p w14:paraId="262BBB4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0.826</w:t>
            </w:r>
          </w:p>
        </w:tc>
        <w:tc>
          <w:tcPr>
            <w:tcW w:w="597" w:type="pct"/>
            <w:shd w:val="clear" w:color="auto" w:fill="auto"/>
            <w:noWrap/>
            <w:vAlign w:val="center"/>
          </w:tcPr>
          <w:p w14:paraId="5E9F7D3E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0.453</w:t>
            </w:r>
          </w:p>
        </w:tc>
        <w:tc>
          <w:tcPr>
            <w:tcW w:w="422" w:type="pct"/>
            <w:shd w:val="clear" w:color="auto" w:fill="auto"/>
            <w:noWrap/>
            <w:vAlign w:val="center"/>
          </w:tcPr>
          <w:p w14:paraId="3CD20C5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1.505</w:t>
            </w:r>
          </w:p>
        </w:tc>
      </w:tr>
      <w:tr w14:paraId="7A77FE0D">
        <w:trPr>
          <w:trHeight w:val="250" w:hRule="atLeast"/>
        </w:trPr>
        <w:tc>
          <w:tcPr>
            <w:tcW w:w="466" w:type="pct"/>
            <w:vMerge w:val="continue"/>
            <w:tcBorders>
              <w:bottom w:val="single" w:color="auto" w:sz="6" w:space="0"/>
            </w:tcBorders>
            <w:vAlign w:val="center"/>
          </w:tcPr>
          <w:p w14:paraId="1973C07E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tcBorders>
              <w:bottom w:val="single" w:color="auto" w:sz="6" w:space="0"/>
            </w:tcBorders>
            <w:shd w:val="clear" w:color="auto" w:fill="auto"/>
            <w:vAlign w:val="center"/>
          </w:tcPr>
          <w:p w14:paraId="042A808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degree=4</w:t>
            </w:r>
          </w:p>
        </w:tc>
        <w:tc>
          <w:tcPr>
            <w:tcW w:w="455" w:type="pct"/>
            <w:tcBorders>
              <w:bottom w:val="single" w:color="auto" w:sz="6" w:space="0"/>
            </w:tcBorders>
            <w:shd w:val="clear" w:color="auto" w:fill="auto"/>
            <w:noWrap/>
            <w:vAlign w:val="center"/>
          </w:tcPr>
          <w:p w14:paraId="0A2FF99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53" w:type="pct"/>
            <w:tcBorders>
              <w:bottom w:val="single" w:color="auto" w:sz="6" w:space="0"/>
            </w:tcBorders>
            <w:shd w:val="clear" w:color="auto" w:fill="auto"/>
            <w:noWrap/>
            <w:vAlign w:val="center"/>
          </w:tcPr>
          <w:p w14:paraId="2D3F8C5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49" w:type="pct"/>
            <w:tcBorders>
              <w:bottom w:val="single" w:color="auto" w:sz="6" w:space="0"/>
            </w:tcBorders>
            <w:shd w:val="clear" w:color="auto" w:fill="auto"/>
            <w:noWrap/>
            <w:vAlign w:val="center"/>
          </w:tcPr>
          <w:p w14:paraId="52ED213E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bottom w:val="single" w:color="auto" w:sz="6" w:space="0"/>
            </w:tcBorders>
            <w:shd w:val="clear" w:color="auto" w:fill="auto"/>
            <w:noWrap/>
            <w:vAlign w:val="center"/>
          </w:tcPr>
          <w:p w14:paraId="025EE3D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409" w:type="pct"/>
            <w:tcBorders>
              <w:bottom w:val="single" w:color="auto" w:sz="6" w:space="0"/>
            </w:tcBorders>
            <w:shd w:val="clear" w:color="auto" w:fill="auto"/>
            <w:noWrap/>
            <w:vAlign w:val="center"/>
          </w:tcPr>
          <w:p w14:paraId="01908FA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81" w:type="pct"/>
            <w:tcBorders>
              <w:bottom w:val="single" w:color="auto" w:sz="6" w:space="0"/>
            </w:tcBorders>
            <w:shd w:val="clear" w:color="auto" w:fill="auto"/>
            <w:noWrap/>
            <w:vAlign w:val="center"/>
          </w:tcPr>
          <w:p w14:paraId="4EB58AD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97" w:type="pct"/>
            <w:tcBorders>
              <w:bottom w:val="single" w:color="auto" w:sz="6" w:space="0"/>
            </w:tcBorders>
            <w:shd w:val="clear" w:color="auto" w:fill="auto"/>
            <w:noWrap/>
            <w:vAlign w:val="center"/>
          </w:tcPr>
          <w:p w14:paraId="1B7CE66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2" w:type="pct"/>
            <w:tcBorders>
              <w:bottom w:val="single" w:color="auto" w:sz="6" w:space="0"/>
            </w:tcBorders>
            <w:shd w:val="clear" w:color="auto" w:fill="auto"/>
            <w:noWrap/>
            <w:vAlign w:val="center"/>
          </w:tcPr>
          <w:p w14:paraId="51A5F845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</w:tr>
      <w:tr w14:paraId="53345A83">
        <w:trPr>
          <w:trHeight w:val="250" w:hRule="atLeast"/>
        </w:trPr>
        <w:tc>
          <w:tcPr>
            <w:tcW w:w="466" w:type="pct"/>
            <w:vMerge w:val="restart"/>
            <w:tcBorders>
              <w:top w:val="single" w:color="auto" w:sz="6" w:space="0"/>
              <w:bottom w:val="single" w:color="auto" w:sz="12" w:space="0"/>
            </w:tcBorders>
            <w:shd w:val="clear" w:color="auto" w:fill="auto"/>
            <w:vAlign w:val="center"/>
          </w:tcPr>
          <w:p w14:paraId="005B5A6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Clinton</w:t>
            </w:r>
          </w:p>
        </w:tc>
        <w:tc>
          <w:tcPr>
            <w:tcW w:w="554" w:type="pct"/>
            <w:tcBorders>
              <w:top w:val="single" w:color="auto" w:sz="6" w:space="0"/>
              <w:bottom w:val="nil"/>
            </w:tcBorders>
            <w:shd w:val="clear" w:color="auto" w:fill="auto"/>
            <w:vAlign w:val="center"/>
          </w:tcPr>
          <w:p w14:paraId="2A7E9F4E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Constant</w:t>
            </w:r>
          </w:p>
        </w:tc>
        <w:tc>
          <w:tcPr>
            <w:tcW w:w="455" w:type="pct"/>
            <w:tcBorders>
              <w:top w:val="single" w:color="auto" w:sz="6" w:space="0"/>
              <w:bottom w:val="nil"/>
            </w:tcBorders>
            <w:shd w:val="clear" w:color="auto" w:fill="auto"/>
            <w:noWrap/>
            <w:vAlign w:val="center"/>
          </w:tcPr>
          <w:p w14:paraId="1D974E9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0.804</w:t>
            </w:r>
          </w:p>
        </w:tc>
        <w:tc>
          <w:tcPr>
            <w:tcW w:w="553" w:type="pct"/>
            <w:tcBorders>
              <w:top w:val="single" w:color="auto" w:sz="6" w:space="0"/>
              <w:bottom w:val="nil"/>
            </w:tcBorders>
            <w:shd w:val="clear" w:color="auto" w:fill="auto"/>
            <w:noWrap/>
            <w:vAlign w:val="center"/>
          </w:tcPr>
          <w:p w14:paraId="7DCEF2B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0.350</w:t>
            </w:r>
          </w:p>
        </w:tc>
        <w:tc>
          <w:tcPr>
            <w:tcW w:w="449" w:type="pct"/>
            <w:tcBorders>
              <w:top w:val="single" w:color="auto" w:sz="6" w:space="0"/>
              <w:bottom w:val="nil"/>
            </w:tcBorders>
            <w:shd w:val="clear" w:color="auto" w:fill="auto"/>
            <w:noWrap/>
            <w:vAlign w:val="center"/>
          </w:tcPr>
          <w:p w14:paraId="27A086B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5.285</w:t>
            </w:r>
          </w:p>
        </w:tc>
        <w:tc>
          <w:tcPr>
            <w:tcW w:w="408" w:type="pct"/>
            <w:tcBorders>
              <w:top w:val="single" w:color="auto" w:sz="6" w:space="0"/>
              <w:bottom w:val="nil"/>
            </w:tcBorders>
            <w:shd w:val="clear" w:color="auto" w:fill="auto"/>
            <w:noWrap/>
            <w:vAlign w:val="center"/>
          </w:tcPr>
          <w:p w14:paraId="2091410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tcBorders>
              <w:top w:val="single" w:color="auto" w:sz="6" w:space="0"/>
              <w:bottom w:val="nil"/>
            </w:tcBorders>
            <w:shd w:val="clear" w:color="auto" w:fill="auto"/>
            <w:noWrap/>
            <w:vAlign w:val="center"/>
          </w:tcPr>
          <w:p w14:paraId="3743014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0.022</w:t>
            </w:r>
          </w:p>
        </w:tc>
        <w:tc>
          <w:tcPr>
            <w:tcW w:w="681" w:type="pct"/>
            <w:tcBorders>
              <w:top w:val="single" w:color="auto" w:sz="6" w:space="0"/>
              <w:bottom w:val="nil"/>
            </w:tcBorders>
            <w:shd w:val="clear" w:color="auto" w:fill="auto"/>
            <w:vAlign w:val="center"/>
          </w:tcPr>
          <w:p w14:paraId="4476031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97" w:type="pct"/>
            <w:tcBorders>
              <w:top w:val="single" w:color="auto" w:sz="6" w:space="0"/>
              <w:bottom w:val="nil"/>
            </w:tcBorders>
            <w:shd w:val="clear" w:color="auto" w:fill="auto"/>
            <w:vAlign w:val="center"/>
          </w:tcPr>
          <w:p w14:paraId="0A69D76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single" w:color="auto" w:sz="6" w:space="0"/>
              <w:bottom w:val="nil"/>
            </w:tcBorders>
            <w:shd w:val="clear" w:color="auto" w:fill="auto"/>
            <w:vAlign w:val="center"/>
          </w:tcPr>
          <w:p w14:paraId="1FC04FA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0"/>
                <w:szCs w:val="20"/>
              </w:rPr>
            </w:pPr>
          </w:p>
        </w:tc>
      </w:tr>
      <w:tr w14:paraId="19413D1B">
        <w:trPr>
          <w:trHeight w:val="250" w:hRule="atLeast"/>
        </w:trPr>
        <w:tc>
          <w:tcPr>
            <w:tcW w:w="466" w:type="pct"/>
            <w:vMerge w:val="continue"/>
            <w:tcBorders>
              <w:top w:val="nil"/>
              <w:bottom w:val="single" w:color="auto" w:sz="12" w:space="0"/>
            </w:tcBorders>
            <w:vAlign w:val="center"/>
          </w:tcPr>
          <w:p w14:paraId="77C889A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D595A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age</w:t>
            </w:r>
          </w:p>
        </w:tc>
        <w:tc>
          <w:tcPr>
            <w:tcW w:w="455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4110549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0.030</w:t>
            </w:r>
          </w:p>
        </w:tc>
        <w:tc>
          <w:tcPr>
            <w:tcW w:w="553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0BBD479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0.005</w:t>
            </w:r>
          </w:p>
        </w:tc>
        <w:tc>
          <w:tcPr>
            <w:tcW w:w="44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3770301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33.807</w:t>
            </w:r>
          </w:p>
        </w:tc>
        <w:tc>
          <w:tcPr>
            <w:tcW w:w="40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723720D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70F427C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0.00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  <w:tc>
          <w:tcPr>
            <w:tcW w:w="681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3EDDFBB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1.030</w:t>
            </w:r>
          </w:p>
        </w:tc>
        <w:tc>
          <w:tcPr>
            <w:tcW w:w="597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275D2AF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1.020</w:t>
            </w:r>
          </w:p>
        </w:tc>
        <w:tc>
          <w:tcPr>
            <w:tcW w:w="422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1CE3C20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1.040</w:t>
            </w:r>
          </w:p>
        </w:tc>
      </w:tr>
      <w:tr w14:paraId="55E882B3">
        <w:trPr>
          <w:trHeight w:val="250" w:hRule="atLeast"/>
        </w:trPr>
        <w:tc>
          <w:tcPr>
            <w:tcW w:w="466" w:type="pct"/>
            <w:vMerge w:val="continue"/>
            <w:tcBorders>
              <w:top w:val="nil"/>
              <w:bottom w:val="single" w:color="auto" w:sz="12" w:space="0"/>
            </w:tcBorders>
            <w:vAlign w:val="center"/>
          </w:tcPr>
          <w:p w14:paraId="7BA25B2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51E693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sex=1</w:t>
            </w:r>
          </w:p>
        </w:tc>
        <w:tc>
          <w:tcPr>
            <w:tcW w:w="455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1894E2E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-0.765</w:t>
            </w:r>
          </w:p>
        </w:tc>
        <w:tc>
          <w:tcPr>
            <w:tcW w:w="553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6B0863B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0.142</w:t>
            </w:r>
          </w:p>
        </w:tc>
        <w:tc>
          <w:tcPr>
            <w:tcW w:w="44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1C84FDD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29.066</w:t>
            </w:r>
          </w:p>
        </w:tc>
        <w:tc>
          <w:tcPr>
            <w:tcW w:w="40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6A618FD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1993826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&lt;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</w:rPr>
              <w:t>0.00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  <w:tc>
          <w:tcPr>
            <w:tcW w:w="681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35B8DC1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0.466</w:t>
            </w:r>
          </w:p>
        </w:tc>
        <w:tc>
          <w:tcPr>
            <w:tcW w:w="597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74B59ED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0.353</w:t>
            </w:r>
          </w:p>
        </w:tc>
        <w:tc>
          <w:tcPr>
            <w:tcW w:w="422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44B3577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0.615</w:t>
            </w:r>
          </w:p>
        </w:tc>
      </w:tr>
      <w:tr w14:paraId="42C7B406">
        <w:trPr>
          <w:trHeight w:val="250" w:hRule="atLeast"/>
        </w:trPr>
        <w:tc>
          <w:tcPr>
            <w:tcW w:w="466" w:type="pct"/>
            <w:vMerge w:val="continue"/>
            <w:tcBorders>
              <w:top w:val="nil"/>
              <w:bottom w:val="single" w:color="auto" w:sz="12" w:space="0"/>
            </w:tcBorders>
            <w:vAlign w:val="center"/>
          </w:tcPr>
          <w:p w14:paraId="677A29D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46E8A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sex=2</w:t>
            </w:r>
          </w:p>
        </w:tc>
        <w:tc>
          <w:tcPr>
            <w:tcW w:w="455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6F37567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53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2E96DFB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4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435BD26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1DC174F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40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4A73ED8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13C0273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0"/>
                <w:szCs w:val="20"/>
              </w:rPr>
            </w:pPr>
          </w:p>
        </w:tc>
        <w:tc>
          <w:tcPr>
            <w:tcW w:w="597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0CDEBF1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7BB224A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0"/>
                <w:szCs w:val="20"/>
              </w:rPr>
            </w:pPr>
          </w:p>
        </w:tc>
      </w:tr>
      <w:tr w14:paraId="2AF1CDB0">
        <w:trPr>
          <w:trHeight w:val="250" w:hRule="atLeast"/>
        </w:trPr>
        <w:tc>
          <w:tcPr>
            <w:tcW w:w="466" w:type="pct"/>
            <w:vMerge w:val="continue"/>
            <w:tcBorders>
              <w:top w:val="nil"/>
              <w:bottom w:val="single" w:color="auto" w:sz="12" w:space="0"/>
            </w:tcBorders>
            <w:vAlign w:val="center"/>
          </w:tcPr>
          <w:p w14:paraId="543DF4F5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6256AC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degree=0</w:t>
            </w:r>
          </w:p>
        </w:tc>
        <w:tc>
          <w:tcPr>
            <w:tcW w:w="455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3260003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0.144</w:t>
            </w:r>
          </w:p>
        </w:tc>
        <w:tc>
          <w:tcPr>
            <w:tcW w:w="553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297B5F3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0.400</w:t>
            </w:r>
          </w:p>
        </w:tc>
        <w:tc>
          <w:tcPr>
            <w:tcW w:w="44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0DD3FC35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0.130</w:t>
            </w:r>
          </w:p>
        </w:tc>
        <w:tc>
          <w:tcPr>
            <w:tcW w:w="40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0B15D62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60966DF5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0.718</w:t>
            </w:r>
          </w:p>
        </w:tc>
        <w:tc>
          <w:tcPr>
            <w:tcW w:w="681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4741750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1.155</w:t>
            </w:r>
          </w:p>
        </w:tc>
        <w:tc>
          <w:tcPr>
            <w:tcW w:w="597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1CE0D08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0.528</w:t>
            </w:r>
          </w:p>
        </w:tc>
        <w:tc>
          <w:tcPr>
            <w:tcW w:w="422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587FA0E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2.529</w:t>
            </w:r>
          </w:p>
        </w:tc>
      </w:tr>
      <w:tr w14:paraId="6126A09E">
        <w:trPr>
          <w:trHeight w:val="250" w:hRule="atLeast"/>
        </w:trPr>
        <w:tc>
          <w:tcPr>
            <w:tcW w:w="466" w:type="pct"/>
            <w:vMerge w:val="continue"/>
            <w:tcBorders>
              <w:top w:val="nil"/>
              <w:bottom w:val="single" w:color="auto" w:sz="12" w:space="0"/>
            </w:tcBorders>
            <w:vAlign w:val="center"/>
          </w:tcPr>
          <w:p w14:paraId="023CBE2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CBE809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degree=1</w:t>
            </w:r>
          </w:p>
        </w:tc>
        <w:tc>
          <w:tcPr>
            <w:tcW w:w="455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085F689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-0.783</w:t>
            </w:r>
          </w:p>
        </w:tc>
        <w:tc>
          <w:tcPr>
            <w:tcW w:w="553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1B42D84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0.269</w:t>
            </w:r>
          </w:p>
        </w:tc>
        <w:tc>
          <w:tcPr>
            <w:tcW w:w="44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1EC150A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8.490</w:t>
            </w:r>
          </w:p>
        </w:tc>
        <w:tc>
          <w:tcPr>
            <w:tcW w:w="40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00BAE1F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635D23F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0.004</w:t>
            </w:r>
          </w:p>
        </w:tc>
        <w:tc>
          <w:tcPr>
            <w:tcW w:w="681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2E8DA09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0.457</w:t>
            </w:r>
          </w:p>
        </w:tc>
        <w:tc>
          <w:tcPr>
            <w:tcW w:w="597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1111741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0.270</w:t>
            </w:r>
          </w:p>
        </w:tc>
        <w:tc>
          <w:tcPr>
            <w:tcW w:w="422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2B6D7BC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0.774</w:t>
            </w:r>
          </w:p>
        </w:tc>
      </w:tr>
      <w:tr w14:paraId="613DEEB2">
        <w:trPr>
          <w:trHeight w:val="250" w:hRule="atLeast"/>
        </w:trPr>
        <w:tc>
          <w:tcPr>
            <w:tcW w:w="466" w:type="pct"/>
            <w:vMerge w:val="continue"/>
            <w:tcBorders>
              <w:top w:val="nil"/>
              <w:bottom w:val="single" w:color="auto" w:sz="12" w:space="0"/>
            </w:tcBorders>
            <w:vAlign w:val="center"/>
          </w:tcPr>
          <w:p w14:paraId="796AB2D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60CB1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degree=2</w:t>
            </w:r>
          </w:p>
        </w:tc>
        <w:tc>
          <w:tcPr>
            <w:tcW w:w="455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6244330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-0.863</w:t>
            </w:r>
          </w:p>
        </w:tc>
        <w:tc>
          <w:tcPr>
            <w:tcW w:w="553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4D46F4C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0.349</w:t>
            </w:r>
          </w:p>
        </w:tc>
        <w:tc>
          <w:tcPr>
            <w:tcW w:w="44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4568A43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6.127</w:t>
            </w:r>
          </w:p>
        </w:tc>
        <w:tc>
          <w:tcPr>
            <w:tcW w:w="40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760C9EB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094B074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0.013</w:t>
            </w:r>
          </w:p>
        </w:tc>
        <w:tc>
          <w:tcPr>
            <w:tcW w:w="681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715D0BB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0.422</w:t>
            </w:r>
          </w:p>
        </w:tc>
        <w:tc>
          <w:tcPr>
            <w:tcW w:w="597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5EE4CB85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0.213</w:t>
            </w:r>
          </w:p>
        </w:tc>
        <w:tc>
          <w:tcPr>
            <w:tcW w:w="422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0457AF5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0.836</w:t>
            </w:r>
          </w:p>
        </w:tc>
      </w:tr>
      <w:tr w14:paraId="49851D46">
        <w:trPr>
          <w:trHeight w:val="250" w:hRule="atLeast"/>
        </w:trPr>
        <w:tc>
          <w:tcPr>
            <w:tcW w:w="466" w:type="pct"/>
            <w:vMerge w:val="continue"/>
            <w:tcBorders>
              <w:top w:val="nil"/>
              <w:bottom w:val="single" w:color="auto" w:sz="12" w:space="0"/>
            </w:tcBorders>
            <w:vAlign w:val="center"/>
          </w:tcPr>
          <w:p w14:paraId="2E84E210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A934FB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degree=3</w:t>
            </w:r>
          </w:p>
        </w:tc>
        <w:tc>
          <w:tcPr>
            <w:tcW w:w="455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09520B8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-0.623</w:t>
            </w:r>
          </w:p>
        </w:tc>
        <w:tc>
          <w:tcPr>
            <w:tcW w:w="553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65E2977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0.294</w:t>
            </w:r>
          </w:p>
        </w:tc>
        <w:tc>
          <w:tcPr>
            <w:tcW w:w="44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7EA49D9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4.486</w:t>
            </w:r>
          </w:p>
        </w:tc>
        <w:tc>
          <w:tcPr>
            <w:tcW w:w="40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7A9336F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09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512DD3A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0.034</w:t>
            </w:r>
          </w:p>
        </w:tc>
        <w:tc>
          <w:tcPr>
            <w:tcW w:w="681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34BE656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0.536</w:t>
            </w:r>
          </w:p>
        </w:tc>
        <w:tc>
          <w:tcPr>
            <w:tcW w:w="597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210F52F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0.302</w:t>
            </w:r>
          </w:p>
        </w:tc>
        <w:tc>
          <w:tcPr>
            <w:tcW w:w="422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00B92C9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0.955</w:t>
            </w:r>
          </w:p>
        </w:tc>
      </w:tr>
      <w:tr w14:paraId="116E769D">
        <w:trPr>
          <w:trHeight w:val="261" w:hRule="atLeast"/>
        </w:trPr>
        <w:tc>
          <w:tcPr>
            <w:tcW w:w="466" w:type="pct"/>
            <w:vMerge w:val="continue"/>
            <w:tcBorders>
              <w:top w:val="nil"/>
              <w:bottom w:val="single" w:color="auto" w:sz="12" w:space="0"/>
            </w:tcBorders>
            <w:vAlign w:val="center"/>
          </w:tcPr>
          <w:p w14:paraId="5E290EA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4" w:type="pct"/>
            <w:tcBorders>
              <w:top w:val="nil"/>
              <w:bottom w:val="single" w:color="auto" w:sz="12" w:space="0"/>
            </w:tcBorders>
            <w:shd w:val="clear" w:color="auto" w:fill="auto"/>
            <w:vAlign w:val="center"/>
          </w:tcPr>
          <w:p w14:paraId="3DA5560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degree=4</w:t>
            </w:r>
          </w:p>
        </w:tc>
        <w:tc>
          <w:tcPr>
            <w:tcW w:w="455" w:type="pct"/>
            <w:tcBorders>
              <w:top w:val="nil"/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273BB18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53" w:type="pct"/>
            <w:tcBorders>
              <w:top w:val="nil"/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22ECE1A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49" w:type="pct"/>
            <w:tcBorders>
              <w:top w:val="nil"/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36550D6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nil"/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79299F0F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409" w:type="pct"/>
            <w:tcBorders>
              <w:top w:val="nil"/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111C718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45B1DB65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97" w:type="pct"/>
            <w:tcBorders>
              <w:top w:val="nil"/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6E62914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7AEBFA12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0"/>
                <w:szCs w:val="20"/>
              </w:rPr>
            </w:pPr>
          </w:p>
        </w:tc>
      </w:tr>
    </w:tbl>
    <w:p w14:paraId="645AACD9"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注：</w:t>
      </w:r>
      <w:r>
        <w:rPr>
          <w:rFonts w:hint="eastAsia" w:asciiTheme="minorEastAsia" w:hAnsiTheme="minorEastAsia" w:eastAsiaTheme="minorEastAsia" w:cstheme="minorEastAsia"/>
          <w:lang w:val="en-US"/>
        </w:rPr>
        <w:t>pres92 = 2</w:t>
      </w:r>
      <w:r>
        <w:rPr>
          <w:rFonts w:hint="eastAsia" w:asciiTheme="minorEastAsia" w:hAnsiTheme="minorEastAsia" w:eastAsiaTheme="minorEastAsia" w:cstheme="minorEastAsia"/>
        </w:rPr>
        <w:t>为对照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</w:p>
    <w:p w14:paraId="4414C698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FF91C3"/>
    <w:rsid w:val="3B375E7C"/>
    <w:rsid w:val="BCFF9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2025-01-10T18:49:00Z</dcterms:created>
  <dc:creator>王宁</dc:creator>
  <cp:lastModifiedBy>王宁</cp:lastModifiedBy>
  <dcterms:modified xsi:type="dcterms:W3CDTF">2025-01-10T11:31:27Z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416AA34AD5BED76EAB8A806796DBDD2C_41</vt:lpwstr>
  </property>
</Properties>
</file>