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Rubric - Abbasid Essay</w:t>
      </w:r>
    </w:p>
    <w:p>
      <w:r>
        <w:t>A strong essay includes a clear thesis in the introduction, at least three specific pieces of evidence, and explanation after each piece of evidence.</w:t>
      </w:r>
    </w:p>
    <w:p>
      <w:r>
        <w:t>Body paragraphs should stay focused on one main point. Quotes should be introduced clearly and not dropped into the paragraph without context.</w:t>
      </w:r>
    </w:p>
    <w:p>
      <w:r>
        <w:t>The best essays explain both causes and consequences, keep the analysis connected to the argument, and avoid overly general statements.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