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最近半年勃起不坚，早泄，性生活时间过短，怎么办？有什么治疗办法</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您好，感谢您的耐心等候，我是智能健康咨询机器人医生。首先，我需要了解一些基本的病史信息，以便对您的健康问题有一个初步的了解。</w:t>
              <w:br/>
              <w:br/>
              <w:t>**问题1：请问您的性别和年龄是多少？**</w:t>
              <w:br/>
              <w:t>询问理由：性别和年龄对性功能障碍的原因及其治疗方案有重要影响。</w:t>
              <w:br/>
              <w:br/>
              <w:t>**问题2：这些症状是从什么时候开始的？当时有没有发生什么特别的事情，比如疾病、受伤或压力事件？**</w:t>
              <w:br/>
              <w:t>询问理由：了解症状的起始时间及其可能的起病情况有助于分析病因。</w:t>
              <w:br/>
              <w:br/>
              <w:t>**问题3：您提到的勃起不坚和早泄，它们在每次性生活时都会出现吗？这些症状在白天或者特定情况下是否有缓解？**</w:t>
              <w:br/>
              <w:t>询问理由：症状的频率和程度对于判断病情的严重性和可能的影响因素非常重要。</w:t>
              <w:br/>
              <w:br/>
              <w:t>在您回答这些问题之后，我会继续询问其他相关的信息。请逐一回答上述问题。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性别男，39岁，最近半年开始这种情况，没有发现慢性疾病，压力比较大，特别焦虑，早晨休息好的时候症状减轻，会有勃起</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了解了您的基本情况，下面我将继续询问一些必要的信息。</w:t>
              <w:br/>
              <w:br/>
              <w:t>**问题4：在出现这些症状之前，您是否有服用过任何药物，或者有其他健康问题，比如高血压、糖尿病等？**</w:t>
              <w:br/>
              <w:t>询问理由：了解既往病史和药物使用情况对于确定可能的病因至关重要。</w:t>
              <w:br/>
              <w:br/>
              <w:t>**问题5：除了焦虑和压力，您是否有吸烟、饮酒的习惯？您的饮食习惯和体力活动水平如何？**</w:t>
              <w:br/>
              <w:t>询问理由：生活方式因素可能会影响性功能，了解这些信息有助于提供综合治疗方案。</w:t>
              <w:br/>
              <w:br/>
              <w:t>**问题6：您在性生活方面是否有其他困扰，比如性欲减退或者人际关系问题？**</w:t>
              <w:br/>
              <w:t>询问理由：性功能障碍可能与其他心理或情感问题相关联，了解这些信息有助于提供更全面的治疗建议。</w:t>
              <w:br/>
              <w:br/>
              <w:t>请您回答上述问题，以便我能够继续帮助您。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无高血压糖尿病，有吸烟，喝酒性生活不顺利，不愿配合，</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了解了您的情况。接下来我需要了解一些更详细的信息。</w:t>
              <w:br/>
              <w:br/>
              <w:t>**问题7：您吸烟和饮酒的频率大概是怎样的？这些习惯是否在最近半年内有明显的变化？**</w:t>
              <w:br/>
              <w:t>询问理由：吸烟和饮酒的量与性功能障碍有一定的关联，了解变化趋势有助于评估它们对症状的可能影响。</w:t>
              <w:br/>
              <w:br/>
              <w:t>**问题8：您提到性生活不顺利，是否可以具体说明一下，比如性欲是否受到影响，或者是在性行为中有无疼痛等异常感觉？**</w:t>
              <w:br/>
              <w:t>询问理由：性生活的具体情况可以帮助进一步了解问题的性质，从而提供更准确的治疗建议。</w:t>
              <w:br/>
              <w:br/>
              <w:t>**问题9：在不愿意配合方面，是指您自己不愿意寻求治疗，还是伴侣不愿意配合治疗？**</w:t>
              <w:br/>
              <w:t>询问理由：了解不愿意配合的具体情况，可以帮助我提供更适合您情况的建议。</w:t>
              <w:br/>
              <w:br/>
              <w:t>请您回答这些问题，以便我能够继续帮助您。在获取了所有必要的信息后，我会给出相应的诊断和建议。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吸烟喝酒没有变化，作息时间没有变化，无疼痛感，伴侣不愿意配合</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**问题1：您是否有注意到在勃起不坚和早泄的同时，是否有其他身体症状，比如疲劳、体重变化、睡眠问题或者情绪低落等？**</w:t>
              <w:br/>
              <w:t>询问理由：这些症状可能与内分泌问题或其他健康问题相关，有助于全面评估您的健康状况。</w:t>
              <w:br/>
              <w:br/>
              <w:t>**问题2：您是否尝试过任何自我治疗方法，比如改变性生活模式、使用情趣用品或者尝试过任何非处方药物等？**</w:t>
              <w:br/>
              <w:t>询问理由：了解您是否已经尝试过某些治疗方法及其效果，有助于为后续治疗提供参考。</w:t>
              <w:br/>
              <w:br/>
              <w:t>**问题3：您的工作性质和环境如何？是否有可能接触到对性功能有影响的化学物质或者有长期久坐等不良工作习惯？**</w:t>
              <w:br/>
              <w:t>询问理由：职业因素也可能是影响性功能的潜在原因，了解这些信息有助于排除可能的职业相关影响因素。</w:t>
              <w:br/>
              <w:br/>
              <w:t>请您针对上述问题提供更多信息，以便进一步明确诊断。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容易疲劳，吃过他达拉非效果一般，工作长期久坐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性别：男，年龄：39岁。</w:t>
              <w:br/>
              <w:t>- 主诉：近半年勃起不坚，早泄，性生活时间过短。</w:t>
              <w:br/>
              <w:t>- 症状起始：无明显外伤或疾病引发，与压力大、焦虑情绪相关。</w:t>
              <w:br/>
              <w:t>- 既往病史：无高血压、糖尿病。</w:t>
              <w:br/>
              <w:t>- 生活方式：有吸烟和饮酒习惯，工作长期久坐。</w:t>
              <w:br/>
              <w:t>- 已尝试治疗：服用过他达拉非，效果一般。</w:t>
              <w:br/>
              <w:t>- 其他症状：容易疲劳。</w:t>
              <w:br/>
              <w:t>- 社会心理因素：伴侣不愿意配合治疗。</w:t>
              <w:br/>
              <w:br/>
              <w:t>### 病情诊断：</w:t>
              <w:br/>
              <w:br/>
              <w:t>**最可能的诊断：**</w:t>
              <w:br/>
              <w:t>- 勃起功能障碍（ED）</w:t>
              <w:br/>
              <w:t>- 早泄（PE）</w:t>
              <w:br/>
              <w:br/>
              <w:t>**诊断原因：**</w:t>
              <w:br/>
              <w:t>- 您的症状与心理压力、生活方式和久坐工作习惯相关。</w:t>
              <w:br/>
              <w:t>- 勃起功能障碍可能与血管健康受损、心理压力和内分泌异常有关。</w:t>
              <w:br/>
              <w:t>- 早泄可能与心理因素、前列腺功能异常或神经传导问题有关。</w:t>
              <w:br/>
              <w:br/>
              <w:t>**其他可能情况：**</w:t>
              <w:br/>
              <w:t>- 内分泌问题：如睾酮水平低下。</w:t>
              <w:br/>
              <w:t>- 前列腺问题：如慢性前列腺炎。</w:t>
              <w:br/>
              <w:t>- 神经性因素：可能影响性功能。</w:t>
              <w:br/>
              <w:br/>
              <w:t>### 诊疗建议：</w:t>
              <w:br/>
              <w:br/>
              <w:t>**推荐就医科室：**</w:t>
              <w:br/>
              <w:t>- 泌尿外科或男科</w:t>
              <w:br/>
              <w:t>- 内分泌科</w:t>
              <w:br/>
              <w:t>- 心理科或精神科</w:t>
              <w:br/>
              <w:br/>
              <w:t>**就医紧急程度：**</w:t>
              <w:br/>
              <w:t>- 建议及时就医，以便得到专业评估和治疗。</w:t>
              <w:br/>
              <w:br/>
              <w:t>**推荐检查：**</w:t>
              <w:br/>
              <w:t>- 血液检查：包括血糖、血脂、睾酮水平等。</w:t>
              <w:br/>
              <w:t>- 夜间阴茎勃起测试（NPT）。</w:t>
              <w:br/>
              <w:t>- 心理评估：评估焦虑和压力水平。</w:t>
              <w:br/>
              <w:t>- 尿液和前列腺液检查：排除前列腺问题。</w:t>
              <w:br/>
              <w:br/>
              <w:t>**初步治疗方法：**</w:t>
              <w:br/>
              <w:t>- 心理治疗：认知行为疗法，以减轻焦虑和压力。</w:t>
              <w:br/>
              <w:t>- 生活方式调整：戒烟、限酒、增加体育活动。</w:t>
              <w:br/>
              <w:t>- 药物治疗：根据医生建议，可能包括PDE5抑制剂、局部治疗药物或其他内分泌治疗。</w:t>
              <w:br/>
              <w:t>- 伴侣治疗：建议伴侣一同参与治疗，以改善性生活的整体满意度。</w:t>
              <w:br/>
              <w:br/>
              <w:t>### 生活习惯建议：</w:t>
              <w:br/>
              <w:br/>
              <w:t>1. **戒烟限酒**：改善血管健康，减少对性功能的影响。</w:t>
              <w:br/>
              <w:t>2. **定期锻炼**：进行有氧运动和凯格尔运动，有助于改善勃起功能和早泄。</w:t>
              <w:br/>
              <w:t>3. **心理调适**：通过冥想、深呼吸等方式，定期进行压力管理。</w:t>
              <w:br/>
              <w:t>4. **健康饮食**：保持均衡饮食，减少油腻食物，增加蔬菜和水果摄入。</w:t>
              <w:br/>
              <w:t>5. **改善工作习惯**：避免长时间久坐，定期站起来活动。</w:t>
              <w:br/>
              <w:br/>
              <w:t>请根据以上建议及时就医，并与医生密切沟通，共同制定最适合您的治疗方案。</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