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我有严重的季节性过敏，症状包括持续打喷嚏、鼻塞和眼睛红肿，通过抗过敏药物和避免过敏源逐渐缓解。请问我该怎么办？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您好，感谢您联系MedicalGPT。可以请您告诉我更详细一些的症状信息吗？例如，这些症状发生的频率和时长，还有是否有其他不适感觉？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主要发生在夏季和冬季天气变化的时候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明白了。您是否有过类似症状的病史？是否有家族史？您是否有哮喘或者其他呼吸系统疾病的病史？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没有家族史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提供的信息。根据您的症状，您可能患有过敏性鼻炎。建议您尽量避免过敏源，如花粉、尘螨等。同时，您可以尝试使用抗过敏药物，如抗组胺药、鼻腔喷雾剂等。如果症状较为严重，可以考虑使用激素类药物，但需要在医生的指导下使用。此外，建议您定期进行鼻腔清洗，以保持鼻腔的清洁和通畅。如果症状持续或加重，请及时就医，进行进一步的检查和治疗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