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ayout w:type="fixed"/>
        <w:tblLook w:firstColumn="1" w:firstRow="1" w:lastColumn="0" w:lastRow="0" w:noHBand="0" w:noVBand="1" w:val="04A0"/>
      </w:tblPr>
      <w:tblGrid>
        <w:gridCol w:w="1008"/>
        <w:gridCol w:w="7920"/>
      </w:tblGrid>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我经常会拉肚子，怎么回事，怎么办</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您好，感谢您的耐心等候，我是智能健康咨询机器人医生。首先，我需要了解一些基本信息来帮助分析您的情况。</w:t>
              <w:br/>
              <w:br/>
              <w:t>**问题1：**</w:t>
              <w:br/>
              <w:t>请问您是男性还是女性？以及您的年龄是多少？</w:t>
              <w:br/>
              <w:br/>
              <w:t>**理由：**</w:t>
              <w:br/>
              <w:t>性别和年龄可能会影响腹泻的常见原因和治疗方法。</w:t>
              <w:br/>
              <w:br/>
              <w:t>**问题2：**</w:t>
              <w:br/>
              <w:t>您能描述一下腹泻开始的时间以及起病的情况吗？</w:t>
              <w:br/>
              <w:br/>
              <w:t>**理由：**</w:t>
              <w:br/>
              <w:t>了解起病的时间和情况有助于判断可能的诱因和病情的急性或慢性性质。</w:t>
              <w:br/>
              <w:br/>
              <w:t>**问题3：**</w:t>
              <w:br/>
              <w:t>您每天大约排便几次？粪便的性状是怎样的（如水样、泥样等）？有便血或脓液的情况吗？</w:t>
              <w:br/>
              <w:br/>
              <w:t>**理由：**</w:t>
              <w:br/>
              <w:t>排便的频率和粪便的性状能帮助判断疾病的性质和可能的病因。</w:t>
              <w:br/>
              <w:br/>
              <w:t>请根据这些问题提供相关信息，之后我会根据需要继续询问其他相关问题。</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男性，27。有一个月时间了，可能是自己做饭没有做熟，拉的就特别稀，一有感觉就必须得去，忍不住。每天起码4-5次，水样的，倒是没有便血的情况。</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了解了您的基本情况，接下来我需要了解更多信息。</w:t>
              <w:br/>
              <w:br/>
              <w:t>**问题4：**</w:t>
              <w:br/>
              <w:t>在这一个月期间，您是否有注意到任何特定的诱因？比如不洁饮食、刺激性食物、劳累或服用特定药物等？</w:t>
              <w:br/>
              <w:br/>
              <w:t>**理由：**</w:t>
              <w:br/>
              <w:t>了解可能的诱因有助于确定腹泻的原因。</w:t>
              <w:br/>
              <w:br/>
              <w:t>**问题5：**</w:t>
              <w:br/>
              <w:t>在这段时间内，病情有没有发生变化？有没有任何伴随症状，比如发热、腹胀或腹痛？</w:t>
              <w:br/>
              <w:br/>
              <w:t>**理由：**</w:t>
              <w:br/>
              <w:t>病情的发展和伴随症状可以提供更多关于疾病性质的信息。</w:t>
              <w:br/>
              <w:br/>
              <w:t>**问题6：**</w:t>
              <w:br/>
              <w:t>您是否已经做过任何检查或接受过治疗？比如血常规、粪常规、肠镜等检查，或者服用过抗菌药物等？</w:t>
              <w:br/>
              <w:br/>
              <w:t>**理由：**</w:t>
              <w:br/>
              <w:t>了解之前的诊疗过程有助于避免重复检查和制定更有效的治疗方案。</w:t>
              <w:br/>
              <w:br/>
              <w:t>请您根据这些问题提供更多信息，这将有助于我更好地理解您的情况。</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没有注意到特别的诱因，可能是自己做饭没有太熟。没有显著的变化，没有发热或者腹胀，拉肚子前会有一点点腹痛。最近没有做过检查。</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**问题7：**</w:t>
              <w:br/>
              <w:t>您在饮食方面有没有注意到什么变化？比如食物的种类、烹饪方式或者饮食习惯的改变？</w:t>
              <w:br/>
              <w:br/>
              <w:t>**理由：**</w:t>
              <w:br/>
              <w:t>饮食因素对腹泻有很大的影响，了解这些细节有助于找到可能的诱因。</w:t>
              <w:br/>
              <w:br/>
              <w:t>**问题8：**</w:t>
              <w:br/>
              <w:t>您在拉肚子期间，睡眠和体重有没有发生变化？还有，您是否有服用任何非处方药物或补充剂？</w:t>
              <w:br/>
              <w:br/>
              <w:t>**理由：**</w:t>
              <w:br/>
              <w:t>睡眠和体重的变化可能反映了病情的严重程度，同时非处方药物或补充剂也可能导致腹泻。</w:t>
              <w:br/>
              <w:br/>
              <w:t>**问题9：**</w:t>
              <w:br/>
              <w:t>请问您有没有既往的胃炎、肠炎等消化系统疾病的病史？</w:t>
              <w:br/>
              <w:br/>
              <w:t>**理由：**</w:t>
              <w:br/>
              <w:t>既往病史可能会增加某些疾病的发病风险，也可能会影响当前的病情。</w:t>
              <w:br/>
              <w:br/>
              <w:t>请您根据这些问题提供更多信息，这将有助于我更好地为您分析可能的诊断和建议。</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以前吃学校，现在自己做饭吃了，可能青菜吃的少了一些。睡觉睡不太好，但体重没啥变化。没有相关的病史，但以前也偶尔会拉肚子。</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您好，感谢您的耐心等候。根据您的情况，智能健康咨询机器人医生团队进行了充分讨论，最终诊断与建议如下：</w:t>
              <w:br/>
              <w:br/>
              <w:t>### 病史梳理：</w:t>
              <w:br/>
              <w:br/>
              <w:t>您为27岁的男性，近期出现持续一个月的腹泻症状，粪便呈水样，每天至少4-5次，无便血或脓液。腹泻可能与自炊食物未煮熟有关，有轻微腹痛，无发热、腹胀，睡眠质量下降但体重未变化。您没有既往的胃炎、肠炎等消化系统疾病病史，但偶尔会有腹泻。</w:t>
              <w:br/>
              <w:br/>
              <w:t>### 病情诊断：</w:t>
              <w:br/>
              <w:br/>
              <w:t>最可能的诊断是功能性腹泻，考虑到腹泻的持续时间、粪便性状以及无明显器质性病变的症状。以下是对诊断原因的说明：</w:t>
              <w:br/>
              <w:br/>
              <w:t>- **功能性腹泻**：符合您长期的腹泻症状，且没有明显的感染或器质性病变迹象。</w:t>
              <w:br/>
              <w:t>- **其他可能的情况**：</w:t>
              <w:br/>
              <w:t xml:space="preserve">  - 食物不耐症（如乳糖不耐症）：虽然您没有明显的乳制品摄入变化，但仍然需要考虑。</w:t>
              <w:br/>
              <w:t xml:space="preserve">  - 炎症性肠病：由于轻微腹痛的病史，需要排除克罗恩病或溃疡性结肠炎。</w:t>
              <w:br/>
              <w:br/>
              <w:t>### 诊疗建议：</w:t>
              <w:br/>
              <w:br/>
              <w:t>- **推荐就医科室**：消化内科。</w:t>
              <w:br/>
              <w:t>- **就医紧急程度**：建议及时就医，进行详细检查。</w:t>
              <w:br/>
              <w:t>- **推荐检查**：</w:t>
              <w:br/>
              <w:t xml:space="preserve">  - 血常规、粪常规：评估炎症和感染指标。</w:t>
              <w:br/>
              <w:t xml:space="preserve">  - 腹部超声：排除胆石症、胰腺炎等。</w:t>
              <w:br/>
              <w:t xml:space="preserve">  - 必要时进行乳糖耐量测试、肠道病原体检测。</w:t>
              <w:br/>
              <w:t xml:space="preserve">  - 如症状持续或加重，考虑进行肠镜检查。</w:t>
              <w:br/>
              <w:t>- **初步治疗方法**：</w:t>
              <w:br/>
              <w:t xml:space="preserve">  - 饮食管理：调整饮食结构，记录饮食日志，识别并避免可能的触发食物。</w:t>
              <w:br/>
              <w:t xml:space="preserve">  - 对症治疗：根据检查结果，使用止泻药、补液盐等。</w:t>
              <w:br/>
              <w:t xml:space="preserve">  - 如有病原体感染，给予相应抗菌治疗。</w:t>
              <w:br/>
              <w:br/>
              <w:t>### 生活习惯建议：</w:t>
              <w:br/>
              <w:br/>
              <w:t>- **饮食调整**：保证饮食卫生，食物煮熟，增加蔬菜摄入，避免过量油腻、生冷食物。</w:t>
              <w:br/>
              <w:t>- **个人卫生**：保持良好的个人卫生习惯，经常洗手。</w:t>
              <w:br/>
              <w:t>- **生活方式**：保持规律作息，改善睡眠环境，适当运动，减少压力。</w:t>
              <w:br/>
              <w:t>- **跟踪病情**：定期复诊，根据医嘱调整治疗方案。</w:t>
              <w:br/>
              <w:br/>
              <w:t>请根据以上建议及时就医，以便获得准确的诊断和有效的治疗。祝您健康。</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