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bookmarkStart w:id="0" w:name="_GoBack"/>
      <w:bookmarkEnd w:id="0"/>
      <w:r>
        <w:t>任务七：UI组件之排序表格</w:t>
      </w:r>
    </w:p>
    <w:p>
      <w:pPr>
        <w:pStyle w:val="3"/>
        <w:keepNext w:val="0"/>
        <w:keepLines w:val="0"/>
        <w:widowControl/>
        <w:suppressLineNumbers w:val="0"/>
      </w:pPr>
      <w:r>
        <w:t>任务目的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练习综合运用HTML、CSS、JavaScript实现局部功能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练习对于代码的抽象与封装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为第四阶段的RIA任务做准备</w:t>
      </w:r>
    </w:p>
    <w:p>
      <w:pPr>
        <w:pStyle w:val="3"/>
        <w:keepNext w:val="0"/>
        <w:keepLines w:val="0"/>
        <w:widowControl/>
        <w:suppressLineNumbers w:val="0"/>
      </w:pPr>
      <w:r>
        <w:t>任务描述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参考下方设计图，实现一个支持列排序的表格组件</w:t>
      </w:r>
      <w:r>
        <w:br w:type="textWrapping"/>
      </w:r>
      <w:r>
        <w:drawing>
          <wp:inline distT="0" distB="0" distL="114300" distR="114300">
            <wp:extent cx="4841875" cy="1239520"/>
            <wp:effectExtent l="0" t="0" r="1587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提供生成表格的接口，表格中的数据，表格样式尽量低耦合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可以配置对哪些列支持排序功能，并在表头进行排序按钮的显示，图中的样式为示意参考，可自行设定样式及交互方式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提供点击排序按钮后的响应接口，并提供默认的排序方法，当提供的接口没有具体实现时，按默认的排序方法进行排序操作，并更新表格中的数据显示。</w:t>
      </w:r>
    </w:p>
    <w:p>
      <w:pPr>
        <w:pStyle w:val="3"/>
        <w:keepNext w:val="0"/>
        <w:keepLines w:val="0"/>
        <w:widowControl/>
        <w:suppressLineNumbers w:val="0"/>
      </w:pPr>
      <w:r>
        <w:t>任务注意事项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请注意代码风格的整齐、优雅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代码中含有必要的注释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可以合理选择使用其它第三方类库，但不建议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835D"/>
    <w:multiLevelType w:val="multilevel"/>
    <w:tmpl w:val="59BA8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BA8368"/>
    <w:multiLevelType w:val="multilevel"/>
    <w:tmpl w:val="59BA8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BA8373"/>
    <w:multiLevelType w:val="multilevel"/>
    <w:tmpl w:val="59BA8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B55D7"/>
    <w:rsid w:val="2A0772A0"/>
    <w:rsid w:val="2C602EF9"/>
    <w:rsid w:val="31A76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2017-09-14T13:24:22Z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