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Qinglan Export Packages</w:t>
      </w:r>
    </w:p>
    <w:p>
      <w:r>
        <w:t>This fictional fixture defines export limits for two packages. Limits apply per batch.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Package</w:t>
            </w:r>
          </w:p>
        </w:tc>
        <w:tc>
          <w:tcPr>
            <w:tcW w:type="dxa" w:w="4896"/>
          </w:tcPr>
          <w:p>
            <w:r>
              <w:t>Limit</w:t>
            </w:r>
          </w:p>
        </w:tc>
      </w:tr>
      <w:tr>
        <w:tc>
          <w:tcPr>
            <w:tcW w:type="dxa" w:w="4896"/>
          </w:tcPr>
          <w:p>
            <w:r>
              <w:t>Solo</w:t>
            </w:r>
          </w:p>
        </w:tc>
        <w:tc>
          <w:tcPr>
            <w:tcW w:type="dxa" w:w="4896"/>
          </w:tcPr>
          <w:p>
            <w:r>
              <w:t>Solo package uses a 12 item batch.</w:t>
            </w:r>
          </w:p>
        </w:tc>
      </w:tr>
      <w:tr>
        <w:tc>
          <w:tcPr>
            <w:tcW w:type="dxa" w:w="4896"/>
          </w:tcPr>
          <w:p>
            <w:r>
              <w:t>Team</w:t>
            </w:r>
          </w:p>
        </w:tc>
        <w:tc>
          <w:tcPr>
            <w:tcW w:type="dxa" w:w="4896"/>
          </w:tcPr>
          <w:p>
            <w:r>
              <w:t>Team package uses a 24 item batch.</w:t>
            </w:r>
          </w:p>
        </w:tc>
      </w:tr>
    </w:tbl>
    <w:p>
      <w:r>
        <w:t>Only administrators may enable the Team export package.</w:t>
      </w:r>
    </w:p>
    <w:sectPr w:rsidR="00FC693F" w:rsidRPr="0006063C" w:rsidSect="00034616">
      <w:pgSz w:w="12240" w:h="15840"/>
      <w:pgMar w:top="1440" w:right="1224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