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539CE281">
      <w:pPr>
        <w:rPr>
          <w:rFonts w:hint="eastAsia" w:eastAsia="宋体"/>
          <w:lang w:eastAsia="zh-CN"/>
        </w:rPr>
      </w:pPr>
      <w:bookmarkStart w:id="0" w:name="_GoBack"/>
      <w:bookmarkEnd w:id="0"/>
      <w:r>
        <w:rPr>
          <w:rFonts w:hint="eastAsia" w:eastAsia="宋体"/>
          <w:lang w:eastAsia="zh-CN"/>
        </w:rPr>
        <w:t>报告-河钢集团一线调研报告：钢铁行业存在哪些双碳机会？</w:t>
      </w:r>
    </w:p>
    <w:p w14:paraId="1D7E0F77">
      <w:pPr>
        <w:rPr>
          <w:rFonts w:hint="eastAsia" w:eastAsia="宋体"/>
          <w:lang w:eastAsia="zh-CN"/>
        </w:rPr>
      </w:pPr>
    </w:p>
    <w:p w14:paraId="6538C035">
      <w:pPr>
        <w:rPr>
          <w:rFonts w:hint="eastAsia" w:eastAsia="宋体"/>
          <w:lang w:eastAsia="zh-CN"/>
        </w:rPr>
      </w:pPr>
      <w:r>
        <w:rPr>
          <w:rFonts w:hint="eastAsia" w:eastAsia="宋体"/>
          <w:lang w:eastAsia="zh-CN"/>
        </w:rPr>
        <w:t>2025-10-29 13:46</w:t>
      </w:r>
    </w:p>
    <w:p w14:paraId="132AB992">
      <w:pPr>
        <w:rPr>
          <w:rFonts w:hint="eastAsia" w:eastAsia="宋体"/>
          <w:lang w:eastAsia="zh-CN"/>
        </w:rPr>
      </w:pPr>
    </w:p>
    <w:p w14:paraId="67EAB272">
      <w:pPr>
        <w:rPr>
          <w:rFonts w:hint="eastAsia" w:eastAsia="宋体"/>
          <w:lang w:eastAsia="zh-CN"/>
        </w:rPr>
      </w:pPr>
    </w:p>
    <w:p w14:paraId="1ACEB976">
      <w:pPr>
        <w:rPr>
          <w:rFonts w:hint="eastAsia" w:eastAsia="宋体"/>
          <w:lang w:eastAsia="zh-CN"/>
        </w:rPr>
      </w:pPr>
    </w:p>
    <w:p w14:paraId="4BE7CBCD">
      <w:pPr>
        <w:rPr>
          <w:rFonts w:hint="eastAsia" w:eastAsia="宋体"/>
          <w:lang w:eastAsia="zh-CN"/>
        </w:rPr>
      </w:pPr>
      <w:r>
        <w:rPr>
          <w:rFonts w:hint="eastAsia" w:eastAsia="宋体"/>
          <w:lang w:eastAsia="zh-CN"/>
        </w:rPr>
        <w:t>调研企业：河钢集团有限公司</w:t>
      </w:r>
    </w:p>
    <w:p w14:paraId="5B8C95AE">
      <w:pPr>
        <w:rPr>
          <w:rFonts w:hint="eastAsia" w:eastAsia="宋体"/>
          <w:lang w:eastAsia="zh-CN"/>
        </w:rPr>
      </w:pPr>
      <w:r>
        <w:rPr>
          <w:rFonts w:hint="eastAsia" w:eastAsia="宋体"/>
          <w:lang w:eastAsia="zh-CN"/>
        </w:rPr>
        <w:t>调研日期：2025年10月21日</w:t>
      </w:r>
    </w:p>
    <w:p w14:paraId="0AEDF871">
      <w:pPr>
        <w:rPr>
          <w:rFonts w:hint="eastAsia" w:eastAsia="宋体"/>
          <w:lang w:eastAsia="zh-CN"/>
        </w:rPr>
      </w:pPr>
      <w:r>
        <w:rPr>
          <w:rFonts w:hint="eastAsia" w:eastAsia="宋体"/>
          <w:lang w:eastAsia="zh-CN"/>
        </w:rPr>
        <w:t>调研地点：河北省石家庄</w:t>
      </w:r>
    </w:p>
    <w:p w14:paraId="79AA0FBC">
      <w:pPr>
        <w:rPr>
          <w:rFonts w:hint="eastAsia" w:eastAsia="宋体"/>
          <w:lang w:eastAsia="zh-CN"/>
        </w:rPr>
      </w:pPr>
      <w:r>
        <w:rPr>
          <w:rFonts w:hint="eastAsia" w:eastAsia="宋体"/>
          <w:lang w:eastAsia="zh-CN"/>
        </w:rPr>
        <w:t>调研内容：钢铁行业存在哪些新能源及双碳机会？</w:t>
      </w:r>
    </w:p>
    <w:p w14:paraId="2B6DFC90">
      <w:pPr>
        <w:rPr>
          <w:rFonts w:hint="eastAsia" w:eastAsia="宋体"/>
          <w:lang w:eastAsia="zh-CN"/>
        </w:rPr>
      </w:pPr>
    </w:p>
    <w:p w14:paraId="3A2A028E">
      <w:pPr>
        <w:rPr>
          <w:rFonts w:hint="eastAsia" w:eastAsia="宋体"/>
          <w:lang w:eastAsia="zh-CN"/>
        </w:rPr>
      </w:pPr>
      <w:r>
        <w:rPr>
          <w:rFonts w:hint="eastAsia" w:eastAsia="宋体"/>
          <w:lang w:eastAsia="zh-CN"/>
        </w:rPr>
        <w:t>背景介绍：</w:t>
      </w:r>
    </w:p>
    <w:p w14:paraId="3372DD79">
      <w:pPr>
        <w:rPr>
          <w:rFonts w:hint="eastAsia" w:eastAsia="宋体"/>
          <w:lang w:eastAsia="zh-CN"/>
        </w:rPr>
      </w:pPr>
      <w:r>
        <w:rPr>
          <w:rFonts w:hint="eastAsia" w:eastAsia="宋体"/>
          <w:lang w:eastAsia="zh-CN"/>
        </w:rPr>
        <w:t>找场景已然成为在新能源当下的发展趋势下，新能源项目能否落成的决定性因素之一。以前做新能源项目，一般情况下只要能拿到指标，建成项目发出电，投资者就能获得稳定的收益。但是随着电力市场的改革，新能源要入市交易，投资者要自己承担电力交易的风险，这时候找对新能源消纳的场景就十分关键了。</w:t>
      </w:r>
    </w:p>
    <w:p w14:paraId="6CFB3F5F">
      <w:pPr>
        <w:rPr>
          <w:rFonts w:hint="eastAsia" w:eastAsia="宋体"/>
          <w:lang w:eastAsia="zh-CN"/>
        </w:rPr>
      </w:pPr>
      <w:r>
        <w:rPr>
          <w:rFonts w:hint="eastAsia" w:eastAsia="宋体"/>
          <w:lang w:eastAsia="zh-CN"/>
        </w:rPr>
        <w:t>那新能源企业该怎样去寻找场景，接下来又该关注哪些场景呢？高耗能行业无疑是一个需要关注的重点，因为高耗能行业不仅消耗着巨大的能源，在我国从能耗双控向碳排放双控转型的局面下，也面临着紧迫的节能降碳重任。为了挖掘高耗能行业有哪些新能源双碳方面的机会，这一站我来到了河钢集团有限公司调研。</w:t>
      </w:r>
    </w:p>
    <w:p w14:paraId="6BD38E5A">
      <w:pPr>
        <w:rPr>
          <w:rFonts w:hint="eastAsia" w:eastAsia="宋体"/>
          <w:lang w:eastAsia="zh-CN"/>
        </w:rPr>
      </w:pPr>
      <w:r>
        <w:rPr>
          <w:rFonts w:hint="eastAsia" w:eastAsia="宋体"/>
          <w:lang w:eastAsia="zh-CN"/>
        </w:rPr>
        <w:t>河钢集团是河北省最大的钢铁企业。截至2024年底，河钢集团的资产总额达到5539亿元，当年的营业收入达到4021亿元，连续17年上榜世界500强。钢铁行业是我国除电力行业之外碳排放最高的行业，而河北省的钢铁产量位居世界第一。所以可以说，河钢集团的绿色转型需求，很大程度上就代表着高耗能行业的需求。研究清楚这里面的绿色转型机会，对新能源双碳领域企业而言无疑大有裨益。</w:t>
      </w:r>
    </w:p>
    <w:p w14:paraId="15019C1C">
      <w:pPr>
        <w:rPr>
          <w:rFonts w:hint="eastAsia" w:eastAsia="宋体"/>
          <w:lang w:eastAsia="zh-CN"/>
        </w:rPr>
      </w:pPr>
      <w:r>
        <w:rPr>
          <w:rFonts w:hint="eastAsia" w:eastAsia="宋体"/>
          <w:lang w:eastAsia="zh-CN"/>
        </w:rPr>
        <w:t>这次来到石家庄，我同河钢集团供应链管理有限公司的负责人和专家进行了深入沟通，探讨了钢铁钢业在绿色低碳转型中的需求、挑战及合作机会等。他们告诉我，钢铁行业用能场景丰富，拥有巨大的绿色低碳方面的机会，钢铁企业和新能源双碳领域企业，也有着巨大的合作空间。下面就向你汇报我这次的调研成果。</w:t>
      </w:r>
    </w:p>
    <w:p w14:paraId="13AFEAD7">
      <w:pPr>
        <w:rPr>
          <w:rFonts w:hint="eastAsia" w:eastAsia="宋体"/>
          <w:lang w:eastAsia="zh-CN"/>
        </w:rPr>
      </w:pPr>
    </w:p>
    <w:p w14:paraId="1E7637B6">
      <w:pPr>
        <w:rPr>
          <w:rFonts w:hint="eastAsia" w:eastAsia="宋体"/>
          <w:lang w:eastAsia="zh-CN"/>
        </w:rPr>
      </w:pPr>
      <w:r>
        <w:rPr>
          <w:rFonts w:hint="eastAsia" w:eastAsia="宋体"/>
          <w:lang w:eastAsia="zh-CN"/>
        </w:rPr>
        <w:t>（团队来到河钢集团供应链管理有限公司调研）</w:t>
      </w:r>
    </w:p>
    <w:p w14:paraId="39EDC155">
      <w:pPr>
        <w:rPr>
          <w:rFonts w:hint="eastAsia" w:eastAsia="宋体"/>
          <w:lang w:eastAsia="zh-CN"/>
        </w:rPr>
      </w:pPr>
    </w:p>
    <w:p w14:paraId="7805F853">
      <w:pPr>
        <w:rPr>
          <w:rFonts w:hint="eastAsia" w:eastAsia="宋体"/>
          <w:lang w:eastAsia="zh-CN"/>
        </w:rPr>
      </w:pPr>
    </w:p>
    <w:p w14:paraId="7FA89267">
      <w:pPr>
        <w:rPr>
          <w:rFonts w:hint="eastAsia" w:eastAsia="宋体"/>
          <w:lang w:eastAsia="zh-CN"/>
        </w:rPr>
      </w:pPr>
      <w:r>
        <w:rPr>
          <w:rFonts w:hint="eastAsia" w:eastAsia="宋体"/>
          <w:lang w:eastAsia="zh-CN"/>
        </w:rPr>
        <w:t>场景分析：钢铁是怎么炼成的？</w:t>
      </w:r>
    </w:p>
    <w:p w14:paraId="25505E4C">
      <w:pPr>
        <w:rPr>
          <w:rFonts w:hint="eastAsia" w:eastAsia="宋体"/>
          <w:lang w:eastAsia="zh-CN"/>
        </w:rPr>
      </w:pPr>
      <w:r>
        <w:rPr>
          <w:rFonts w:hint="eastAsia" w:eastAsia="宋体"/>
          <w:lang w:eastAsia="zh-CN"/>
        </w:rPr>
        <w:t>新能源要和场景深度结合，就离不开新能源企业对用能场景的深刻理解。在广林汇智虚拟电厂那一节的调研报告中曾提到，广林汇智在做虚拟电厂过程中，花费的更大精力不是在虚拟电厂技术研究上，反而是在研究和梳理用能企业的生产流程上。同样的，要挖掘到钢铁领域的新能源和双碳机会，也有必要深刻理解钢铁厂的生产特征和用能特征。下面就先介绍下，典型的钢铁厂生产流程。</w:t>
      </w:r>
    </w:p>
    <w:p w14:paraId="4236B193">
      <w:pPr>
        <w:rPr>
          <w:rFonts w:hint="eastAsia" w:eastAsia="宋体"/>
          <w:lang w:eastAsia="zh-CN"/>
        </w:rPr>
      </w:pPr>
      <w:r>
        <w:rPr>
          <w:rFonts w:hint="eastAsia" w:eastAsia="宋体"/>
          <w:lang w:eastAsia="zh-CN"/>
        </w:rPr>
        <w:t>钢铁的生产可以分为长流程和短流程两种，下面先讲讲更为传统长流程炼钢流程。</w:t>
      </w:r>
    </w:p>
    <w:p w14:paraId="5B1D2B85">
      <w:pPr>
        <w:rPr>
          <w:rFonts w:hint="eastAsia" w:eastAsia="宋体"/>
          <w:lang w:eastAsia="zh-CN"/>
        </w:rPr>
      </w:pPr>
      <w:r>
        <w:rPr>
          <w:rFonts w:hint="eastAsia" w:eastAsia="宋体"/>
          <w:lang w:eastAsia="zh-CN"/>
        </w:rPr>
        <w:t>第一步，原料准备。长流程炼钢用的主要原料是铁矿石和煤炭，而在炼铁之前需要对这两种原料进行预处理。</w:t>
      </w:r>
    </w:p>
    <w:p w14:paraId="7AD02842">
      <w:pPr>
        <w:rPr>
          <w:rFonts w:hint="eastAsia" w:eastAsia="宋体"/>
          <w:lang w:eastAsia="zh-CN"/>
        </w:rPr>
      </w:pPr>
      <w:r>
        <w:rPr>
          <w:rFonts w:hint="eastAsia" w:eastAsia="宋体"/>
          <w:lang w:eastAsia="zh-CN"/>
        </w:rPr>
        <w:t>铁矿石的预处理工序主要是烧结。其流程是将粉末状的铁矿石，与生石灰之类的熔剂、还有煤粉燃料混合，再通过高温加热，将混合物变成固体块状，也叫烧结矿。这一过程主要在烧结机中进行。烧结的目的，主要是为了将铁矿石粉变成块状物，方便后续的炼铁加工，同时也方便运输。铁矿石冶炼的过程主要是气体和铁矿石发生化学反应，由于粉末状的铁矿石透气性差，所以不便于后续的高温冶炼。如果铁矿石是块状的，则可直接炼制不需要烧结，但目前大多数的铁矿石经过开采处理后，都呈现粉末状，所以烧结也是大多数钢铁冶炼绕不开的流程。</w:t>
      </w:r>
    </w:p>
    <w:p w14:paraId="44CB4CAF">
      <w:pPr>
        <w:rPr>
          <w:rFonts w:hint="eastAsia" w:eastAsia="宋体"/>
          <w:lang w:eastAsia="zh-CN"/>
        </w:rPr>
      </w:pPr>
      <w:r>
        <w:rPr>
          <w:rFonts w:hint="eastAsia" w:eastAsia="宋体"/>
          <w:lang w:eastAsia="zh-CN"/>
        </w:rPr>
        <w:t>（烧结工序示意图）</w:t>
      </w:r>
    </w:p>
    <w:p w14:paraId="27DBB17A">
      <w:pPr>
        <w:rPr>
          <w:rFonts w:hint="eastAsia" w:eastAsia="宋体"/>
          <w:lang w:eastAsia="zh-CN"/>
        </w:rPr>
      </w:pPr>
    </w:p>
    <w:p w14:paraId="2BF405D2">
      <w:pPr>
        <w:rPr>
          <w:rFonts w:hint="eastAsia" w:eastAsia="宋体"/>
          <w:lang w:eastAsia="zh-CN"/>
        </w:rPr>
      </w:pPr>
      <w:r>
        <w:rPr>
          <w:rFonts w:hint="eastAsia" w:eastAsia="宋体"/>
          <w:lang w:eastAsia="zh-CN"/>
        </w:rPr>
        <w:t>如果铁矿石粉是非常细的精粉，还可以通过球团工艺进行预处理。这种工艺的原理是将铁矿石精粉和粘结剂、水分混合，然后通过球团机加工成1-2厘米的小球颗粒。这种工艺的能耗相对更少，也不需要添加溶剂，污染物排放也更低，但对铁矿石粉的品味要求更高，需要铁粉的颗粒度更细更均匀。</w:t>
      </w:r>
    </w:p>
    <w:p w14:paraId="6D1E7452">
      <w:pPr>
        <w:rPr>
          <w:rFonts w:hint="eastAsia" w:eastAsia="宋体"/>
          <w:lang w:eastAsia="zh-CN"/>
        </w:rPr>
      </w:pPr>
      <w:r>
        <w:rPr>
          <w:rFonts w:hint="eastAsia" w:eastAsia="宋体"/>
          <w:lang w:eastAsia="zh-CN"/>
        </w:rPr>
        <w:t>（球团工序示意图）</w:t>
      </w:r>
    </w:p>
    <w:p w14:paraId="4BC26058">
      <w:pPr>
        <w:rPr>
          <w:rFonts w:hint="eastAsia" w:eastAsia="宋体"/>
          <w:lang w:eastAsia="zh-CN"/>
        </w:rPr>
      </w:pPr>
    </w:p>
    <w:p w14:paraId="786C2649">
      <w:pPr>
        <w:rPr>
          <w:rFonts w:hint="eastAsia" w:eastAsia="宋体"/>
          <w:lang w:eastAsia="zh-CN"/>
        </w:rPr>
      </w:pPr>
      <w:r>
        <w:rPr>
          <w:rFonts w:hint="eastAsia" w:eastAsia="宋体"/>
          <w:lang w:eastAsia="zh-CN"/>
        </w:rPr>
        <w:t>煤炭的预处理工序叫焦化。其流程是将煤炭置于焦炉中，在隔绝空气的条件下进行高温蒸馏，去除煤炭中的可挥发物质，把煤炭变成焦炭，作为后续炼铁用的还原剂。之所以要炼焦，主要是为了让煤碳成为透气性更好的、疏松的、有支撑性的骨架结构，提高炼钢效率。</w:t>
      </w:r>
    </w:p>
    <w:p w14:paraId="68516C25">
      <w:pPr>
        <w:rPr>
          <w:rFonts w:hint="eastAsia" w:eastAsia="宋体"/>
          <w:lang w:eastAsia="zh-CN"/>
        </w:rPr>
      </w:pPr>
      <w:r>
        <w:rPr>
          <w:rFonts w:hint="eastAsia" w:eastAsia="宋体"/>
          <w:lang w:eastAsia="zh-CN"/>
        </w:rPr>
        <w:t>（焦化工序示意图）</w:t>
      </w:r>
    </w:p>
    <w:p w14:paraId="6697DD92">
      <w:pPr>
        <w:rPr>
          <w:rFonts w:hint="eastAsia" w:eastAsia="宋体"/>
          <w:lang w:eastAsia="zh-CN"/>
        </w:rPr>
      </w:pPr>
    </w:p>
    <w:p w14:paraId="408A54D7">
      <w:pPr>
        <w:rPr>
          <w:rFonts w:hint="eastAsia" w:eastAsia="宋体"/>
          <w:lang w:eastAsia="zh-CN"/>
        </w:rPr>
      </w:pPr>
    </w:p>
    <w:p w14:paraId="3A5D1384">
      <w:pPr>
        <w:rPr>
          <w:rFonts w:hint="eastAsia" w:eastAsia="宋体"/>
          <w:lang w:eastAsia="zh-CN"/>
        </w:rPr>
      </w:pPr>
      <w:r>
        <w:rPr>
          <w:rFonts w:hint="eastAsia" w:eastAsia="宋体"/>
          <w:lang w:eastAsia="zh-CN"/>
        </w:rPr>
        <w:t>第二步，高炉炼铁</w:t>
      </w:r>
    </w:p>
    <w:p w14:paraId="094D2D02">
      <w:pPr>
        <w:rPr>
          <w:rFonts w:hint="eastAsia" w:eastAsia="宋体"/>
          <w:lang w:eastAsia="zh-CN"/>
        </w:rPr>
      </w:pPr>
      <w:r>
        <w:rPr>
          <w:rFonts w:hint="eastAsia" w:eastAsia="宋体"/>
          <w:lang w:eastAsia="zh-CN"/>
        </w:rPr>
        <w:t>原料预处理完成后，就可以进入炼铁环节了。炼铁是钢铁厂长流程生产方式中最核心的生产环节。其流程是在高温条件下，利用还原剂（也就是焦炭），和铁矿石（一般是铁氧化物）在高炉中进行化学反应，除去铁矿石中的氧元素，将铁氧化物变成纯的金属铁，也叫生铁。具体过程是焦炭与氧气在高温下反应变成二氧化碳，二氧化碳再与焦炭反应生成一氧化碳，一氧化碳再与铁氧化物反应生成纯铁和二氧化碳。同时，石灰石还会和二氧化硅反应变成硅酸钙（炉渣），实现铁水中的杂质去除。</w:t>
      </w:r>
    </w:p>
    <w:p w14:paraId="50575FCA">
      <w:pPr>
        <w:rPr>
          <w:rFonts w:hint="eastAsia" w:eastAsia="宋体"/>
          <w:lang w:eastAsia="zh-CN"/>
        </w:rPr>
      </w:pPr>
      <w:r>
        <w:rPr>
          <w:rFonts w:hint="eastAsia" w:eastAsia="宋体"/>
          <w:lang w:eastAsia="zh-CN"/>
        </w:rPr>
        <w:t>C + O₂ → CO₂ + 热量</w:t>
      </w:r>
    </w:p>
    <w:p w14:paraId="29AA4FB4">
      <w:pPr>
        <w:rPr>
          <w:rFonts w:hint="eastAsia" w:eastAsia="宋体"/>
          <w:lang w:eastAsia="zh-CN"/>
        </w:rPr>
      </w:pPr>
      <w:r>
        <w:rPr>
          <w:rFonts w:hint="eastAsia" w:eastAsia="宋体"/>
          <w:lang w:eastAsia="zh-CN"/>
        </w:rPr>
        <w:t>CO₂ + C → 2CO</w:t>
      </w:r>
    </w:p>
    <w:p w14:paraId="4CE6C17E">
      <w:pPr>
        <w:rPr>
          <w:rFonts w:hint="eastAsia" w:eastAsia="宋体"/>
          <w:lang w:eastAsia="zh-CN"/>
        </w:rPr>
      </w:pPr>
      <w:r>
        <w:rPr>
          <w:rFonts w:hint="eastAsia" w:eastAsia="宋体"/>
          <w:lang w:eastAsia="zh-CN"/>
        </w:rPr>
        <w:t>FeO + CO → Fe + CO₂</w:t>
      </w:r>
    </w:p>
    <w:p w14:paraId="42EB22C2">
      <w:pPr>
        <w:rPr>
          <w:rFonts w:hint="eastAsia" w:eastAsia="宋体"/>
          <w:lang w:eastAsia="zh-CN"/>
        </w:rPr>
      </w:pPr>
      <w:r>
        <w:rPr>
          <w:rFonts w:hint="eastAsia" w:eastAsia="宋体"/>
          <w:lang w:eastAsia="zh-CN"/>
        </w:rPr>
        <w:t>（高炉炼铁示意图）</w:t>
      </w:r>
    </w:p>
    <w:p w14:paraId="1F8930D6">
      <w:pPr>
        <w:rPr>
          <w:rFonts w:hint="eastAsia" w:eastAsia="宋体"/>
          <w:lang w:eastAsia="zh-CN"/>
        </w:rPr>
      </w:pPr>
    </w:p>
    <w:p w14:paraId="7B84CE38">
      <w:pPr>
        <w:rPr>
          <w:rFonts w:hint="eastAsia" w:eastAsia="宋体"/>
          <w:lang w:eastAsia="zh-CN"/>
        </w:rPr>
      </w:pPr>
    </w:p>
    <w:p w14:paraId="0129B81A">
      <w:pPr>
        <w:rPr>
          <w:rFonts w:hint="eastAsia" w:eastAsia="宋体"/>
          <w:lang w:eastAsia="zh-CN"/>
        </w:rPr>
      </w:pPr>
      <w:r>
        <w:rPr>
          <w:rFonts w:hint="eastAsia" w:eastAsia="宋体"/>
          <w:lang w:eastAsia="zh-CN"/>
        </w:rPr>
        <w:t>第三步，转炉炼钢</w:t>
      </w:r>
    </w:p>
    <w:p w14:paraId="28B085DD">
      <w:pPr>
        <w:rPr>
          <w:rFonts w:hint="eastAsia" w:eastAsia="宋体"/>
          <w:lang w:eastAsia="zh-CN"/>
        </w:rPr>
      </w:pPr>
      <w:r>
        <w:rPr>
          <w:rFonts w:hint="eastAsia" w:eastAsia="宋体"/>
          <w:lang w:eastAsia="zh-CN"/>
        </w:rPr>
        <w:t>炼钢指在高温条件下，调整铁水中碳、硅、锰、磷等其它元素的含量，并添加入铬、镍、钒等其它金属元素，最终得到化学成分符合要求的钢水，把铁变成钢。一般来说，生铁中的碳含量比较高在3.5%以上，需要将碳的比例调整到2%甚至0.5%以下。通常的方式是在转炉顶部吹入氧气，氧气会与碳、硅、磷、硫等物质反应，从而实现杂质含量调整。通过对钢水成分的调整，可以改变钢铁的强度、韧性等性能，获得不同特性的钢材，比如不锈钢、耐磨钢等等。这一环节通常也会加入一些废钢进行混合冶炼。</w:t>
      </w:r>
    </w:p>
    <w:p w14:paraId="1BEE3EF8">
      <w:pPr>
        <w:rPr>
          <w:rFonts w:hint="eastAsia" w:eastAsia="宋体"/>
          <w:lang w:eastAsia="zh-CN"/>
        </w:rPr>
      </w:pPr>
      <w:r>
        <w:rPr>
          <w:rFonts w:hint="eastAsia" w:eastAsia="宋体"/>
          <w:lang w:eastAsia="zh-CN"/>
        </w:rPr>
        <w:t>（转炉炼钢示意图）</w:t>
      </w:r>
    </w:p>
    <w:p w14:paraId="2F2AA689">
      <w:pPr>
        <w:rPr>
          <w:rFonts w:hint="eastAsia" w:eastAsia="宋体"/>
          <w:lang w:eastAsia="zh-CN"/>
        </w:rPr>
      </w:pPr>
    </w:p>
    <w:p w14:paraId="453450A5">
      <w:pPr>
        <w:rPr>
          <w:rFonts w:hint="eastAsia" w:eastAsia="宋体"/>
          <w:lang w:eastAsia="zh-CN"/>
        </w:rPr>
      </w:pPr>
    </w:p>
    <w:p w14:paraId="71B0390B">
      <w:pPr>
        <w:rPr>
          <w:rFonts w:hint="eastAsia" w:eastAsia="宋体"/>
          <w:lang w:eastAsia="zh-CN"/>
        </w:rPr>
      </w:pPr>
      <w:r>
        <w:rPr>
          <w:rFonts w:hint="eastAsia" w:eastAsia="宋体"/>
          <w:lang w:eastAsia="zh-CN"/>
        </w:rPr>
        <w:t>第四步，连铸</w:t>
      </w:r>
    </w:p>
    <w:p w14:paraId="4402628C">
      <w:pPr>
        <w:rPr>
          <w:rFonts w:hint="eastAsia" w:eastAsia="宋体"/>
          <w:lang w:eastAsia="zh-CN"/>
        </w:rPr>
      </w:pPr>
      <w:r>
        <w:rPr>
          <w:rFonts w:hint="eastAsia" w:eastAsia="宋体"/>
          <w:lang w:eastAsia="zh-CN"/>
        </w:rPr>
        <w:t>连铸指将炼钢炉中生产出来的高温钢水，连续浇铸到结晶器中逐渐冷却、凝固，连续拉出成一定形状的半成品钢坯，例如板坯、方坯、圆坯等，也就是把液态钢转化成固态钢的环节。这个过程就有点类似把“面糊”加工成“方便面”，把液态钢水转变成“连续” 条状固体钢铁。</w:t>
      </w:r>
    </w:p>
    <w:p w14:paraId="08EDEB9E">
      <w:pPr>
        <w:rPr>
          <w:rFonts w:hint="eastAsia" w:eastAsia="宋体"/>
          <w:lang w:eastAsia="zh-CN"/>
        </w:rPr>
      </w:pPr>
      <w:r>
        <w:rPr>
          <w:rFonts w:hint="eastAsia" w:eastAsia="宋体"/>
          <w:lang w:eastAsia="zh-CN"/>
        </w:rPr>
        <w:t>（连铸示意图）</w:t>
      </w:r>
    </w:p>
    <w:p w14:paraId="4DAA14D6">
      <w:pPr>
        <w:rPr>
          <w:rFonts w:hint="eastAsia" w:eastAsia="宋体"/>
          <w:lang w:eastAsia="zh-CN"/>
        </w:rPr>
      </w:pPr>
    </w:p>
    <w:p w14:paraId="1F50923C">
      <w:pPr>
        <w:rPr>
          <w:rFonts w:hint="eastAsia" w:eastAsia="宋体"/>
          <w:lang w:eastAsia="zh-CN"/>
        </w:rPr>
      </w:pPr>
    </w:p>
    <w:p w14:paraId="63F4EA58">
      <w:pPr>
        <w:rPr>
          <w:rFonts w:hint="eastAsia" w:eastAsia="宋体"/>
          <w:lang w:eastAsia="zh-CN"/>
        </w:rPr>
      </w:pPr>
      <w:r>
        <w:rPr>
          <w:rFonts w:hint="eastAsia" w:eastAsia="宋体"/>
          <w:lang w:eastAsia="zh-CN"/>
        </w:rPr>
        <w:t>第五步，轧钢</w:t>
      </w:r>
    </w:p>
    <w:p w14:paraId="27CB79CD">
      <w:pPr>
        <w:rPr>
          <w:rFonts w:hint="eastAsia" w:eastAsia="宋体"/>
          <w:lang w:eastAsia="zh-CN"/>
        </w:rPr>
      </w:pPr>
      <w:r>
        <w:rPr>
          <w:rFonts w:hint="eastAsia" w:eastAsia="宋体"/>
          <w:lang w:eastAsia="zh-CN"/>
        </w:rPr>
        <w:t>轧钢主要指利用机械压力对钢坯施加压力，使其产生塑性变形，从而轧制成具有特定形状、尺寸和性能的钢材，比如钢板、线材、钢管等。轧钢过程有点像把一块面团用两根滚轴把块状的面团压扁、压结实、压成型，提高钢材的机械性能。根据轧钢时温度的不同，可分为热轧和冷轧。热轧是将钢材加热到1000℃以上就行轧制，加热后钢材变软，具有更强可塑性，需要的轧制力也更小。由于温度变化会让钢铁发生一定的变形，所以对精度要求更高的时候需要冷轧。热轧相当于粗加工，冷轧相当于精加工。</w:t>
      </w:r>
    </w:p>
    <w:p w14:paraId="6E724875">
      <w:pPr>
        <w:rPr>
          <w:rFonts w:hint="eastAsia" w:eastAsia="宋体"/>
          <w:lang w:eastAsia="zh-CN"/>
        </w:rPr>
      </w:pPr>
      <w:r>
        <w:rPr>
          <w:rFonts w:hint="eastAsia" w:eastAsia="宋体"/>
          <w:lang w:eastAsia="zh-CN"/>
        </w:rPr>
        <w:t>（轧钢示意图）</w:t>
      </w:r>
    </w:p>
    <w:p w14:paraId="2465D290">
      <w:pPr>
        <w:rPr>
          <w:rFonts w:hint="eastAsia" w:eastAsia="宋体"/>
          <w:lang w:eastAsia="zh-CN"/>
        </w:rPr>
      </w:pPr>
    </w:p>
    <w:p w14:paraId="4FCB4079">
      <w:pPr>
        <w:rPr>
          <w:rFonts w:hint="eastAsia" w:eastAsia="宋体"/>
          <w:lang w:eastAsia="zh-CN"/>
        </w:rPr>
      </w:pPr>
    </w:p>
    <w:p w14:paraId="2A81D892">
      <w:pPr>
        <w:rPr>
          <w:rFonts w:hint="eastAsia" w:eastAsia="宋体"/>
          <w:lang w:eastAsia="zh-CN"/>
        </w:rPr>
      </w:pPr>
      <w:r>
        <w:rPr>
          <w:rFonts w:hint="eastAsia" w:eastAsia="宋体"/>
          <w:lang w:eastAsia="zh-CN"/>
        </w:rPr>
        <w:t>以上就是长流程炼钢的主要流程。下面来讲讲短流程炼钢，短流程炼钢和长流程的区别在于前者以废钢为原料炼制，所以不需要前面的烧结、炼焦、高炉炼铁三个步骤。其工艺流程是将废钢置于电弧炉内，利用电弧产生的高温将废钢熔化成钢水。电弧主要靠炉内的三根石墨电极产生，温度可达到3000°C以上。融化成钢水并完成杂质调整后，就可以进入后续的连铸和轧钢，和长流程中的连铸和轧钢过程一样。可以看出来整个流程简单了很多，所以叫短流程。</w:t>
      </w:r>
    </w:p>
    <w:p w14:paraId="04D9C65F">
      <w:pPr>
        <w:rPr>
          <w:rFonts w:hint="eastAsia" w:eastAsia="宋体"/>
          <w:lang w:eastAsia="zh-CN"/>
        </w:rPr>
      </w:pPr>
      <w:r>
        <w:rPr>
          <w:rFonts w:hint="eastAsia" w:eastAsia="宋体"/>
          <w:lang w:eastAsia="zh-CN"/>
        </w:rPr>
        <w:t>（电弧炼钢图）</w:t>
      </w:r>
    </w:p>
    <w:p w14:paraId="60F30034">
      <w:pPr>
        <w:rPr>
          <w:rFonts w:hint="eastAsia" w:eastAsia="宋体"/>
          <w:lang w:eastAsia="zh-CN"/>
        </w:rPr>
      </w:pPr>
    </w:p>
    <w:p w14:paraId="775E45F9">
      <w:pPr>
        <w:rPr>
          <w:rFonts w:hint="eastAsia" w:eastAsia="宋体"/>
          <w:lang w:eastAsia="zh-CN"/>
        </w:rPr>
      </w:pPr>
    </w:p>
    <w:p w14:paraId="2ABD058E">
      <w:pPr>
        <w:rPr>
          <w:rFonts w:hint="eastAsia" w:eastAsia="宋体"/>
          <w:lang w:eastAsia="zh-CN"/>
        </w:rPr>
      </w:pPr>
      <w:r>
        <w:rPr>
          <w:rFonts w:hint="eastAsia" w:eastAsia="宋体"/>
          <w:lang w:eastAsia="zh-CN"/>
        </w:rPr>
        <w:t>以下为长流程炼钢和短流程炼钢的完整流程示意图：</w:t>
      </w:r>
    </w:p>
    <w:p w14:paraId="78D23E5E">
      <w:pPr>
        <w:rPr>
          <w:rFonts w:hint="eastAsia" w:eastAsia="宋体"/>
          <w:lang w:eastAsia="zh-CN"/>
        </w:rPr>
      </w:pPr>
    </w:p>
    <w:p w14:paraId="2CAD78B1">
      <w:pPr>
        <w:rPr>
          <w:rFonts w:hint="eastAsia" w:eastAsia="宋体"/>
          <w:lang w:eastAsia="zh-CN"/>
        </w:rPr>
      </w:pPr>
      <w:r>
        <w:rPr>
          <w:rFonts w:hint="eastAsia" w:eastAsia="宋体"/>
          <w:lang w:eastAsia="zh-CN"/>
        </w:rPr>
        <w:t xml:space="preserve"> </w:t>
      </w:r>
    </w:p>
    <w:p w14:paraId="7B616964">
      <w:pPr>
        <w:rPr>
          <w:rFonts w:hint="eastAsia" w:eastAsia="宋体"/>
          <w:lang w:eastAsia="zh-CN"/>
        </w:rPr>
      </w:pPr>
    </w:p>
    <w:p w14:paraId="3A5AD9D9">
      <w:pPr>
        <w:rPr>
          <w:rFonts w:hint="eastAsia" w:eastAsia="宋体"/>
          <w:lang w:eastAsia="zh-CN"/>
        </w:rPr>
      </w:pPr>
    </w:p>
    <w:p w14:paraId="4453F62C">
      <w:pPr>
        <w:rPr>
          <w:rFonts w:hint="eastAsia" w:eastAsia="宋体"/>
          <w:lang w:eastAsia="zh-CN"/>
        </w:rPr>
      </w:pPr>
      <w:r>
        <w:rPr>
          <w:rFonts w:hint="eastAsia" w:eastAsia="宋体"/>
          <w:lang w:eastAsia="zh-CN"/>
        </w:rPr>
        <w:t>（调研河钢集团绿色转型现状）</w:t>
      </w:r>
    </w:p>
    <w:p w14:paraId="1031CB4F">
      <w:pPr>
        <w:rPr>
          <w:rFonts w:hint="eastAsia" w:eastAsia="宋体"/>
          <w:lang w:eastAsia="zh-CN"/>
        </w:rPr>
      </w:pPr>
    </w:p>
    <w:p w14:paraId="72D03E24">
      <w:pPr>
        <w:rPr>
          <w:rFonts w:hint="eastAsia" w:eastAsia="宋体"/>
          <w:lang w:eastAsia="zh-CN"/>
        </w:rPr>
      </w:pPr>
    </w:p>
    <w:p w14:paraId="7B05B5D7">
      <w:pPr>
        <w:rPr>
          <w:rFonts w:hint="eastAsia" w:eastAsia="宋体"/>
          <w:lang w:eastAsia="zh-CN"/>
        </w:rPr>
      </w:pPr>
    </w:p>
    <w:p w14:paraId="3ED7E1B9">
      <w:pPr>
        <w:rPr>
          <w:rFonts w:hint="eastAsia" w:eastAsia="宋体"/>
          <w:lang w:eastAsia="zh-CN"/>
        </w:rPr>
      </w:pPr>
    </w:p>
    <w:p w14:paraId="251F7DA6">
      <w:pPr>
        <w:rPr>
          <w:rFonts w:hint="eastAsia" w:eastAsia="宋体"/>
          <w:lang w:eastAsia="zh-CN"/>
        </w:rPr>
      </w:pPr>
      <w:r>
        <w:rPr>
          <w:rFonts w:hint="eastAsia" w:eastAsia="宋体"/>
          <w:lang w:eastAsia="zh-CN"/>
        </w:rPr>
        <w:t>钢铁生产的能耗特征如何？</w:t>
      </w:r>
    </w:p>
    <w:p w14:paraId="68D5499A">
      <w:pPr>
        <w:rPr>
          <w:rFonts w:hint="eastAsia" w:eastAsia="宋体"/>
          <w:lang w:eastAsia="zh-CN"/>
        </w:rPr>
      </w:pPr>
    </w:p>
    <w:p w14:paraId="5079D2C3">
      <w:pPr>
        <w:rPr>
          <w:rFonts w:hint="eastAsia" w:eastAsia="宋体"/>
          <w:lang w:eastAsia="zh-CN"/>
        </w:rPr>
      </w:pPr>
      <w:r>
        <w:rPr>
          <w:rFonts w:hint="eastAsia" w:eastAsia="宋体"/>
          <w:lang w:eastAsia="zh-CN"/>
        </w:rPr>
        <w:t>了解完了钢铁生产的主要工艺流程，下面再来看看钢铁厂每个主要生产环节的能耗情况。很多和新能源、节能降碳等有关的机会就隐藏在后面。钢铁行业的一大用能特点，是几乎每一道主要生产工序，几乎都涉及到高能耗。</w:t>
      </w:r>
    </w:p>
    <w:p w14:paraId="16D6A424">
      <w:pPr>
        <w:rPr>
          <w:rFonts w:hint="eastAsia" w:eastAsia="宋体"/>
          <w:lang w:eastAsia="zh-CN"/>
        </w:rPr>
      </w:pPr>
      <w:r>
        <w:rPr>
          <w:rFonts w:hint="eastAsia" w:eastAsia="宋体"/>
          <w:lang w:eastAsia="zh-CN"/>
        </w:rPr>
        <w:t>烧结工序用能：</w:t>
      </w:r>
    </w:p>
    <w:p w14:paraId="297CB719">
      <w:pPr>
        <w:rPr>
          <w:rFonts w:hint="eastAsia" w:eastAsia="宋体"/>
          <w:lang w:eastAsia="zh-CN"/>
        </w:rPr>
      </w:pPr>
      <w:r>
        <w:rPr>
          <w:rFonts w:hint="eastAsia" w:eastAsia="宋体"/>
          <w:lang w:eastAsia="zh-CN"/>
        </w:rPr>
        <w:t>先从烧结工序说起，这一步需要将铁矿石粉、石灰石加热到熔化温度，需要消耗极大的热量。该作业工序的最高温度可以达到1200°C-1500°C。烧结工序消耗的能源主要是化石能源包括焦粉或者无烟煤之类的固体燃料，还有一部分气体燃料（主要是煤气）。固体燃料是主要热源，占了该工艺环节能耗的70%-80%以上。主要是作为点火燃料，在生产初始阶段点燃固体燃料用。从整体上看，这一环节会消耗整个炼钢环节能耗的10%-15%。如果采用球团工艺处理铁矿石粉，烧结过程更简单，能耗可以比烧结降低20%-40%。</w:t>
      </w:r>
    </w:p>
    <w:p w14:paraId="0E89E34D">
      <w:pPr>
        <w:rPr>
          <w:rFonts w:hint="eastAsia" w:eastAsia="宋体"/>
          <w:lang w:eastAsia="zh-CN"/>
        </w:rPr>
      </w:pPr>
      <w:r>
        <w:rPr>
          <w:rFonts w:hint="eastAsia" w:eastAsia="宋体"/>
          <w:lang w:eastAsia="zh-CN"/>
        </w:rPr>
        <w:t>在烧结过程中，需要用到抽风机、给料机、破碎机等电气设备，也需要消耗大量电能，其中抽风机为最主要用电设备，主要用于给固体燃料燃烧不断提供氧气。用电约占该工艺环节能耗5%~10%。</w:t>
      </w:r>
    </w:p>
    <w:p w14:paraId="690F39EE">
      <w:pPr>
        <w:rPr>
          <w:rFonts w:hint="eastAsia" w:eastAsia="宋体"/>
          <w:lang w:eastAsia="zh-CN"/>
        </w:rPr>
      </w:pPr>
      <w:r>
        <w:rPr>
          <w:rFonts w:hint="eastAsia" w:eastAsia="宋体"/>
          <w:lang w:eastAsia="zh-CN"/>
        </w:rPr>
        <w:t>（烧结工序能耗分析）</w:t>
      </w:r>
    </w:p>
    <w:p w14:paraId="6B5C9D20">
      <w:pPr>
        <w:rPr>
          <w:rFonts w:hint="eastAsia" w:eastAsia="宋体"/>
          <w:lang w:eastAsia="zh-CN"/>
        </w:rPr>
      </w:pPr>
    </w:p>
    <w:p w14:paraId="7B187FD2">
      <w:pPr>
        <w:rPr>
          <w:rFonts w:hint="eastAsia" w:eastAsia="宋体"/>
          <w:lang w:eastAsia="zh-CN"/>
        </w:rPr>
      </w:pPr>
    </w:p>
    <w:p w14:paraId="04994753">
      <w:pPr>
        <w:rPr>
          <w:rFonts w:hint="eastAsia" w:eastAsia="宋体"/>
          <w:lang w:eastAsia="zh-CN"/>
        </w:rPr>
      </w:pPr>
      <w:r>
        <w:rPr>
          <w:rFonts w:hint="eastAsia" w:eastAsia="宋体"/>
          <w:lang w:eastAsia="zh-CN"/>
        </w:rPr>
        <w:t>焦化工序用能：</w:t>
      </w:r>
    </w:p>
    <w:p w14:paraId="22E2C34D">
      <w:pPr>
        <w:rPr>
          <w:rFonts w:hint="eastAsia" w:eastAsia="宋体"/>
          <w:lang w:eastAsia="zh-CN"/>
        </w:rPr>
      </w:pPr>
      <w:r>
        <w:rPr>
          <w:rFonts w:hint="eastAsia" w:eastAsia="宋体"/>
          <w:lang w:eastAsia="zh-CN"/>
        </w:rPr>
        <w:t>煤炭焦化的过程，需要将煤炭加热到1000℃左右，并持续蒸馏大约20个小时。该工艺环节的主要能耗是焦炉的加热，能耗占到占该工艺环节能耗的70%-80%。焦炉加热一般采用煤气燃烧供热。煤炭焦化过程中会产生大量煤气，利用这些煤气可实现焦化过程自供热。</w:t>
      </w:r>
    </w:p>
    <w:p w14:paraId="598E2464">
      <w:pPr>
        <w:rPr>
          <w:rFonts w:hint="eastAsia" w:eastAsia="宋体"/>
          <w:lang w:eastAsia="zh-CN"/>
        </w:rPr>
      </w:pPr>
      <w:r>
        <w:rPr>
          <w:rFonts w:hint="eastAsia" w:eastAsia="宋体"/>
          <w:lang w:eastAsia="zh-CN"/>
        </w:rPr>
        <w:t>其余部分的能耗，主要以用电形式消耗，供各种生产设备使用。部分生产环节，还要用到热蒸汽，比如用热蒸汽为管道设备保温，防止管道堵塞，还有在焦油、粗苯、氨水等的回收过程中也需要用热蒸汽。整个焦化工序，占到钢铁厂长流程生产总能耗的10%-15%左右。</w:t>
      </w:r>
    </w:p>
    <w:p w14:paraId="4AEF126E">
      <w:pPr>
        <w:rPr>
          <w:rFonts w:hint="eastAsia" w:eastAsia="宋体"/>
          <w:lang w:eastAsia="zh-CN"/>
        </w:rPr>
      </w:pPr>
      <w:r>
        <w:rPr>
          <w:rFonts w:hint="eastAsia" w:eastAsia="宋体"/>
          <w:lang w:eastAsia="zh-CN"/>
        </w:rPr>
        <w:t>（焦化工序能耗分析）</w:t>
      </w:r>
    </w:p>
    <w:p w14:paraId="0C2B96C3">
      <w:pPr>
        <w:rPr>
          <w:rFonts w:hint="eastAsia" w:eastAsia="宋体"/>
          <w:lang w:eastAsia="zh-CN"/>
        </w:rPr>
      </w:pPr>
    </w:p>
    <w:p w14:paraId="61029E78">
      <w:pPr>
        <w:rPr>
          <w:rFonts w:hint="eastAsia" w:eastAsia="宋体"/>
          <w:lang w:eastAsia="zh-CN"/>
        </w:rPr>
      </w:pPr>
    </w:p>
    <w:p w14:paraId="2E79AA11">
      <w:pPr>
        <w:rPr>
          <w:rFonts w:hint="eastAsia" w:eastAsia="宋体"/>
          <w:lang w:eastAsia="zh-CN"/>
        </w:rPr>
      </w:pPr>
      <w:r>
        <w:rPr>
          <w:rFonts w:hint="eastAsia" w:eastAsia="宋体"/>
          <w:lang w:eastAsia="zh-CN"/>
        </w:rPr>
        <w:t>高炉炼铁用能：</w:t>
      </w:r>
    </w:p>
    <w:p w14:paraId="765F2161">
      <w:pPr>
        <w:rPr>
          <w:rFonts w:hint="eastAsia" w:eastAsia="宋体"/>
          <w:lang w:eastAsia="zh-CN"/>
        </w:rPr>
      </w:pPr>
      <w:r>
        <w:rPr>
          <w:rFonts w:hint="eastAsia" w:eastAsia="宋体"/>
          <w:lang w:eastAsia="zh-CN"/>
        </w:rPr>
        <w:t>高炉炼铁工序中，铁矿石需要在大约1500℃的高温下，与焦煤进行氧化还原反应。热量主要来自焦炭的燃烧释放的能量，约占该工艺环节能耗的80%以上。其中，与焦炭发生反应的热风（即空气，主要有效成分是氧气），需要先加热到1000℃以上，再送到高炉内。加热热风消耗的能源主要来自煤气燃烧，能耗占到高炉炼铁总能耗的10%左右。高炉炼铁过程中要用到鼓风机、除尘等电气设备，电能消耗约占总能耗的5%-10%左右。高炉炼铁是生产能耗最大的环节，能耗占到了整个长流程能耗的60%以上。烧结、焦化、高炉炼铁由于涉及到化石能源的直接利用，都会产生大量二氧化碳的直接排放。</w:t>
      </w:r>
    </w:p>
    <w:p w14:paraId="1A95028A">
      <w:pPr>
        <w:rPr>
          <w:rFonts w:hint="eastAsia" w:eastAsia="宋体"/>
          <w:lang w:eastAsia="zh-CN"/>
        </w:rPr>
      </w:pPr>
      <w:r>
        <w:rPr>
          <w:rFonts w:hint="eastAsia" w:eastAsia="宋体"/>
          <w:lang w:eastAsia="zh-CN"/>
        </w:rPr>
        <w:t>（高炉炼铁能耗分析）</w:t>
      </w:r>
    </w:p>
    <w:p w14:paraId="034A7E55">
      <w:pPr>
        <w:rPr>
          <w:rFonts w:hint="eastAsia" w:eastAsia="宋体"/>
          <w:lang w:eastAsia="zh-CN"/>
        </w:rPr>
      </w:pPr>
    </w:p>
    <w:p w14:paraId="52040DB3">
      <w:pPr>
        <w:rPr>
          <w:rFonts w:hint="eastAsia" w:eastAsia="宋体"/>
          <w:lang w:eastAsia="zh-CN"/>
        </w:rPr>
      </w:pPr>
    </w:p>
    <w:p w14:paraId="5FBBC518">
      <w:pPr>
        <w:rPr>
          <w:rFonts w:hint="eastAsia" w:eastAsia="宋体"/>
          <w:lang w:eastAsia="zh-CN"/>
        </w:rPr>
      </w:pPr>
    </w:p>
    <w:p w14:paraId="7ABF9806">
      <w:pPr>
        <w:rPr>
          <w:rFonts w:hint="eastAsia" w:eastAsia="宋体"/>
          <w:lang w:eastAsia="zh-CN"/>
        </w:rPr>
      </w:pPr>
      <w:r>
        <w:rPr>
          <w:rFonts w:hint="eastAsia" w:eastAsia="宋体"/>
          <w:lang w:eastAsia="zh-CN"/>
        </w:rPr>
        <w:t>转炉炼钢用能：</w:t>
      </w:r>
    </w:p>
    <w:p w14:paraId="7FFD45B1">
      <w:pPr>
        <w:rPr>
          <w:rFonts w:hint="eastAsia" w:eastAsia="宋体"/>
          <w:lang w:eastAsia="zh-CN"/>
        </w:rPr>
      </w:pPr>
      <w:r>
        <w:rPr>
          <w:rFonts w:hint="eastAsia" w:eastAsia="宋体"/>
          <w:lang w:eastAsia="zh-CN"/>
        </w:rPr>
        <w:t>转炉炼钢工序中，直接能耗主要在于各种生产设备的用电消耗。由于生铁水本身就具有较高的温度，因此总体来说不需要像前几个环节那样，进行额外的生产加热。转炉炼钢是一个负能生产环节，也就是说总体算下来不仅不会消耗能量，还可以输出能量。其输出的能量主要存在于高温煤气、高温蒸汽、高温炉渣中。转炉炼钢过程中氧气和钢水中的碳反应，也会生成一定量二氧化碳。</w:t>
      </w:r>
    </w:p>
    <w:p w14:paraId="45F99DD2">
      <w:pPr>
        <w:rPr>
          <w:rFonts w:hint="eastAsia" w:eastAsia="宋体"/>
          <w:lang w:eastAsia="zh-CN"/>
        </w:rPr>
      </w:pPr>
      <w:r>
        <w:rPr>
          <w:rFonts w:hint="eastAsia" w:eastAsia="宋体"/>
          <w:lang w:eastAsia="zh-CN"/>
        </w:rPr>
        <w:t>（转炉炼钢能耗分析）</w:t>
      </w:r>
    </w:p>
    <w:p w14:paraId="22E5C28E">
      <w:pPr>
        <w:rPr>
          <w:rFonts w:hint="eastAsia" w:eastAsia="宋体"/>
          <w:lang w:eastAsia="zh-CN"/>
        </w:rPr>
      </w:pPr>
    </w:p>
    <w:p w14:paraId="2965544F">
      <w:pPr>
        <w:rPr>
          <w:rFonts w:hint="eastAsia" w:eastAsia="宋体"/>
          <w:lang w:eastAsia="zh-CN"/>
        </w:rPr>
      </w:pPr>
    </w:p>
    <w:p w14:paraId="30CF8ADB">
      <w:pPr>
        <w:rPr>
          <w:rFonts w:hint="eastAsia" w:eastAsia="宋体"/>
          <w:lang w:eastAsia="zh-CN"/>
        </w:rPr>
      </w:pPr>
      <w:r>
        <w:rPr>
          <w:rFonts w:hint="eastAsia" w:eastAsia="宋体"/>
          <w:lang w:eastAsia="zh-CN"/>
        </w:rPr>
        <w:t>连铸用能：</w:t>
      </w:r>
    </w:p>
    <w:p w14:paraId="6AEDB6FE">
      <w:pPr>
        <w:rPr>
          <w:rFonts w:hint="eastAsia" w:eastAsia="宋体"/>
          <w:lang w:eastAsia="zh-CN"/>
        </w:rPr>
      </w:pPr>
      <w:r>
        <w:rPr>
          <w:rFonts w:hint="eastAsia" w:eastAsia="宋体"/>
          <w:lang w:eastAsia="zh-CN"/>
        </w:rPr>
        <w:t>连铸工序的能耗，也主要集中于各种生产设备的用电上，包括结晶器冷却、切割、除尘等相关的用电设备。此外，钢包和中间包需要烘烤之后才能注入钢水，需要消耗一部分煤气。连铸工序的能耗占长流程生产的能耗相对更低，在1%-5%。除了消耗能量，在这道工序会中，钢水从液态变成固态的冷却过程，也会释放大量的热量。</w:t>
      </w:r>
    </w:p>
    <w:p w14:paraId="600C01D7">
      <w:pPr>
        <w:rPr>
          <w:rFonts w:hint="eastAsia" w:eastAsia="宋体"/>
          <w:lang w:eastAsia="zh-CN"/>
        </w:rPr>
      </w:pPr>
      <w:r>
        <w:rPr>
          <w:rFonts w:hint="eastAsia" w:eastAsia="宋体"/>
          <w:lang w:eastAsia="zh-CN"/>
        </w:rPr>
        <w:t>（连铸能耗分析）</w:t>
      </w:r>
    </w:p>
    <w:p w14:paraId="1BECEACC">
      <w:pPr>
        <w:rPr>
          <w:rFonts w:hint="eastAsia" w:eastAsia="宋体"/>
          <w:lang w:eastAsia="zh-CN"/>
        </w:rPr>
      </w:pPr>
    </w:p>
    <w:p w14:paraId="4774CD9F">
      <w:pPr>
        <w:rPr>
          <w:rFonts w:hint="eastAsia" w:eastAsia="宋体"/>
          <w:lang w:eastAsia="zh-CN"/>
        </w:rPr>
      </w:pPr>
    </w:p>
    <w:p w14:paraId="6F7D4D3A">
      <w:pPr>
        <w:rPr>
          <w:rFonts w:hint="eastAsia" w:eastAsia="宋体"/>
          <w:lang w:eastAsia="zh-CN"/>
        </w:rPr>
      </w:pPr>
      <w:r>
        <w:rPr>
          <w:rFonts w:hint="eastAsia" w:eastAsia="宋体"/>
          <w:lang w:eastAsia="zh-CN"/>
        </w:rPr>
        <w:t>轧钢用能：</w:t>
      </w:r>
    </w:p>
    <w:p w14:paraId="4915542C">
      <w:pPr>
        <w:rPr>
          <w:rFonts w:hint="eastAsia" w:eastAsia="宋体"/>
          <w:lang w:eastAsia="zh-CN"/>
        </w:rPr>
      </w:pPr>
      <w:r>
        <w:rPr>
          <w:rFonts w:hint="eastAsia" w:eastAsia="宋体"/>
          <w:lang w:eastAsia="zh-CN"/>
        </w:rPr>
        <w:t>在轧钢工序中，如果是采用冷轧的方式，能耗主要是生产设备的用电。而如果采用热轧，就需要将钢坯加热，加热能用的能源主要以煤气燃烧供热为主，加热能耗约占到轧钢环节总能耗的80%左右。冷轧虽然不需要用煤气供热将钢材加热，但需要更大的轧制力，生产工艺也更为复杂，精度要求高，需要大量电量，综合来看比热轧的能耗还要高。整个轧钢环节占到长流程能耗的5%-10%。</w:t>
      </w:r>
    </w:p>
    <w:p w14:paraId="784F9071">
      <w:pPr>
        <w:rPr>
          <w:rFonts w:hint="eastAsia" w:eastAsia="宋体"/>
          <w:lang w:eastAsia="zh-CN"/>
        </w:rPr>
      </w:pPr>
      <w:r>
        <w:rPr>
          <w:rFonts w:hint="eastAsia" w:eastAsia="宋体"/>
          <w:lang w:eastAsia="zh-CN"/>
        </w:rPr>
        <w:t>（轧钢能耗分析）</w:t>
      </w:r>
    </w:p>
    <w:p w14:paraId="34050433">
      <w:pPr>
        <w:rPr>
          <w:rFonts w:hint="eastAsia" w:eastAsia="宋体"/>
          <w:lang w:eastAsia="zh-CN"/>
        </w:rPr>
      </w:pPr>
    </w:p>
    <w:p w14:paraId="3D2098D8">
      <w:pPr>
        <w:rPr>
          <w:rFonts w:hint="eastAsia" w:eastAsia="宋体"/>
          <w:lang w:eastAsia="zh-CN"/>
        </w:rPr>
      </w:pPr>
    </w:p>
    <w:p w14:paraId="38A71F2B">
      <w:pPr>
        <w:rPr>
          <w:rFonts w:hint="eastAsia" w:eastAsia="宋体"/>
          <w:lang w:eastAsia="zh-CN"/>
        </w:rPr>
      </w:pPr>
      <w:r>
        <w:rPr>
          <w:rFonts w:hint="eastAsia" w:eastAsia="宋体"/>
          <w:lang w:eastAsia="zh-CN"/>
        </w:rPr>
        <w:t>长流程炼钢各工序能耗总体情况对比如下图所示：1</w:t>
      </w:r>
    </w:p>
    <w:p w14:paraId="73598329">
      <w:pPr>
        <w:rPr>
          <w:rFonts w:hint="eastAsia" w:eastAsia="宋体"/>
          <w:lang w:eastAsia="zh-CN"/>
        </w:rPr>
      </w:pPr>
    </w:p>
    <w:p w14:paraId="7F1DEAC3">
      <w:pPr>
        <w:rPr>
          <w:rFonts w:hint="eastAsia" w:eastAsia="宋体"/>
          <w:lang w:eastAsia="zh-CN"/>
        </w:rPr>
      </w:pPr>
      <w:r>
        <w:rPr>
          <w:rFonts w:hint="eastAsia" w:eastAsia="宋体"/>
          <w:lang w:eastAsia="zh-CN"/>
        </w:rPr>
        <w:t>如果采用短流程炼钢，废钢的融化主要依靠电炉，不需要化石燃料的直接使用，产生的直接碳排放量相对较低。一般来说，通过长流程炼钢工艺，生产一吨钢材的能耗大约相当于0.55-0.6吨标准煤，二氧化碳排放约2.2吨。采用短流程，生产一吨钢的能耗大约0.3吨标准煤，二氧化碳排放约1吨。</w:t>
      </w:r>
    </w:p>
    <w:p w14:paraId="2F89E8F7">
      <w:pPr>
        <w:rPr>
          <w:rFonts w:hint="eastAsia" w:eastAsia="宋体"/>
          <w:lang w:eastAsia="zh-CN"/>
        </w:rPr>
      </w:pPr>
      <w:r>
        <w:rPr>
          <w:rFonts w:hint="eastAsia" w:eastAsia="宋体"/>
          <w:lang w:eastAsia="zh-CN"/>
        </w:rPr>
        <w:t>（长流程和短流程能耗量对比）</w:t>
      </w:r>
    </w:p>
    <w:p w14:paraId="6E2F6A57">
      <w:pPr>
        <w:rPr>
          <w:rFonts w:hint="eastAsia" w:eastAsia="宋体"/>
          <w:lang w:eastAsia="zh-CN"/>
        </w:rPr>
      </w:pPr>
    </w:p>
    <w:p w14:paraId="6DBAD18A">
      <w:pPr>
        <w:rPr>
          <w:rFonts w:hint="eastAsia" w:eastAsia="宋体"/>
          <w:lang w:eastAsia="zh-CN"/>
        </w:rPr>
      </w:pPr>
    </w:p>
    <w:p w14:paraId="3FDA5773">
      <w:pPr>
        <w:rPr>
          <w:rFonts w:hint="eastAsia" w:eastAsia="宋体"/>
          <w:lang w:eastAsia="zh-CN"/>
        </w:rPr>
      </w:pPr>
      <w:r>
        <w:rPr>
          <w:rFonts w:hint="eastAsia" w:eastAsia="宋体"/>
          <w:lang w:eastAsia="zh-CN"/>
        </w:rPr>
        <w:t>除了以上钢铁生产的场景，钢铁厂其实还有很多其它的大型用能场景，比如物流运输、矿山开采、办公等。这些场景同新能源、节能降碳、综合能碳管理结合的点非常之多。</w:t>
      </w:r>
    </w:p>
    <w:p w14:paraId="7E8AE8D2">
      <w:pPr>
        <w:rPr>
          <w:rFonts w:hint="eastAsia" w:eastAsia="宋体"/>
          <w:lang w:eastAsia="zh-CN"/>
        </w:rPr>
      </w:pPr>
    </w:p>
    <w:p w14:paraId="549F41CA">
      <w:pPr>
        <w:rPr>
          <w:rFonts w:hint="eastAsia" w:eastAsia="宋体"/>
          <w:lang w:eastAsia="zh-CN"/>
        </w:rPr>
      </w:pPr>
    </w:p>
    <w:p w14:paraId="316ABC77">
      <w:pPr>
        <w:rPr>
          <w:rFonts w:hint="eastAsia" w:eastAsia="宋体"/>
          <w:lang w:eastAsia="zh-CN"/>
        </w:rPr>
      </w:pPr>
      <w:r>
        <w:rPr>
          <w:rFonts w:hint="eastAsia" w:eastAsia="宋体"/>
          <w:lang w:eastAsia="zh-CN"/>
        </w:rPr>
        <w:t>（同河钢集团专家交流碳转型机会）</w:t>
      </w:r>
    </w:p>
    <w:p w14:paraId="5FAF371A">
      <w:pPr>
        <w:rPr>
          <w:rFonts w:hint="eastAsia" w:eastAsia="宋体"/>
          <w:lang w:eastAsia="zh-CN"/>
        </w:rPr>
      </w:pPr>
    </w:p>
    <w:p w14:paraId="6BB7BFE3">
      <w:pPr>
        <w:rPr>
          <w:rFonts w:hint="eastAsia" w:eastAsia="宋体"/>
          <w:lang w:eastAsia="zh-CN"/>
        </w:rPr>
      </w:pPr>
    </w:p>
    <w:p w14:paraId="65B6838A">
      <w:pPr>
        <w:rPr>
          <w:rFonts w:hint="eastAsia" w:eastAsia="宋体"/>
          <w:lang w:eastAsia="zh-CN"/>
        </w:rPr>
      </w:pPr>
    </w:p>
    <w:p w14:paraId="1CC452D2">
      <w:pPr>
        <w:rPr>
          <w:rFonts w:hint="eastAsia" w:eastAsia="宋体"/>
          <w:lang w:eastAsia="zh-CN"/>
        </w:rPr>
      </w:pPr>
    </w:p>
    <w:p w14:paraId="5B44A189">
      <w:pPr>
        <w:rPr>
          <w:rFonts w:hint="eastAsia" w:eastAsia="宋体"/>
          <w:lang w:eastAsia="zh-CN"/>
        </w:rPr>
      </w:pPr>
      <w:r>
        <w:rPr>
          <w:rFonts w:hint="eastAsia" w:eastAsia="宋体"/>
          <w:lang w:eastAsia="zh-CN"/>
        </w:rPr>
        <w:t>钢铁行业有哪些节能降碳路径？</w:t>
      </w:r>
    </w:p>
    <w:p w14:paraId="5EFA948B">
      <w:pPr>
        <w:rPr>
          <w:rFonts w:hint="eastAsia" w:eastAsia="宋体"/>
          <w:lang w:eastAsia="zh-CN"/>
        </w:rPr>
      </w:pPr>
    </w:p>
    <w:p w14:paraId="6255863C">
      <w:pPr>
        <w:rPr>
          <w:rFonts w:hint="eastAsia" w:eastAsia="宋体"/>
          <w:lang w:eastAsia="zh-CN"/>
        </w:rPr>
      </w:pPr>
      <w:r>
        <w:rPr>
          <w:rFonts w:hint="eastAsia" w:eastAsia="宋体"/>
          <w:lang w:eastAsia="zh-CN"/>
        </w:rPr>
        <w:t>分析完钢铁生产典型用能场景的能耗特征，下面来介绍目前钢铁行业减碳目前有哪些主要路径：</w:t>
      </w:r>
    </w:p>
    <w:p w14:paraId="798F6450">
      <w:pPr>
        <w:rPr>
          <w:rFonts w:hint="eastAsia" w:eastAsia="宋体"/>
          <w:lang w:eastAsia="zh-CN"/>
        </w:rPr>
      </w:pPr>
      <w:r>
        <w:rPr>
          <w:rFonts w:hint="eastAsia" w:eastAsia="宋体"/>
          <w:lang w:eastAsia="zh-CN"/>
        </w:rPr>
        <w:t>路径一：长流程转短流程</w:t>
      </w:r>
    </w:p>
    <w:p w14:paraId="4EC84872">
      <w:pPr>
        <w:rPr>
          <w:rFonts w:hint="eastAsia" w:eastAsia="宋体"/>
          <w:lang w:eastAsia="zh-CN"/>
        </w:rPr>
      </w:pPr>
      <w:r>
        <w:rPr>
          <w:rFonts w:hint="eastAsia" w:eastAsia="宋体"/>
          <w:lang w:eastAsia="zh-CN"/>
        </w:rPr>
        <w:t>从前面的内容分析中可以看到，短流程炼钢的流程短，不涉及到炼铁环节，能耗大大低于长流程。所以这也是目前钢铁行业降碳的主要举措之一，我国自上而下，从国家到地方，近年来密集发布了多项政策推进短流程在炼钢中占比的提升。</w:t>
      </w:r>
    </w:p>
    <w:p w14:paraId="171DAF0F">
      <w:pPr>
        <w:rPr>
          <w:rFonts w:hint="eastAsia" w:eastAsia="宋体"/>
          <w:lang w:eastAsia="zh-CN"/>
        </w:rPr>
      </w:pPr>
      <w:r>
        <w:rPr>
          <w:rFonts w:hint="eastAsia" w:eastAsia="宋体"/>
          <w:lang w:eastAsia="zh-CN"/>
        </w:rPr>
        <w:t>不过短流程炼钢的发展受制于废钢原料的供应，我国的钢铁市场需求仍然较高，并且废钢价格和工艺成本较高也对这条路径有一定影响，因此这一转变过程具有较长时间的渐进性。在现阶段，我国钢产量仍然以长流程为主，在2025年，短流程炼钢产量占总钢产量的比例约15%左右。我国在《关于加快推动制造业绿色化发展的指导意见》中明确目标，到2030年，短流程炼钢比例达到20%以上。</w:t>
      </w:r>
    </w:p>
    <w:p w14:paraId="61E7D633">
      <w:pPr>
        <w:rPr>
          <w:rFonts w:hint="eastAsia" w:eastAsia="宋体"/>
          <w:lang w:eastAsia="zh-CN"/>
        </w:rPr>
      </w:pPr>
      <w:r>
        <w:rPr>
          <w:rFonts w:hint="eastAsia" w:eastAsia="宋体"/>
          <w:lang w:eastAsia="zh-CN"/>
        </w:rPr>
        <w:t>路径二：氢能炼钢</w:t>
      </w:r>
    </w:p>
    <w:p w14:paraId="0394C439">
      <w:pPr>
        <w:rPr>
          <w:rFonts w:hint="eastAsia" w:eastAsia="宋体"/>
          <w:lang w:eastAsia="zh-CN"/>
        </w:rPr>
      </w:pPr>
      <w:r>
        <w:rPr>
          <w:rFonts w:hint="eastAsia" w:eastAsia="宋体"/>
          <w:lang w:eastAsia="zh-CN"/>
        </w:rPr>
        <w:t>钢铁厂生产能耗和碳排放最高的环节是高炉炼铁，因为需要用到大量的焦煤作为还原剂炼出纯铁，反应后会生成大量二氧化碳。所以钢铁行业降碳的终极路径，绕不开的是用更低碳的还原剂替代焦炭。目前行业内主要在探索的是用氢来做还原剂。氢也可以和铁矿石发生化学反应炼成纯铁，并且氢和氧结合后的产物是水。</w:t>
      </w:r>
    </w:p>
    <w:p w14:paraId="41653CB1">
      <w:pPr>
        <w:rPr>
          <w:rFonts w:hint="eastAsia" w:eastAsia="宋体"/>
          <w:lang w:eastAsia="zh-CN"/>
        </w:rPr>
      </w:pPr>
      <w:r>
        <w:rPr>
          <w:rFonts w:hint="eastAsia" w:eastAsia="宋体"/>
          <w:lang w:eastAsia="zh-CN"/>
        </w:rPr>
        <w:t>（氢能炼钢示意图）</w:t>
      </w:r>
    </w:p>
    <w:p w14:paraId="567DC3D2">
      <w:pPr>
        <w:rPr>
          <w:rFonts w:hint="eastAsia" w:eastAsia="宋体"/>
          <w:lang w:eastAsia="zh-CN"/>
        </w:rPr>
      </w:pPr>
    </w:p>
    <w:p w14:paraId="3DE26BD7">
      <w:pPr>
        <w:rPr>
          <w:rFonts w:hint="eastAsia" w:eastAsia="宋体"/>
          <w:lang w:eastAsia="zh-CN"/>
        </w:rPr>
      </w:pPr>
    </w:p>
    <w:p w14:paraId="5EF39787">
      <w:pPr>
        <w:rPr>
          <w:rFonts w:hint="eastAsia" w:eastAsia="宋体"/>
          <w:lang w:eastAsia="zh-CN"/>
        </w:rPr>
      </w:pPr>
      <w:r>
        <w:rPr>
          <w:rFonts w:hint="eastAsia" w:eastAsia="宋体"/>
          <w:lang w:eastAsia="zh-CN"/>
        </w:rPr>
        <w:t>目前有不少钢铁厂都开始了氢能炼钢的实践。例如这次我来调研的河钢集团，在2022年投产了全球首例120万吨氢冶金示范工程一期。河钢集团旗下张宣科技的相关负责人杜总还告诉我，张宣科技在2024年启动了全球首例“氢基竖炉—近零碳排电弧炉”新型短流程项目。在2025年，他们还签订了全球首个1万吨氢冶金绿钢出口订单。</w:t>
      </w:r>
    </w:p>
    <w:p w14:paraId="5E78117A">
      <w:pPr>
        <w:rPr>
          <w:rFonts w:hint="eastAsia" w:eastAsia="宋体"/>
          <w:lang w:eastAsia="zh-CN"/>
        </w:rPr>
      </w:pPr>
      <w:r>
        <w:rPr>
          <w:rFonts w:hint="eastAsia" w:eastAsia="宋体"/>
          <w:lang w:eastAsia="zh-CN"/>
        </w:rPr>
        <w:t>不过氢能炼钢目前面临着高成本的挑战。目前一吨钢的生产成本大概是3000元/吨，但如果要采用真正绿色低碳的绿氢来炼钢，哪怕按照绿氢30元/kg的较低价格保守算，吨钢成本也要增加1000元/吨以上。并且氢能炼钢用的竖炉，投资成本也远高于传统的高炉。</w:t>
      </w:r>
    </w:p>
    <w:p w14:paraId="68EF24C1">
      <w:pPr>
        <w:rPr>
          <w:rFonts w:hint="eastAsia" w:eastAsia="宋体"/>
          <w:lang w:eastAsia="zh-CN"/>
        </w:rPr>
      </w:pPr>
      <w:r>
        <w:rPr>
          <w:rFonts w:hint="eastAsia" w:eastAsia="宋体"/>
          <w:lang w:eastAsia="zh-CN"/>
        </w:rPr>
        <w:t>目前一种阶段性的降碳措施是在传统的高炉炼铁中，注入一部分氢同焦炭协同炼钢从而降低碳排放量。这种方式也叫高炉富氢冶炼。但总体来看，氢能炼钢要实现普及还需要较长发展时间。钢铁厂实现减碳还需要多种降碳路径协同。</w:t>
      </w:r>
    </w:p>
    <w:p w14:paraId="60F2A22E">
      <w:pPr>
        <w:rPr>
          <w:rFonts w:hint="eastAsia" w:eastAsia="宋体"/>
          <w:lang w:eastAsia="zh-CN"/>
        </w:rPr>
      </w:pPr>
      <w:r>
        <w:rPr>
          <w:rFonts w:hint="eastAsia" w:eastAsia="宋体"/>
          <w:lang w:eastAsia="zh-CN"/>
        </w:rPr>
        <w:t>（富氢冶炼示意图）</w:t>
      </w:r>
    </w:p>
    <w:p w14:paraId="06BA064E">
      <w:pPr>
        <w:rPr>
          <w:rFonts w:hint="eastAsia" w:eastAsia="宋体"/>
          <w:lang w:eastAsia="zh-CN"/>
        </w:rPr>
      </w:pPr>
    </w:p>
    <w:p w14:paraId="3E72D0FF">
      <w:pPr>
        <w:rPr>
          <w:rFonts w:hint="eastAsia" w:eastAsia="宋体"/>
          <w:lang w:eastAsia="zh-CN"/>
        </w:rPr>
      </w:pPr>
    </w:p>
    <w:p w14:paraId="22D0900C">
      <w:pPr>
        <w:rPr>
          <w:rFonts w:hint="eastAsia" w:eastAsia="宋体"/>
          <w:lang w:eastAsia="zh-CN"/>
        </w:rPr>
      </w:pPr>
      <w:r>
        <w:rPr>
          <w:rFonts w:hint="eastAsia" w:eastAsia="宋体"/>
          <w:lang w:eastAsia="zh-CN"/>
        </w:rPr>
        <w:t>路径三：提高新能源利用</w:t>
      </w:r>
    </w:p>
    <w:p w14:paraId="77BEC21C">
      <w:pPr>
        <w:rPr>
          <w:rFonts w:hint="eastAsia" w:eastAsia="宋体"/>
          <w:lang w:eastAsia="zh-CN"/>
        </w:rPr>
      </w:pPr>
      <w:r>
        <w:rPr>
          <w:rFonts w:hint="eastAsia" w:eastAsia="宋体"/>
          <w:lang w:eastAsia="zh-CN"/>
        </w:rPr>
        <w:t>除了化石能源的直接燃烧利用，钢铁厂生产也涉及到大量的用电。因此提高可再生能源电力使用比例，也是钢铁厂降碳的主要路径。随着风电电力成本的持续下降，这条路径有了更大的发展空间。</w:t>
      </w:r>
    </w:p>
    <w:p w14:paraId="43D45AF7">
      <w:pPr>
        <w:rPr>
          <w:rFonts w:hint="eastAsia" w:eastAsia="宋体"/>
          <w:lang w:eastAsia="zh-CN"/>
        </w:rPr>
      </w:pPr>
      <w:r>
        <w:rPr>
          <w:rFonts w:hint="eastAsia" w:eastAsia="宋体"/>
          <w:lang w:eastAsia="zh-CN"/>
        </w:rPr>
        <w:t>据中电联发布的数据，2024年度中国绿色电力（绿证）消费最多的100家企业中，河钢集团、宝钢集团、包钢集团等大型钢铁企业均在列。钢铁行业普遍也在探索风光储的方式为生产供能。包括物流环节，建设电动重卡、氢能物流车队也几乎成了大型钢铁企业标配。这次我了解到，河钢集团就建成了中国首座固定式加氢站和首条“柴改氢”绿色物流链。</w:t>
      </w:r>
    </w:p>
    <w:p w14:paraId="00C39BBB">
      <w:pPr>
        <w:rPr>
          <w:rFonts w:hint="eastAsia" w:eastAsia="宋体"/>
          <w:lang w:eastAsia="zh-CN"/>
        </w:rPr>
      </w:pPr>
      <w:r>
        <w:rPr>
          <w:rFonts w:hint="eastAsia" w:eastAsia="宋体"/>
          <w:lang w:eastAsia="zh-CN"/>
        </w:rPr>
        <w:t>路径四：节能降碳和余能利用</w:t>
      </w:r>
    </w:p>
    <w:p w14:paraId="01D79D65">
      <w:pPr>
        <w:rPr>
          <w:rFonts w:hint="eastAsia" w:eastAsia="宋体"/>
          <w:lang w:eastAsia="zh-CN"/>
        </w:rPr>
      </w:pPr>
      <w:r>
        <w:rPr>
          <w:rFonts w:hint="eastAsia" w:eastAsia="宋体"/>
          <w:lang w:eastAsia="zh-CN"/>
        </w:rPr>
        <w:t>在绿色能源替代还无法完全实现的情况下，改进工艺、提高能效是钢铁厂现阶段降碳最现实的路径。能效提高可分为两种方式：一种是通过生产工艺本身的改进减少能耗，比如改造、置换更先进的高炉设备；另一种是加强对余能的利用以减少能源浪费，下面重点讲讲余能利用。</w:t>
      </w:r>
    </w:p>
    <w:p w14:paraId="2E551D04">
      <w:pPr>
        <w:rPr>
          <w:rFonts w:hint="eastAsia" w:eastAsia="宋体"/>
          <w:lang w:eastAsia="zh-CN"/>
        </w:rPr>
      </w:pPr>
      <w:r>
        <w:rPr>
          <w:rFonts w:hint="eastAsia" w:eastAsia="宋体"/>
          <w:lang w:eastAsia="zh-CN"/>
        </w:rPr>
        <w:t>从钢铁厂的生产流程中不难发现，钢铁厂生产的另一大特征，是多个环节都会涉及高温用热、废气排放等。这就会产生大量的的余热、余气和余压等。例如在连铸环节，钢水要冷却成钢坯，就会释放大量的热能。</w:t>
      </w:r>
    </w:p>
    <w:p w14:paraId="1F8CEF93">
      <w:pPr>
        <w:rPr>
          <w:rFonts w:hint="eastAsia" w:eastAsia="宋体"/>
          <w:lang w:eastAsia="zh-CN"/>
        </w:rPr>
      </w:pPr>
      <w:r>
        <w:rPr>
          <w:rFonts w:hint="eastAsia" w:eastAsia="宋体"/>
          <w:lang w:eastAsia="zh-CN"/>
        </w:rPr>
        <w:t>钢铁厂的余热，主要存在于高温烟气、废蒸汽、冷却水、炉渣中。例如炼钢转炉中产生的转炉煤气，温度可高达1000℃。烧结、焦化等过程产生的废气温度也在200℃以上。余热资源可用于发电、工业供热、制暖等用途。在安悦节能那一节的调研报告中，我讲过很多余热利用的技术，详细具体内容可以参考之前的报告。</w:t>
      </w:r>
    </w:p>
    <w:p w14:paraId="6187460B">
      <w:pPr>
        <w:rPr>
          <w:rFonts w:hint="eastAsia" w:eastAsia="宋体"/>
          <w:lang w:eastAsia="zh-CN"/>
        </w:rPr>
      </w:pPr>
      <w:r>
        <w:rPr>
          <w:rFonts w:hint="eastAsia" w:eastAsia="宋体"/>
          <w:lang w:eastAsia="zh-CN"/>
        </w:rPr>
        <w:t>（钢铁厂余热利用方式）</w:t>
      </w:r>
    </w:p>
    <w:p w14:paraId="785BEFA9">
      <w:pPr>
        <w:rPr>
          <w:rFonts w:hint="eastAsia" w:eastAsia="宋体"/>
          <w:lang w:eastAsia="zh-CN"/>
        </w:rPr>
      </w:pPr>
    </w:p>
    <w:p w14:paraId="45189AD6">
      <w:pPr>
        <w:rPr>
          <w:rFonts w:hint="eastAsia" w:eastAsia="宋体"/>
          <w:lang w:eastAsia="zh-CN"/>
        </w:rPr>
      </w:pPr>
    </w:p>
    <w:p w14:paraId="6922387E">
      <w:pPr>
        <w:rPr>
          <w:rFonts w:hint="eastAsia" w:eastAsia="宋体"/>
          <w:lang w:eastAsia="zh-CN"/>
        </w:rPr>
      </w:pPr>
      <w:r>
        <w:rPr>
          <w:rFonts w:hint="eastAsia" w:eastAsia="宋体"/>
          <w:lang w:eastAsia="zh-CN"/>
        </w:rPr>
        <w:t>在焦化、高炉炼铁、转炉炼钢等过程中会产生大量煤气（成分主要是氢气、一氧化碳）。煤气可用作钢铁厂各生产环节中的供热燃料，用来给焦化、连铸等环节供热，副产氢气还可用作还原剂炼钢。</w:t>
      </w:r>
    </w:p>
    <w:p w14:paraId="3541C26E">
      <w:pPr>
        <w:rPr>
          <w:rFonts w:hint="eastAsia" w:eastAsia="宋体"/>
          <w:lang w:eastAsia="zh-CN"/>
        </w:rPr>
      </w:pPr>
      <w:r>
        <w:rPr>
          <w:rFonts w:hint="eastAsia" w:eastAsia="宋体"/>
          <w:lang w:eastAsia="zh-CN"/>
        </w:rPr>
        <w:t>（产生煤气的工序示意）</w:t>
      </w:r>
    </w:p>
    <w:p w14:paraId="1E920F2F">
      <w:pPr>
        <w:rPr>
          <w:rFonts w:hint="eastAsia" w:eastAsia="宋体"/>
          <w:lang w:eastAsia="zh-CN"/>
        </w:rPr>
      </w:pPr>
    </w:p>
    <w:p w14:paraId="2120C4F5">
      <w:pPr>
        <w:rPr>
          <w:rFonts w:hint="eastAsia" w:eastAsia="宋体"/>
          <w:lang w:eastAsia="zh-CN"/>
        </w:rPr>
      </w:pPr>
    </w:p>
    <w:p w14:paraId="5879B7AB">
      <w:pPr>
        <w:rPr>
          <w:rFonts w:hint="eastAsia" w:eastAsia="宋体"/>
          <w:lang w:eastAsia="zh-CN"/>
        </w:rPr>
      </w:pPr>
      <w:r>
        <w:rPr>
          <w:rFonts w:hint="eastAsia" w:eastAsia="宋体"/>
          <w:lang w:eastAsia="zh-CN"/>
        </w:rPr>
        <w:t>余压资源主要存在于高炉冶炼过程中，大量煤气的产生会增加气体压力，产生0.1 ~ 0.25 MPa左右的压力。目前的主要利用方式，是利用透平发电技术，将高压气体的压力能回收转化为电能。除此之外，余压还可以用于驱动气动设备，例如压缩机。</w:t>
      </w:r>
    </w:p>
    <w:p w14:paraId="5997B64C">
      <w:pPr>
        <w:rPr>
          <w:rFonts w:hint="eastAsia" w:eastAsia="宋体"/>
          <w:lang w:eastAsia="zh-CN"/>
        </w:rPr>
      </w:pPr>
      <w:r>
        <w:rPr>
          <w:rFonts w:hint="eastAsia" w:eastAsia="宋体"/>
          <w:lang w:eastAsia="zh-CN"/>
        </w:rPr>
        <w:t>（余压发电示意图）</w:t>
      </w:r>
    </w:p>
    <w:p w14:paraId="454586E5">
      <w:pPr>
        <w:rPr>
          <w:rFonts w:hint="eastAsia" w:eastAsia="宋体"/>
          <w:lang w:eastAsia="zh-CN"/>
        </w:rPr>
      </w:pPr>
    </w:p>
    <w:p w14:paraId="4C2F24E8">
      <w:pPr>
        <w:rPr>
          <w:rFonts w:hint="eastAsia" w:eastAsia="宋体"/>
          <w:lang w:eastAsia="zh-CN"/>
        </w:rPr>
      </w:pPr>
    </w:p>
    <w:p w14:paraId="2F8FB6F8">
      <w:pPr>
        <w:rPr>
          <w:rFonts w:hint="eastAsia" w:eastAsia="宋体"/>
          <w:lang w:eastAsia="zh-CN"/>
        </w:rPr>
      </w:pPr>
      <w:r>
        <w:rPr>
          <w:rFonts w:hint="eastAsia" w:eastAsia="宋体"/>
          <w:lang w:eastAsia="zh-CN"/>
        </w:rPr>
        <w:t>路径五：二氧化碳捕集利用</w:t>
      </w:r>
    </w:p>
    <w:p w14:paraId="0426CBC0">
      <w:pPr>
        <w:rPr>
          <w:rFonts w:hint="eastAsia" w:eastAsia="宋体"/>
          <w:lang w:eastAsia="zh-CN"/>
        </w:rPr>
      </w:pPr>
      <w:r>
        <w:rPr>
          <w:rFonts w:hint="eastAsia" w:eastAsia="宋体"/>
          <w:lang w:eastAsia="zh-CN"/>
        </w:rPr>
        <w:t>通过二氧化碳捕集利用（CCUS），指将二氧化碳从工业排放源中分离出来，加以利用实现封存或者延长碳足迹。例如风光制氢醇，就可以利用钢铁厂排放的二氧化碳为原料，与绿氢结合制甲醇。火电厂通过CCUS路径制甲醇，目前已经有行业实践。鉴于钢铁行业的高碳排放量，这条路径也有着巨大的想象空间。</w:t>
      </w:r>
    </w:p>
    <w:p w14:paraId="458713F7">
      <w:pPr>
        <w:rPr>
          <w:rFonts w:hint="eastAsia" w:eastAsia="宋体"/>
          <w:lang w:eastAsia="zh-CN"/>
        </w:rPr>
      </w:pPr>
      <w:r>
        <w:rPr>
          <w:rFonts w:hint="eastAsia" w:eastAsia="宋体"/>
          <w:lang w:eastAsia="zh-CN"/>
        </w:rPr>
        <w:t>以上这几条路径，是钢铁行业已经开始实践和探索的减碳路径。但整体来看，很多路径都处于发展阶段，未来有着广阔的空间。除了这些主要路径，还有很多场景和减碳路径待探索。 河钢集团的赵总还告诉我，其实不仅仅是钢铁企业要低碳转型，钢铁企业下游的县域产业集群、各种工业企业、各种钢铁用户，也有着强烈的低碳转型需求。河钢集团也和这些县域下游企业建立了紧密联系，以钢铁产业为出发点，探索出的低碳解决方案还可以衍生到更多的场景，包括企业、产业园区等等。如何也为这些企业提供一揽子的综合能碳解决方案，背后的机会十分广阔。</w:t>
      </w:r>
    </w:p>
    <w:p w14:paraId="61E7D62E">
      <w:pPr>
        <w:rPr>
          <w:rFonts w:hint="eastAsia" w:eastAsia="宋体"/>
          <w:lang w:eastAsia="zh-CN"/>
        </w:rPr>
      </w:pPr>
    </w:p>
    <w:p w14:paraId="5BF2C7F6">
      <w:pPr>
        <w:rPr>
          <w:rFonts w:hint="eastAsia" w:eastAsia="宋体"/>
          <w:lang w:eastAsia="zh-CN"/>
        </w:rPr>
      </w:pPr>
    </w:p>
    <w:p w14:paraId="717A1880">
      <w:pPr>
        <w:rPr>
          <w:rFonts w:hint="eastAsia" w:eastAsia="宋体"/>
          <w:lang w:eastAsia="zh-CN"/>
        </w:rPr>
      </w:pPr>
      <w:r>
        <w:rPr>
          <w:rFonts w:hint="eastAsia" w:eastAsia="宋体"/>
          <w:lang w:eastAsia="zh-CN"/>
        </w:rPr>
        <w:t>（同河钢集团专家交流产业集群服务机会）</w:t>
      </w:r>
    </w:p>
    <w:p w14:paraId="47E537E5">
      <w:pPr>
        <w:rPr>
          <w:rFonts w:hint="eastAsia" w:eastAsia="宋体"/>
          <w:lang w:eastAsia="zh-CN"/>
        </w:rPr>
      </w:pPr>
    </w:p>
    <w:p w14:paraId="693009AB">
      <w:pPr>
        <w:rPr>
          <w:rFonts w:hint="eastAsia" w:eastAsia="宋体"/>
          <w:lang w:eastAsia="zh-CN"/>
        </w:rPr>
      </w:pPr>
      <w:r>
        <w:rPr>
          <w:rFonts w:hint="eastAsia" w:eastAsia="宋体"/>
          <w:lang w:eastAsia="zh-CN"/>
        </w:rPr>
        <w:t>（河钢电力交易大厅中心调研）</w:t>
      </w:r>
    </w:p>
    <w:p w14:paraId="76B1647C">
      <w:pPr>
        <w:rPr>
          <w:rFonts w:hint="eastAsia" w:eastAsia="宋体"/>
          <w:lang w:eastAsia="zh-CN"/>
        </w:rPr>
      </w:pPr>
    </w:p>
    <w:p w14:paraId="5D2C4405">
      <w:pPr>
        <w:rPr>
          <w:rFonts w:hint="eastAsia" w:eastAsia="宋体"/>
          <w:lang w:eastAsia="zh-CN"/>
        </w:rPr>
      </w:pPr>
    </w:p>
    <w:p w14:paraId="7FC624B8">
      <w:pPr>
        <w:rPr>
          <w:rFonts w:hint="eastAsia" w:eastAsia="宋体"/>
          <w:lang w:eastAsia="zh-CN"/>
        </w:rPr>
      </w:pPr>
      <w:r>
        <w:rPr>
          <w:rFonts w:hint="eastAsia" w:eastAsia="宋体"/>
          <w:lang w:eastAsia="zh-CN"/>
        </w:rPr>
        <w:t>钢铁企业如何制定综合能碳管理方案？</w:t>
      </w:r>
    </w:p>
    <w:p w14:paraId="3860DB0F">
      <w:pPr>
        <w:rPr>
          <w:rFonts w:hint="eastAsia" w:eastAsia="宋体"/>
          <w:lang w:eastAsia="zh-CN"/>
        </w:rPr>
      </w:pPr>
      <w:r>
        <w:rPr>
          <w:rFonts w:hint="eastAsia" w:eastAsia="宋体"/>
          <w:lang w:eastAsia="zh-CN"/>
        </w:rPr>
        <w:t>鉴于钢铁行业生产及能耗场景的复杂，既要实现降碳又要保证生产有经济性，需要多路径、多手段并行。因此在前期必须设计好一套系统性的综合能碳解决总方案，有逻辑有步骤地实施降碳行动。那具体如何操作呢？不同企业的生产情况不同，路径也会有所差异，但总体而言遵循以下的路径逻辑。2</w:t>
      </w:r>
    </w:p>
    <w:p w14:paraId="231A6732">
      <w:pPr>
        <w:rPr>
          <w:rFonts w:hint="eastAsia" w:eastAsia="宋体"/>
          <w:lang w:eastAsia="zh-CN"/>
        </w:rPr>
      </w:pPr>
      <w:r>
        <w:rPr>
          <w:rFonts w:hint="eastAsia" w:eastAsia="宋体"/>
          <w:lang w:eastAsia="zh-CN"/>
        </w:rPr>
        <w:t>第一步，能碳现状诊断。</w:t>
      </w:r>
    </w:p>
    <w:p w14:paraId="60320846">
      <w:pPr>
        <w:rPr>
          <w:rFonts w:hint="eastAsia" w:eastAsia="宋体"/>
          <w:lang w:eastAsia="zh-CN"/>
        </w:rPr>
      </w:pPr>
      <w:r>
        <w:rPr>
          <w:rFonts w:hint="eastAsia" w:eastAsia="宋体"/>
          <w:lang w:eastAsia="zh-CN"/>
        </w:rPr>
        <w:t>按照国际国内的主要标准，对钢铁企业的排放情况进行盘核。例如依照2025年我国发布的《企业温室气体排放核查技术指南 钢铁行业（CETS—VG—03.01—V01—2024）》进行盘查，形成清晰的碳排放清单和碳足迹图谱等。</w:t>
      </w:r>
    </w:p>
    <w:p w14:paraId="6E7D325D">
      <w:pPr>
        <w:rPr>
          <w:rFonts w:hint="eastAsia" w:eastAsia="宋体"/>
          <w:lang w:eastAsia="zh-CN"/>
        </w:rPr>
      </w:pPr>
      <w:r>
        <w:rPr>
          <w:rFonts w:hint="eastAsia" w:eastAsia="宋体"/>
          <w:lang w:eastAsia="zh-CN"/>
        </w:rPr>
        <w:t>对企业用能的效率、特征、规律进行盘查，包括前面提到的高炉、烧结炉、轧机等主要能耗设备的能效水平，筛选有可能提高能效的节点。</w:t>
      </w:r>
    </w:p>
    <w:p w14:paraId="3D03F0AC">
      <w:pPr>
        <w:rPr>
          <w:rFonts w:hint="eastAsia" w:eastAsia="宋体"/>
          <w:lang w:eastAsia="zh-CN"/>
        </w:rPr>
      </w:pPr>
      <w:r>
        <w:rPr>
          <w:rFonts w:hint="eastAsia" w:eastAsia="宋体"/>
          <w:lang w:eastAsia="zh-CN"/>
        </w:rPr>
        <w:t>第二步，降碳目标设定。</w:t>
      </w:r>
    </w:p>
    <w:p w14:paraId="62FAC3C1">
      <w:pPr>
        <w:rPr>
          <w:rFonts w:hint="eastAsia" w:eastAsia="宋体"/>
          <w:lang w:eastAsia="zh-CN"/>
        </w:rPr>
      </w:pPr>
      <w:r>
        <w:rPr>
          <w:rFonts w:hint="eastAsia" w:eastAsia="宋体"/>
          <w:lang w:eastAsia="zh-CN"/>
        </w:rPr>
        <w:t>基于能碳诊断的结果，结合国家政策、市场趋势以及钢铁企业自身的生产经营现状，设置短、中、长期降碳目标，分别对应碳达峰、碳减排、碳中和。例如2024年发布的《钢铁行业节能降碳专项行动计划》，里面对钢铁行业高炉、转炉工序单位产品能耗要降低多少，吨钢综合能耗降低多少等，都明确了具体的量化目标。</w:t>
      </w:r>
    </w:p>
    <w:p w14:paraId="7607DE5D">
      <w:pPr>
        <w:rPr>
          <w:rFonts w:hint="eastAsia" w:eastAsia="宋体"/>
          <w:lang w:eastAsia="zh-CN"/>
        </w:rPr>
      </w:pPr>
      <w:r>
        <w:rPr>
          <w:rFonts w:hint="eastAsia" w:eastAsia="宋体"/>
          <w:lang w:eastAsia="zh-CN"/>
        </w:rPr>
        <w:t>第三步，减碳路径规划。</w:t>
      </w:r>
    </w:p>
    <w:p w14:paraId="3FC2474D">
      <w:pPr>
        <w:rPr>
          <w:rFonts w:hint="eastAsia" w:eastAsia="宋体"/>
          <w:lang w:eastAsia="zh-CN"/>
        </w:rPr>
      </w:pPr>
      <w:r>
        <w:rPr>
          <w:rFonts w:hint="eastAsia" w:eastAsia="宋体"/>
          <w:lang w:eastAsia="zh-CN"/>
        </w:rPr>
        <w:t>按照从易到难的顺序看，钢铁企业降碳主要按照能效提升、工艺结构优化、清洁能源替代、碳捕获封存利用的路径进行。</w:t>
      </w:r>
    </w:p>
    <w:p w14:paraId="450524A0">
      <w:pPr>
        <w:rPr>
          <w:rFonts w:hint="eastAsia" w:eastAsia="宋体"/>
          <w:lang w:eastAsia="zh-CN"/>
        </w:rPr>
      </w:pPr>
      <w:r>
        <w:rPr>
          <w:rFonts w:hint="eastAsia" w:eastAsia="宋体"/>
          <w:lang w:eastAsia="zh-CN"/>
        </w:rPr>
        <w:t>能效提升：包括前面提到的余热、余压、余气回收利用，以及使用一些能效更高的辅助设备，例如高能效的电机、水泵等。还有通过生产、物料等环节的智能化改造，提高能源利用效率。</w:t>
      </w:r>
    </w:p>
    <w:p w14:paraId="217C36BA">
      <w:pPr>
        <w:rPr>
          <w:rFonts w:hint="eastAsia" w:eastAsia="宋体"/>
          <w:lang w:eastAsia="zh-CN"/>
        </w:rPr>
      </w:pPr>
      <w:r>
        <w:rPr>
          <w:rFonts w:hint="eastAsia" w:eastAsia="宋体"/>
          <w:lang w:eastAsia="zh-CN"/>
        </w:rPr>
        <w:t>工艺结构优化：主要指工艺流程的改造升级，例如将长流程炼钢改为短流程炼钢，提高钢铁厂短流程炼钢的占比。还有用更低碳的球团工序替代烧结工序等。</w:t>
      </w:r>
    </w:p>
    <w:p w14:paraId="2952F077">
      <w:pPr>
        <w:rPr>
          <w:rFonts w:hint="eastAsia" w:eastAsia="宋体"/>
          <w:lang w:eastAsia="zh-CN"/>
        </w:rPr>
      </w:pPr>
      <w:r>
        <w:rPr>
          <w:rFonts w:hint="eastAsia" w:eastAsia="宋体"/>
          <w:lang w:eastAsia="zh-CN"/>
        </w:rPr>
        <w:t>清洁能源替代：例如用氢能替代焦煤做还原剂，增大可再生能源电力使用、柴油重卡改新能源重卡等。</w:t>
      </w:r>
    </w:p>
    <w:p w14:paraId="2B2D0CD2">
      <w:pPr>
        <w:rPr>
          <w:rFonts w:hint="eastAsia" w:eastAsia="宋体"/>
          <w:lang w:eastAsia="zh-CN"/>
        </w:rPr>
      </w:pPr>
      <w:r>
        <w:rPr>
          <w:rFonts w:hint="eastAsia" w:eastAsia="宋体"/>
          <w:lang w:eastAsia="zh-CN"/>
        </w:rPr>
        <w:t>碳捕获封存利用：对于无法避免的碳排放，采用碳捕获封存利用的方式避免直接排放。</w:t>
      </w:r>
    </w:p>
    <w:p w14:paraId="6D17B739">
      <w:pPr>
        <w:rPr>
          <w:rFonts w:hint="eastAsia" w:eastAsia="宋体"/>
          <w:lang w:eastAsia="zh-CN"/>
        </w:rPr>
      </w:pPr>
      <w:r>
        <w:rPr>
          <w:rFonts w:hint="eastAsia" w:eastAsia="宋体"/>
          <w:lang w:eastAsia="zh-CN"/>
        </w:rPr>
        <w:t>此外钢厂还可以通过产业链协同的方式，进一步提高能效降低碳排放，例如将工业副产氢、氮气等供给周围的化工企业，将固体废料供给建材企业，再如和汽车等对低碳钢有需求的企业合作，推进低碳钢的商业化发展。</w:t>
      </w:r>
    </w:p>
    <w:p w14:paraId="2441B940">
      <w:pPr>
        <w:rPr>
          <w:rFonts w:hint="eastAsia" w:eastAsia="宋体"/>
          <w:lang w:eastAsia="zh-CN"/>
        </w:rPr>
      </w:pPr>
      <w:r>
        <w:rPr>
          <w:rFonts w:hint="eastAsia" w:eastAsia="宋体"/>
          <w:lang w:eastAsia="zh-CN"/>
        </w:rPr>
        <w:t>（钢铁企业降低路径规划优先级）</w:t>
      </w:r>
    </w:p>
    <w:p w14:paraId="2474FE34">
      <w:pPr>
        <w:rPr>
          <w:rFonts w:hint="eastAsia" w:eastAsia="宋体"/>
          <w:lang w:eastAsia="zh-CN"/>
        </w:rPr>
      </w:pPr>
    </w:p>
    <w:p w14:paraId="56FA54AE">
      <w:pPr>
        <w:rPr>
          <w:rFonts w:hint="eastAsia" w:eastAsia="宋体"/>
          <w:lang w:eastAsia="zh-CN"/>
        </w:rPr>
      </w:pPr>
    </w:p>
    <w:p w14:paraId="6122D61A">
      <w:pPr>
        <w:rPr>
          <w:rFonts w:hint="eastAsia" w:eastAsia="宋体"/>
          <w:lang w:eastAsia="zh-CN"/>
        </w:rPr>
      </w:pPr>
      <w:r>
        <w:rPr>
          <w:rFonts w:hint="eastAsia" w:eastAsia="宋体"/>
          <w:lang w:eastAsia="zh-CN"/>
        </w:rPr>
        <w:t>第四步，战略实施监查。</w:t>
      </w:r>
    </w:p>
    <w:p w14:paraId="1666D20F">
      <w:pPr>
        <w:rPr>
          <w:rFonts w:hint="eastAsia" w:eastAsia="宋体"/>
          <w:lang w:eastAsia="zh-CN"/>
        </w:rPr>
      </w:pPr>
      <w:r>
        <w:rPr>
          <w:rFonts w:hint="eastAsia" w:eastAsia="宋体"/>
          <w:lang w:eastAsia="zh-CN"/>
        </w:rPr>
        <w:t>根据规划的路径实施具体的降碳举措，并对能碳情况进行实时监测与核查。而要实现能碳情况的精准管控，建立数字化的能碳管理平台必不可少。高效的平台需实现对用电、用热、用冷、用气、用水、碳排等数据的一体化集中管控，对烧结、高炉、炼钢、轧钢等每个生产环节都要实现精细化的监控，以实现更高效的碳资产管理、节能降碳效果评估，同时也为进一步的节能降碳行动提供数据基础。</w:t>
      </w:r>
    </w:p>
    <w:p w14:paraId="766BD7B1">
      <w:pPr>
        <w:rPr>
          <w:rFonts w:hint="eastAsia" w:eastAsia="宋体"/>
          <w:lang w:eastAsia="zh-CN"/>
        </w:rPr>
      </w:pPr>
      <w:r>
        <w:rPr>
          <w:rFonts w:hint="eastAsia" w:eastAsia="宋体"/>
          <w:lang w:eastAsia="zh-CN"/>
        </w:rPr>
        <w:t>在路径实施期间，企业往往还需定期生成能碳报告，为内部管理决策和如何进一步优化节能降碳提供参考，同时对外发布ESG等报告满足披露信息的需求。</w:t>
      </w:r>
    </w:p>
    <w:p w14:paraId="4A6439E2">
      <w:pPr>
        <w:rPr>
          <w:rFonts w:hint="eastAsia" w:eastAsia="宋体"/>
          <w:lang w:eastAsia="zh-CN"/>
        </w:rPr>
      </w:pPr>
      <w:r>
        <w:rPr>
          <w:rFonts w:hint="eastAsia" w:eastAsia="宋体"/>
          <w:lang w:eastAsia="zh-CN"/>
        </w:rPr>
        <w:t>除了技术路径上的规划，钢铁企业还需建立各种支撑性的保障措施。从目前行业内的一些实践来看，主要包括组建和节能降碳工作相关的人员团队，制定和节能降碳业务相关的管理制度、考核激励规则，设立节能降碳专有的资金、制定融资方案，与不同企业、科研机构等建立生态伙伴联盟共同攻坚技术和商业难关等。2</w:t>
      </w:r>
    </w:p>
    <w:p w14:paraId="72C4A893">
      <w:pPr>
        <w:rPr>
          <w:rFonts w:hint="eastAsia" w:eastAsia="宋体"/>
          <w:lang w:eastAsia="zh-CN"/>
        </w:rPr>
      </w:pPr>
    </w:p>
    <w:p w14:paraId="7900CA66">
      <w:pPr>
        <w:rPr>
          <w:rFonts w:hint="eastAsia" w:eastAsia="宋体"/>
          <w:lang w:eastAsia="zh-CN"/>
        </w:rPr>
      </w:pPr>
    </w:p>
    <w:p w14:paraId="56272490">
      <w:pPr>
        <w:rPr>
          <w:rFonts w:hint="eastAsia" w:eastAsia="宋体"/>
          <w:lang w:eastAsia="zh-CN"/>
        </w:rPr>
      </w:pPr>
      <w:r>
        <w:rPr>
          <w:rFonts w:hint="eastAsia" w:eastAsia="宋体"/>
          <w:lang w:eastAsia="zh-CN"/>
        </w:rPr>
        <w:t>（调研河钢集团数字化发展情况）</w:t>
      </w:r>
    </w:p>
    <w:p w14:paraId="3A1B1A6C">
      <w:pPr>
        <w:rPr>
          <w:rFonts w:hint="eastAsia" w:eastAsia="宋体"/>
          <w:lang w:eastAsia="zh-CN"/>
        </w:rPr>
      </w:pPr>
    </w:p>
    <w:p w14:paraId="59C6908B">
      <w:pPr>
        <w:rPr>
          <w:rFonts w:hint="eastAsia" w:eastAsia="宋体"/>
          <w:lang w:eastAsia="zh-CN"/>
        </w:rPr>
      </w:pPr>
    </w:p>
    <w:p w14:paraId="027F6B66">
      <w:pPr>
        <w:rPr>
          <w:rFonts w:hint="eastAsia" w:eastAsia="宋体"/>
          <w:lang w:eastAsia="zh-CN"/>
        </w:rPr>
      </w:pPr>
      <w:r>
        <w:rPr>
          <w:rFonts w:hint="eastAsia" w:eastAsia="宋体"/>
          <w:lang w:eastAsia="zh-CN"/>
        </w:rPr>
        <w:t>钢铁行业的绿色转型有哪些驱动？</w:t>
      </w:r>
    </w:p>
    <w:p w14:paraId="4DF69F26">
      <w:pPr>
        <w:rPr>
          <w:rFonts w:hint="eastAsia" w:eastAsia="宋体"/>
          <w:lang w:eastAsia="zh-CN"/>
        </w:rPr>
      </w:pPr>
    </w:p>
    <w:p w14:paraId="7FF4BD24">
      <w:pPr>
        <w:rPr>
          <w:rFonts w:hint="eastAsia" w:eastAsia="宋体"/>
          <w:lang w:eastAsia="zh-CN"/>
        </w:rPr>
      </w:pPr>
      <w:r>
        <w:rPr>
          <w:rFonts w:hint="eastAsia" w:eastAsia="宋体"/>
          <w:lang w:eastAsia="zh-CN"/>
        </w:rPr>
        <w:t>随着中国及全球低碳转型浪潮不断发展，钢铁企业绿色转型的发展驱动力正在加速增加。例如在市场方面，越来越多的汽车制造商，明确要加大对绿钢的使用。在今年7月，河钢拿下了全球首个1万吨氢冶金出口订单，氢能炼钢产出的绿钢卖到了意大利。这在一定程度也反映出了绿钢的市场需求在增加。2026年1月1日起，欧盟碳边境调节机制（CBAM）将正式生效，也将进一步刺激此类需求。</w:t>
      </w:r>
    </w:p>
    <w:p w14:paraId="1DBE8B72">
      <w:pPr>
        <w:rPr>
          <w:rFonts w:hint="eastAsia" w:eastAsia="宋体"/>
          <w:lang w:eastAsia="zh-CN"/>
        </w:rPr>
      </w:pPr>
      <w:r>
        <w:rPr>
          <w:rFonts w:hint="eastAsia" w:eastAsia="宋体"/>
          <w:lang w:eastAsia="zh-CN"/>
        </w:rPr>
        <w:t>在国内，随着我国“双碳”战略的不断推进，钢铁行业的降碳不仅具有必要性，而且越来越具有强制性，成为绿色低碳产业在钢铁行业发展的重要驱动力。我国在2025年推出了明确政策，逐步加强对钢铁企业碳排的限制，并且对可再生能源的消纳做强制性的要求。</w:t>
      </w:r>
    </w:p>
    <w:p w14:paraId="49E3FC82">
      <w:pPr>
        <w:rPr>
          <w:rFonts w:hint="eastAsia" w:eastAsia="宋体"/>
          <w:lang w:eastAsia="zh-CN"/>
        </w:rPr>
      </w:pPr>
      <w:r>
        <w:rPr>
          <w:rFonts w:hint="eastAsia" w:eastAsia="宋体"/>
          <w:lang w:eastAsia="zh-CN"/>
        </w:rPr>
        <w:t>在2025年3月，我国发布了《全国碳排放权交易市场覆盖钢铁、水泥、铝冶炼行业工作方案》，这是将全国碳市场覆盖范围，首次从电力行业扩展到了其它高耗能行业。方案提出2024 年度作为钢铁、水泥、铝冶炼行业首个管控年度，2025 年底前完成首次履约工作。这意味着，节能降碳将于钢铁企业的经营相挂钩。</w:t>
      </w:r>
    </w:p>
    <w:p w14:paraId="7B56481F">
      <w:pPr>
        <w:rPr>
          <w:rFonts w:hint="eastAsia" w:eastAsia="宋体"/>
          <w:lang w:eastAsia="zh-CN"/>
        </w:rPr>
      </w:pPr>
      <w:r>
        <w:rPr>
          <w:rFonts w:hint="eastAsia" w:eastAsia="宋体"/>
          <w:lang w:eastAsia="zh-CN"/>
        </w:rPr>
        <w:t>方案提出，2024年度配额基于经核查的实际碳排放量等量分配，2025、2026 年度配额采用碳排放强度控制的思路分配，激励先进、鞭策落后，企业所获得的配额数量与产能产出挂钩，合理确定配额盈缺率，行业整体配额盈亏基本平衡。这意味着，如果企业碳排放未来高于同行，就面临着更高的生产成本。在钢铁行业利润普遍偏低的当前，碳成本俨然越来越不容忽视。</w:t>
      </w:r>
    </w:p>
    <w:p w14:paraId="10358734">
      <w:pPr>
        <w:rPr>
          <w:rFonts w:hint="eastAsia" w:eastAsia="宋体"/>
          <w:lang w:eastAsia="zh-CN"/>
        </w:rPr>
      </w:pPr>
      <w:r>
        <w:rPr>
          <w:rFonts w:hint="eastAsia" w:eastAsia="宋体"/>
          <w:lang w:eastAsia="zh-CN"/>
        </w:rPr>
        <w:t>绿电消纳要求方面，2025年7月发布的《关于2025年可再生能源电力消纳责任权重及有关事项的通知》中，明确在电解铝行业基础上，首次对钢铁、水泥、多晶硅等行业绿电消费比例提出目标，对各省钢铁行业2025和2026年的绿电消费比例做了明确要求，普遍达到20~40%之间，部分省份甚至达到70%。长期来看，未来的政策一定还会提升这个数字比例。2025年9月，我国最高领导明确提出到2035年，中国全经济范围温室气体净排放量比峰值下降7%-10%，钢铁行业作为我国第二大碳排放行业，2024年排放了18亿吨二氧化碳，占了全国总排放量的15%，在这一进程中无疑会担当重任。</w:t>
      </w:r>
    </w:p>
    <w:p w14:paraId="04BDEB05">
      <w:pPr>
        <w:rPr>
          <w:rFonts w:hint="eastAsia" w:eastAsia="宋体"/>
          <w:lang w:eastAsia="zh-CN"/>
        </w:rPr>
      </w:pPr>
      <w:r>
        <w:rPr>
          <w:rFonts w:hint="eastAsia" w:eastAsia="宋体"/>
          <w:lang w:eastAsia="zh-CN"/>
        </w:rPr>
        <w:t>在2025年10月，我国又发布了《可再生能源消费最低比重目标和可再生能源电力消纳责任权重制度实施办法》。这份文件不仅首次提出要求，重点用能行业要设立非电消费最低比重目标，还提出了惩罚措施，对逾期仍未完成目标的，予以约谈、通报，并纳入失信记录，加强重点监管。</w:t>
      </w:r>
    </w:p>
    <w:p w14:paraId="5521BD3F">
      <w:pPr>
        <w:rPr>
          <w:rFonts w:hint="eastAsia" w:eastAsia="宋体"/>
          <w:lang w:eastAsia="zh-CN"/>
        </w:rPr>
      </w:pPr>
      <w:r>
        <w:rPr>
          <w:rFonts w:hint="eastAsia" w:eastAsia="宋体"/>
          <w:lang w:eastAsia="zh-CN"/>
        </w:rPr>
        <w:t>其它钢铁行业的重要政策文件，这里汇总如下：</w:t>
      </w:r>
    </w:p>
    <w:p w14:paraId="1DA1239A">
      <w:pPr>
        <w:rPr>
          <w:rFonts w:hint="eastAsia" w:eastAsia="宋体"/>
          <w:lang w:eastAsia="zh-CN"/>
        </w:rPr>
      </w:pPr>
      <w:r>
        <w:rPr>
          <w:rFonts w:hint="eastAsia" w:eastAsia="宋体"/>
          <w:lang w:eastAsia="zh-CN"/>
        </w:rPr>
        <w:t>2024年4月《关于推进实施钢铁行业超低排放的意见》</w:t>
      </w:r>
    </w:p>
    <w:p w14:paraId="237CC98F">
      <w:pPr>
        <w:rPr>
          <w:rFonts w:hint="eastAsia" w:eastAsia="宋体"/>
          <w:lang w:eastAsia="zh-CN"/>
        </w:rPr>
      </w:pPr>
      <w:r>
        <w:rPr>
          <w:rFonts w:hint="eastAsia" w:eastAsia="宋体"/>
          <w:lang w:eastAsia="zh-CN"/>
        </w:rPr>
        <w:t>2024年6月《钢铁行业节能降碳专项行动计划》</w:t>
      </w:r>
    </w:p>
    <w:p w14:paraId="4F16F509">
      <w:pPr>
        <w:rPr>
          <w:rFonts w:hint="eastAsia" w:eastAsia="宋体"/>
          <w:lang w:eastAsia="zh-CN"/>
        </w:rPr>
      </w:pPr>
      <w:r>
        <w:rPr>
          <w:rFonts w:hint="eastAsia" w:eastAsia="宋体"/>
          <w:lang w:eastAsia="zh-CN"/>
        </w:rPr>
        <w:t>2024年11月《关于大力实施可再生能源替代行动的指导意见》</w:t>
      </w:r>
    </w:p>
    <w:p w14:paraId="2F3B0CAE">
      <w:pPr>
        <w:rPr>
          <w:rFonts w:hint="eastAsia" w:eastAsia="宋体"/>
          <w:lang w:eastAsia="zh-CN"/>
        </w:rPr>
      </w:pPr>
      <w:r>
        <w:rPr>
          <w:rFonts w:hint="eastAsia" w:eastAsia="宋体"/>
          <w:lang w:eastAsia="zh-CN"/>
        </w:rPr>
        <w:t>2025年1月 《企业温室气体排放核算与报告指南 钢铁行业（CETS—AG—03.01—V01—2024）》</w:t>
      </w:r>
    </w:p>
    <w:p w14:paraId="7A2E1D67">
      <w:pPr>
        <w:rPr>
          <w:rFonts w:hint="eastAsia" w:eastAsia="宋体"/>
          <w:lang w:eastAsia="zh-CN"/>
        </w:rPr>
      </w:pPr>
      <w:r>
        <w:rPr>
          <w:rFonts w:hint="eastAsia" w:eastAsia="宋体"/>
          <w:lang w:eastAsia="zh-CN"/>
        </w:rPr>
        <w:t>2025年1月《企业温室气体排放核查技术指南 钢铁行业（CETS—VG—03.01—V01—2024）》</w:t>
      </w:r>
    </w:p>
    <w:p w14:paraId="7E91B50D">
      <w:pPr>
        <w:rPr>
          <w:rFonts w:hint="eastAsia" w:eastAsia="宋体"/>
          <w:lang w:eastAsia="zh-CN"/>
        </w:rPr>
      </w:pPr>
      <w:r>
        <w:rPr>
          <w:rFonts w:hint="eastAsia" w:eastAsia="宋体"/>
          <w:lang w:eastAsia="zh-CN"/>
        </w:rPr>
        <w:t>2025年7月 国新办新闻发布会落实《制造业绿色低碳发展行动方案（2025—2027年）》</w:t>
      </w:r>
    </w:p>
    <w:p w14:paraId="4F103F83">
      <w:pPr>
        <w:rPr>
          <w:rFonts w:hint="eastAsia" w:eastAsia="宋体"/>
          <w:lang w:eastAsia="zh-CN"/>
        </w:rPr>
      </w:pPr>
      <w:r>
        <w:rPr>
          <w:rFonts w:hint="eastAsia" w:eastAsia="宋体"/>
          <w:lang w:eastAsia="zh-CN"/>
        </w:rPr>
        <w:t>2025年9月《钢铁行业稳增长工作方案（2025—2026年）》</w:t>
      </w:r>
    </w:p>
    <w:p w14:paraId="7B965FB9">
      <w:pPr>
        <w:rPr>
          <w:rFonts w:hint="eastAsia" w:eastAsia="宋体"/>
          <w:lang w:eastAsia="zh-CN"/>
        </w:rPr>
      </w:pPr>
      <w:r>
        <w:rPr>
          <w:rFonts w:hint="eastAsia" w:eastAsia="宋体"/>
          <w:lang w:eastAsia="zh-CN"/>
        </w:rPr>
        <w:t>2025年9月《2024、2025年度全国碳排放权交易市场钢铁、水泥、铝冶炼行业配额总量和分配方案（征求意见稿）》</w:t>
      </w:r>
    </w:p>
    <w:p w14:paraId="068FEB1F">
      <w:pPr>
        <w:rPr>
          <w:rFonts w:hint="eastAsia" w:eastAsia="宋体"/>
          <w:lang w:eastAsia="zh-CN"/>
        </w:rPr>
      </w:pPr>
      <w:r>
        <w:rPr>
          <w:rFonts w:hint="eastAsia" w:eastAsia="宋体"/>
          <w:lang w:eastAsia="zh-CN"/>
        </w:rPr>
        <w:t>2025年10月《钢铁行业产能置换实施办法（征求意见稿）》</w:t>
      </w:r>
    </w:p>
    <w:p w14:paraId="2F2A4E8A">
      <w:pPr>
        <w:rPr>
          <w:rFonts w:hint="eastAsia" w:eastAsia="宋体"/>
          <w:lang w:eastAsia="zh-CN"/>
        </w:rPr>
      </w:pPr>
    </w:p>
    <w:p w14:paraId="5937263A">
      <w:pPr>
        <w:rPr>
          <w:rFonts w:hint="eastAsia" w:eastAsia="宋体"/>
          <w:lang w:eastAsia="zh-CN"/>
        </w:rPr>
      </w:pPr>
      <w:r>
        <w:rPr>
          <w:rFonts w:hint="eastAsia" w:eastAsia="宋体"/>
          <w:lang w:eastAsia="zh-CN"/>
        </w:rPr>
        <w:t>（河钢集团同正在探讨政策对钢铁行业低碳转型影响）</w:t>
      </w:r>
    </w:p>
    <w:p w14:paraId="46E297B9">
      <w:pPr>
        <w:rPr>
          <w:rFonts w:hint="eastAsia" w:eastAsia="宋体"/>
          <w:lang w:eastAsia="zh-CN"/>
        </w:rPr>
      </w:pPr>
    </w:p>
    <w:p w14:paraId="769F5919">
      <w:pPr>
        <w:rPr>
          <w:rFonts w:hint="eastAsia" w:eastAsia="宋体"/>
          <w:lang w:eastAsia="zh-CN"/>
        </w:rPr>
      </w:pPr>
    </w:p>
    <w:p w14:paraId="248D30CB">
      <w:pPr>
        <w:rPr>
          <w:rFonts w:hint="eastAsia" w:eastAsia="宋体"/>
          <w:lang w:eastAsia="zh-CN"/>
        </w:rPr>
      </w:pPr>
    </w:p>
    <w:p w14:paraId="79A96286">
      <w:pPr>
        <w:rPr>
          <w:rFonts w:hint="eastAsia" w:eastAsia="宋体"/>
          <w:lang w:eastAsia="zh-CN"/>
        </w:rPr>
      </w:pPr>
      <w:r>
        <w:rPr>
          <w:rFonts w:hint="eastAsia" w:eastAsia="宋体"/>
          <w:lang w:eastAsia="zh-CN"/>
        </w:rPr>
        <w:t>思考：</w:t>
      </w:r>
    </w:p>
    <w:p w14:paraId="3337B6A8">
      <w:pPr>
        <w:rPr>
          <w:rFonts w:hint="eastAsia" w:eastAsia="宋体"/>
          <w:lang w:eastAsia="zh-CN"/>
        </w:rPr>
      </w:pPr>
      <w:r>
        <w:rPr>
          <w:rFonts w:hint="eastAsia" w:eastAsia="宋体"/>
          <w:lang w:eastAsia="zh-CN"/>
        </w:rPr>
        <w:t>关于这次来河钢集团调研，我有一个深刻的感触，就是在减碳这件事上，河钢集团展现出了很高的积极性。高耗能行业的降碳，在过去对企业来说是一种压力，但随着这几年双碳行业的发展，技术的进步，各新商业模式的诞生，降碳已不再只是一种压力，也有可能成为一门新生意，成为传统企业发展转型的突破口。</w:t>
      </w:r>
    </w:p>
    <w:p w14:paraId="5B95EE03">
      <w:pPr>
        <w:rPr>
          <w:rFonts w:hint="eastAsia" w:eastAsia="宋体"/>
          <w:lang w:eastAsia="zh-CN"/>
        </w:rPr>
      </w:pPr>
      <w:r>
        <w:rPr>
          <w:rFonts w:hint="eastAsia" w:eastAsia="宋体"/>
          <w:lang w:eastAsia="zh-CN"/>
        </w:rPr>
        <w:t>比如河北钢铁就提出了打造低碳排放钢品牌。将节能降碳这件事按照品牌的思路去做，我认为在未来这是可能产生品牌溢价的。虽然现在没有，从历史政策发展规律、市场的变化来看，工业制品的绿色价值，未来是有机会变现的。</w:t>
      </w:r>
    </w:p>
    <w:p w14:paraId="025B4A05">
      <w:pPr>
        <w:rPr>
          <w:rFonts w:hint="eastAsia" w:eastAsia="宋体"/>
          <w:lang w:eastAsia="zh-CN"/>
        </w:rPr>
      </w:pPr>
      <w:r>
        <w:rPr>
          <w:rFonts w:hint="eastAsia" w:eastAsia="宋体"/>
          <w:lang w:eastAsia="zh-CN"/>
        </w:rPr>
        <w:t>当然，这一过程必然存在着各种挑战。河钢集团告诉我，钢铁企业的生产用能场景复杂，需要多种不同的解决方案。虽然钢铁企业懂场景，但是在新能源、在综合能碳管理等方面的专业能力有限。如何跨越鸿沟连通各种解决方案，形成系统整体高效的钢铁企业降碳方案，是钢铁企业亟需的。</w:t>
      </w:r>
    </w:p>
    <w:p w14:paraId="2F34A27B">
      <w:pPr>
        <w:rPr>
          <w:rFonts w:hint="eastAsia" w:eastAsia="宋体"/>
          <w:lang w:eastAsia="zh-CN"/>
        </w:rPr>
      </w:pPr>
      <w:r>
        <w:rPr>
          <w:rFonts w:hint="eastAsia" w:eastAsia="宋体"/>
          <w:lang w:eastAsia="zh-CN"/>
        </w:rPr>
        <w:t>前面的内容我讲了钢铁企业做降碳的一些主要场景和思路，但实际的场景细节其实更加丰富。钢铁行业降碳具体还有哪些机会？虚拟电厂、绿电直连、V2G、综合能碳管理等等新能源领域的新模式新技术，能否应用到钢铁行业的大场景中？其实有很多机会还等待探索。所以河钢集团提到了，钢铁企业很有必要和广大新能源和双碳领域的企业合作，形成生态合作伙伴，共同探索这里面的机会。</w:t>
      </w:r>
    </w:p>
    <w:p w14:paraId="651E53C2">
      <w:pPr>
        <w:rPr>
          <w:rFonts w:hint="eastAsia" w:eastAsia="宋体"/>
          <w:lang w:eastAsia="zh-CN"/>
        </w:rPr>
      </w:pPr>
      <w:r>
        <w:rPr>
          <w:rFonts w:hint="eastAsia" w:eastAsia="宋体"/>
          <w:lang w:eastAsia="zh-CN"/>
        </w:rPr>
        <w:t>我这次来河钢集团调研，河钢集团也发出邀请，希望有更多新能源双碳领域的优秀企业，去到河钢集团旗下的钢铁厂实地考察，汇聚行业智慧，大家一起深度合作，共同探索里面的机会。如果你想去，或者想同河钢集团开展合作，也欢迎联系我。</w:t>
      </w:r>
    </w:p>
    <w:p w14:paraId="10C688F5">
      <w:pPr>
        <w:rPr>
          <w:rFonts w:hint="eastAsia" w:eastAsia="宋体"/>
          <w:lang w:eastAsia="zh-CN"/>
        </w:rPr>
      </w:pPr>
    </w:p>
    <w:p w14:paraId="1D42A59F">
      <w:pPr>
        <w:rPr>
          <w:rFonts w:hint="eastAsia" w:eastAsia="宋体"/>
          <w:lang w:eastAsia="zh-CN"/>
        </w:rPr>
      </w:pPr>
      <w:r>
        <w:rPr>
          <w:rFonts w:hint="eastAsia" w:eastAsia="宋体"/>
          <w:lang w:eastAsia="zh-CN"/>
        </w:rPr>
        <w:t>要点总结：</w:t>
      </w:r>
    </w:p>
    <w:p w14:paraId="2BC4FB66">
      <w:pPr>
        <w:rPr>
          <w:rFonts w:hint="eastAsia" w:eastAsia="宋体"/>
          <w:lang w:eastAsia="zh-CN"/>
        </w:rPr>
      </w:pPr>
      <w:r>
        <w:rPr>
          <w:rFonts w:hint="eastAsia" w:eastAsia="宋体"/>
          <w:lang w:eastAsia="zh-CN"/>
        </w:rPr>
        <w:t>钢铁的生产可以分为长流程和短流程两种，长流程和短流程炼钢的区别在于前者以铁矿石为原料，后者以废钢为原料炼制。</w:t>
      </w:r>
    </w:p>
    <w:p w14:paraId="451A638A">
      <w:pPr>
        <w:rPr>
          <w:rFonts w:hint="eastAsia" w:eastAsia="宋体"/>
          <w:lang w:eastAsia="zh-CN"/>
        </w:rPr>
      </w:pPr>
      <w:r>
        <w:rPr>
          <w:rFonts w:hint="eastAsia" w:eastAsia="宋体"/>
          <w:lang w:eastAsia="zh-CN"/>
        </w:rPr>
        <w:t>钢铁行业的一大用能特点，是几乎每一道主要生产工序，几乎都涉及到高能耗。</w:t>
      </w:r>
    </w:p>
    <w:p w14:paraId="328083D2">
      <w:pPr>
        <w:rPr>
          <w:rFonts w:hint="eastAsia" w:eastAsia="宋体"/>
          <w:lang w:eastAsia="zh-CN"/>
        </w:rPr>
      </w:pPr>
      <w:r>
        <w:rPr>
          <w:rFonts w:hint="eastAsia" w:eastAsia="宋体"/>
          <w:lang w:eastAsia="zh-CN"/>
        </w:rPr>
        <w:t>除了钢铁生产的场景，钢铁厂其实还有很多其它的大型用能场景，比如物流运输、矿山开采、办公等，同新能源、节能降碳、综合能碳管理结合的点非常之多。</w:t>
      </w:r>
    </w:p>
    <w:p w14:paraId="7FC1F2C2">
      <w:pPr>
        <w:rPr>
          <w:rFonts w:hint="eastAsia" w:eastAsia="宋体"/>
          <w:lang w:eastAsia="zh-CN"/>
        </w:rPr>
      </w:pPr>
      <w:r>
        <w:rPr>
          <w:rFonts w:hint="eastAsia" w:eastAsia="宋体"/>
          <w:lang w:eastAsia="zh-CN"/>
        </w:rPr>
        <w:t>短流程炼钢的流程更短，不涉及到炼铁环节，能耗大大低于长流程。</w:t>
      </w:r>
    </w:p>
    <w:p w14:paraId="1085CA91">
      <w:pPr>
        <w:rPr>
          <w:rFonts w:hint="eastAsia" w:eastAsia="宋体"/>
          <w:lang w:eastAsia="zh-CN"/>
        </w:rPr>
      </w:pPr>
      <w:r>
        <w:rPr>
          <w:rFonts w:hint="eastAsia" w:eastAsia="宋体"/>
          <w:lang w:eastAsia="zh-CN"/>
        </w:rPr>
        <w:t>氢能炼钢成本较高，要实现普及还需要较长发展时间。</w:t>
      </w:r>
    </w:p>
    <w:p w14:paraId="081C6BF3">
      <w:pPr>
        <w:rPr>
          <w:rFonts w:hint="eastAsia" w:eastAsia="宋体"/>
          <w:lang w:eastAsia="zh-CN"/>
        </w:rPr>
      </w:pPr>
      <w:r>
        <w:rPr>
          <w:rFonts w:hint="eastAsia" w:eastAsia="宋体"/>
          <w:lang w:eastAsia="zh-CN"/>
        </w:rPr>
        <w:t>除了化石能源的直接燃烧利用，钢铁厂生产也涉及到大量的用电。因此提高可再生能源电力使用比例，也是钢铁厂降碳的主要路径。</w:t>
      </w:r>
    </w:p>
    <w:p w14:paraId="2FA3F510">
      <w:pPr>
        <w:rPr>
          <w:rFonts w:hint="eastAsia" w:eastAsia="宋体"/>
          <w:lang w:eastAsia="zh-CN"/>
        </w:rPr>
      </w:pPr>
      <w:r>
        <w:rPr>
          <w:rFonts w:hint="eastAsia" w:eastAsia="宋体"/>
          <w:lang w:eastAsia="zh-CN"/>
        </w:rPr>
        <w:t>在绿色能源替代还无法完全实现的情况下，改进工艺、提高能效是钢铁厂现阶段降碳最现实的路径。</w:t>
      </w:r>
    </w:p>
    <w:p w14:paraId="5AB80478">
      <w:pPr>
        <w:rPr>
          <w:rFonts w:hint="eastAsia" w:eastAsia="宋体"/>
          <w:lang w:eastAsia="zh-CN"/>
        </w:rPr>
      </w:pPr>
      <w:r>
        <w:rPr>
          <w:rFonts w:hint="eastAsia" w:eastAsia="宋体"/>
          <w:lang w:eastAsia="zh-CN"/>
        </w:rPr>
        <w:t>钢铁企业下游的县域产业集群、各种工业企业、各种钢铁用户，也有着强烈的低碳转型需求。如何为这些企业提供一揽子的综合能碳解决方案，背后的机会也十分广阔。</w:t>
      </w:r>
    </w:p>
    <w:p w14:paraId="5FA503F8">
      <w:pPr>
        <w:rPr>
          <w:rFonts w:hint="eastAsia" w:eastAsia="宋体"/>
          <w:lang w:eastAsia="zh-CN"/>
        </w:rPr>
      </w:pPr>
      <w:r>
        <w:rPr>
          <w:rFonts w:hint="eastAsia" w:eastAsia="宋体"/>
          <w:lang w:eastAsia="zh-CN"/>
        </w:rPr>
        <w:t>钢铁行业生产及能耗场景的复杂，既要实现降碳又要保证生产有经济性，需要多路径、多手段并行，在前期必须设计好一套系统性的综合能碳解决总方案。</w:t>
      </w:r>
    </w:p>
    <w:p w14:paraId="430E6FCB">
      <w:pPr>
        <w:rPr>
          <w:rFonts w:hint="eastAsia" w:eastAsia="宋体"/>
          <w:lang w:eastAsia="zh-CN"/>
        </w:rPr>
      </w:pPr>
      <w:r>
        <w:rPr>
          <w:rFonts w:hint="eastAsia" w:eastAsia="宋体"/>
          <w:lang w:eastAsia="zh-CN"/>
        </w:rPr>
        <w:t>随着我国“双碳”战略的不断推进，钢铁行业的降碳不仅具有必要性，而且越来越具有强制性。</w:t>
      </w:r>
    </w:p>
    <w:p w14:paraId="57C5ABB8">
      <w:pPr>
        <w:rPr>
          <w:rFonts w:hint="eastAsia" w:eastAsia="宋体"/>
          <w:lang w:eastAsia="zh-CN"/>
        </w:rPr>
      </w:pPr>
      <w:r>
        <w:rPr>
          <w:rFonts w:hint="eastAsia" w:eastAsia="宋体"/>
          <w:lang w:eastAsia="zh-CN"/>
        </w:rPr>
        <w:t>在减碳这件事上，河钢集团展现出了很高的积极性，希望能和广大新能源和双碳领域的企业合作，形成生态合作伙伴，共同探索这里面的机会。</w:t>
      </w:r>
    </w:p>
    <w:p w14:paraId="66730CD5">
      <w:pPr>
        <w:rPr>
          <w:rFonts w:hint="eastAsia" w:eastAsia="宋体"/>
          <w:lang w:eastAsia="zh-CN"/>
        </w:rPr>
      </w:pPr>
      <w:r>
        <w:rPr>
          <w:rFonts w:hint="eastAsia" w:eastAsia="宋体"/>
          <w:lang w:eastAsia="zh-CN"/>
        </w:rPr>
        <w:t>（调研团队同河钢集团领导专家合影）</w:t>
      </w:r>
    </w:p>
    <w:sectPr>
      <w:pgSz w:w="11906" w:h="16839"/>
      <w:pgMar w:top="1440" w:right="1800" w:bottom="1440" w:left="1800" w:header="851" w:footer="992" w:gutter="0"/>
      <w:cols w:space="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ng SC 12px">
    <w:altName w:val="Segoe Print"/>
    <w:panose1 w:val="00000000000000000000"/>
    <w:charset w:val="00"/>
    <w:family w:val="auto"/>
    <w:pitch w:val="default"/>
    <w:sig w:usb0="00000000" w:usb1="00000000" w:usb2="00000000" w:usb3="00000000" w:csb0="0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view w:val="web"/>
  <w:zoom w:percent="120"/>
  <w:bordersDoNotSurroundHeader w:val="0"/>
  <w:bordersDoNotSurroundFooter w:val="0"/>
  <w:documentProtection w:enforcement="0"/>
  <w:defaultTabStop w:val="420"/>
  <w:drawingGridVerticalSpacing w:val="157"/>
  <w:displayHorizontalDrawingGridEvery w:val="1"/>
  <w:displayVerticalDrawingGridEvery w:val="1"/>
  <w:noPunctuationKerning w:val="1"/>
  <w:characterSpacingControl w:val="doNotCompress"/>
  <w:footnotePr>
    <w:footnote w:id="0"/>
    <w:footnote w:id="1"/>
  </w:foot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72E6B31"/>
    <w:rsid w:val="0D0A3D73"/>
    <w:rsid w:val="0EF56D77"/>
    <w:rsid w:val="20F91BA5"/>
    <w:rsid w:val="276A1EBA"/>
    <w:rsid w:val="2B9F159F"/>
    <w:rsid w:val="2EF36113"/>
    <w:rsid w:val="35DA3E68"/>
    <w:rsid w:val="3CDF116D"/>
    <w:rsid w:val="41CC5A82"/>
    <w:rsid w:val="46A742C8"/>
    <w:rsid w:val="47A6109B"/>
    <w:rsid w:val="4C6F31F2"/>
    <w:rsid w:val="532F2D81"/>
    <w:rsid w:val="533E5A9F"/>
    <w:rsid w:val="567852EC"/>
    <w:rsid w:val="5B137BF9"/>
    <w:rsid w:val="5E2875FF"/>
    <w:rsid w:val="651D1CF3"/>
    <w:rsid w:val="709A03B2"/>
    <w:rsid w:val="760B1736"/>
    <w:rsid w:val="76CD17F4"/>
    <w:rsid w:val="78FF4092"/>
    <w:rsid w:val="7B640F7E"/>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uiPriority="99"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nhideWhenUsed="0" w:uiPriority="0" w:semiHidden="0" w:name="heading 7"/>
    <w:lsdException w:qFormat="1" w:unhideWhenUsed="0" w:uiPriority="0" w:semiHidden="0" w:name="heading 8"/>
    <w:lsdException w:qFormat="1" w:unhideWhenUsed="0" w:uiPriority="0" w:semiHidden="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99"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nhideWhenUsed="0" w:uiPriority="0" w:semiHidden="0" w:name="Balloon Text"/>
    <w:lsdException w:uiPriority="99"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semiHidden/>
    <w:unhideWhenUsed/>
    <w:uiPriority w:val="99"/>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paragraph" w:styleId="6">
    <w:name w:val="heading 5"/>
    <w:basedOn w:val="1"/>
    <w:next w:val="1"/>
    <w:qFormat/>
    <w:uiPriority w:val="0"/>
    <w:pPr>
      <w:spacing w:before="0" w:beforeAutospacing="1" w:after="0" w:afterAutospacing="1"/>
      <w:jc w:val="left"/>
    </w:pPr>
    <w:rPr>
      <w:rFonts w:hint="eastAsia" w:ascii="宋体" w:hAnsi="宋体" w:eastAsia="宋体" w:cs="宋体"/>
      <w:b/>
      <w:bCs/>
      <w:kern w:val="0"/>
      <w:sz w:val="20"/>
      <w:szCs w:val="20"/>
      <w:lang w:val="en-US" w:eastAsia="zh-CN" w:bidi="ar"/>
    </w:rPr>
  </w:style>
  <w:style w:type="paragraph" w:styleId="7">
    <w:name w:val="heading 6"/>
    <w:basedOn w:val="1"/>
    <w:next w:val="1"/>
    <w:qFormat/>
    <w:uiPriority w:val="0"/>
    <w:pPr>
      <w:spacing w:before="0" w:beforeAutospacing="1" w:after="0" w:afterAutospacing="1"/>
      <w:jc w:val="left"/>
    </w:pPr>
    <w:rPr>
      <w:rFonts w:hint="eastAsia" w:ascii="宋体" w:hAnsi="宋体" w:eastAsia="宋体" w:cs="宋体"/>
      <w:b/>
      <w:bCs/>
      <w:kern w:val="0"/>
      <w:sz w:val="15"/>
      <w:szCs w:val="15"/>
      <w:lang w:val="en-US" w:eastAsia="zh-CN" w:bidi="ar"/>
    </w:rPr>
  </w:style>
  <w:style w:type="character" w:default="1" w:styleId="11">
    <w:name w:val="Default Paragraph Font"/>
    <w:semiHidden/>
    <w:unhideWhenUsed/>
    <w:qFormat/>
    <w:uiPriority w:val="99"/>
  </w:style>
  <w:style w:type="table" w:default="1" w:styleId="10">
    <w:name w:val="Normal Tabl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character" w:styleId="12">
    <w:name w:val="Strong"/>
    <w:basedOn w:val="11"/>
    <w:qFormat/>
    <w:uiPriority w:val="0"/>
    <w:rPr>
      <w:b/>
    </w:rPr>
  </w:style>
  <w:style w:type="character" w:styleId="13">
    <w:name w:val="Emphasis"/>
    <w:basedOn w:val="11"/>
    <w:qFormat/>
    <w:uiPriority w:val="0"/>
    <w:rPr>
      <w:i/>
    </w:rPr>
  </w:style>
  <w:style w:type="paragraph" w:customStyle="1" w:styleId="14">
    <w:name w:val="xiaoe-popup-slide-righ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
    <w:name w:val="vue_commo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
    <w:name w:val="theme-customize-font"/>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7">
    <w:name w:val="theme-homewor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
    <w:name w:val="van-tabs__line"/>
    <w:basedOn w:val="1"/>
    <w:qFormat/>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9">
    <w:name w:val="xiaoe-image__loading"/>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20">
    <w:name w:val="c12"/>
    <w:basedOn w:val="1"/>
    <w:qFormat/>
    <w:uiPriority w:val="0"/>
    <w:pPr>
      <w:spacing w:before="0" w:beforeAutospacing="0" w:after="0" w:afterAutospacing="0"/>
      <w:ind w:left="0" w:right="0"/>
      <w:jc w:val="left"/>
    </w:pPr>
    <w:rPr>
      <w:rFonts w:hint="eastAsia" w:ascii="宋体" w:hAnsi="宋体" w:eastAsia="宋体" w:cs="宋体"/>
      <w:color w:val="546A94"/>
      <w:kern w:val="0"/>
      <w:sz w:val="24"/>
      <w:szCs w:val="24"/>
      <w:lang w:val="en-US" w:eastAsia="zh-CN" w:bidi="ar"/>
    </w:rPr>
  </w:style>
  <w:style w:type="paragraph" w:customStyle="1" w:styleId="21">
    <w:name w:val="ec1_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2">
    <w:name w:val="e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3">
    <w:name w:val="theme-reserve-class"/>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4">
    <w:name w:val="et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5">
    <w:name w:val="xiaoe-popup__close-icon"/>
    <w:basedOn w:val="1"/>
    <w:uiPriority w:val="0"/>
    <w:pPr>
      <w:spacing w:before="0" w:beforeAutospacing="0" w:after="0" w:afterAutospacing="0"/>
      <w:ind w:left="0" w:right="0"/>
      <w:jc w:val="left"/>
    </w:pPr>
    <w:rPr>
      <w:rFonts w:hint="eastAsia" w:ascii="宋体" w:hAnsi="宋体" w:eastAsia="宋体" w:cs="宋体"/>
      <w:kern w:val="0"/>
      <w:sz w:val="33"/>
      <w:szCs w:val="33"/>
      <w:lang w:val="en-US" w:eastAsia="zh-CN" w:bidi="ar"/>
    </w:rPr>
  </w:style>
  <w:style w:type="paragraph" w:customStyle="1" w:styleId="26">
    <w:name w:val="t7"/>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27">
    <w:name w:val="17"/>
    <w:basedOn w:val="11"/>
    <w:qFormat/>
    <w:uiPriority w:val="0"/>
    <w:rPr>
      <w:rFonts w:hint="default" w:ascii="Times New Roman" w:hAnsi="Times New Roman" w:cs="Times New Roman"/>
      <w:i/>
    </w:rPr>
  </w:style>
  <w:style w:type="paragraph" w:customStyle="1" w:styleId="28">
    <w:name w:val="theme-shadow-record-bt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29">
    <w:name w:val="channel-main-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0">
    <w:name w:val="xiaoe-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1">
    <w:name w:val="ec8"/>
    <w:basedOn w:val="1"/>
    <w:uiPriority w:val="0"/>
    <w:pPr>
      <w:spacing w:before="0" w:beforeAutospacing="0" w:after="0" w:afterAutospacing="0"/>
      <w:ind w:left="0" w:right="0"/>
      <w:jc w:val="left"/>
    </w:pPr>
    <w:rPr>
      <w:rFonts w:hint="eastAsia" w:ascii="宋体" w:hAnsi="宋体" w:eastAsia="宋体" w:cs="宋体"/>
      <w:color w:val="E5E5E5"/>
      <w:kern w:val="0"/>
      <w:sz w:val="24"/>
      <w:szCs w:val="24"/>
      <w:lang w:val="en-US" w:eastAsia="zh-CN" w:bidi="ar"/>
    </w:rPr>
  </w:style>
  <w:style w:type="paragraph" w:customStyle="1" w:styleId="32">
    <w:name w:val="xiaoe-image--roun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3">
    <w:name w:val="c8"/>
    <w:basedOn w:val="1"/>
    <w:uiPriority w:val="0"/>
    <w:pPr>
      <w:spacing w:before="0" w:beforeAutospacing="0" w:after="0" w:afterAutospacing="0"/>
      <w:ind w:left="0" w:right="0"/>
      <w:jc w:val="left"/>
    </w:pPr>
    <w:rPr>
      <w:rFonts w:hint="eastAsia" w:ascii="宋体" w:hAnsi="宋体" w:eastAsia="宋体" w:cs="宋体"/>
      <w:color w:val="757575"/>
      <w:kern w:val="0"/>
      <w:sz w:val="24"/>
      <w:szCs w:val="24"/>
      <w:lang w:val="en-US" w:eastAsia="zh-CN" w:bidi="ar"/>
    </w:rPr>
  </w:style>
  <w:style w:type="character" w:customStyle="1" w:styleId="34">
    <w:name w:val="10"/>
    <w:basedOn w:val="11"/>
    <w:qFormat/>
    <w:uiPriority w:val="0"/>
    <w:rPr>
      <w:rFonts w:hint="default" w:ascii="Times New Roman" w:hAnsi="Times New Roman" w:cs="Times New Roman"/>
    </w:rPr>
  </w:style>
  <w:style w:type="paragraph" w:customStyle="1" w:styleId="35">
    <w:name w:val="polling-content[data-v-1a946544]"/>
    <w:basedOn w:val="1"/>
    <w:qFormat/>
    <w:uiPriority w:val="0"/>
    <w:pPr>
      <w:pBdr>
        <w:top w:val="none" w:color="auto" w:sz="0" w:space="0"/>
        <w:left w:val="none" w:color="auto" w:sz="0" w:space="0"/>
        <w:bottom w:val="none" w:color="auto" w:sz="0" w:space="0"/>
        <w:right w:val="none" w:color="auto" w:sz="0" w:space="0"/>
      </w:pBdr>
      <w:spacing w:after="360" w:afterAutospacing="0"/>
      <w:jc w:val="left"/>
    </w:pPr>
    <w:rPr>
      <w:rFonts w:hint="eastAsia" w:ascii="宋体" w:hAnsi="宋体" w:eastAsia="宋体" w:cs="宋体"/>
      <w:kern w:val="0"/>
      <w:sz w:val="21"/>
      <w:szCs w:val="21"/>
      <w:lang w:val="en-US" w:eastAsia="zh-CN" w:bidi="ar"/>
    </w:rPr>
  </w:style>
  <w:style w:type="paragraph" w:customStyle="1" w:styleId="36">
    <w:name w:val="van-tab--active"/>
    <w:basedOn w:val="1"/>
    <w:qFormat/>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37">
    <w:name w:val="ec9_bg"/>
    <w:basedOn w:val="1"/>
    <w:uiPriority w:val="0"/>
    <w:pPr>
      <w:shd w:val="clear" w:fill="EFEFF4"/>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38">
    <w:name w:val="polling-header[data-v-1a946544]"/>
    <w:basedOn w:val="1"/>
    <w:qFormat/>
    <w:uiPriority w:val="0"/>
    <w:pPr>
      <w:spacing w:after="180" w:afterAutospacing="0" w:line="360" w:lineRule="atLeast"/>
      <w:jc w:val="left"/>
    </w:pPr>
    <w:rPr>
      <w:rFonts w:hint="eastAsia" w:ascii="宋体" w:hAnsi="宋体" w:eastAsia="宋体" w:cs="宋体"/>
      <w:kern w:val="0"/>
      <w:sz w:val="24"/>
      <w:szCs w:val="24"/>
      <w:lang w:val="en-US" w:eastAsia="zh-CN" w:bidi="ar"/>
    </w:rPr>
  </w:style>
  <w:style w:type="character" w:customStyle="1" w:styleId="39">
    <w:name w:val="15"/>
    <w:basedOn w:val="11"/>
    <w:qFormat/>
    <w:uiPriority w:val="0"/>
    <w:rPr>
      <w:rFonts w:hint="default" w:ascii="Times New Roman" w:hAnsi="Times New Roman" w:cs="Times New Roman"/>
      <w:b/>
    </w:rPr>
  </w:style>
  <w:style w:type="paragraph" w:customStyle="1" w:styleId="40">
    <w:name w:val="e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1">
    <w:name w:val="xiaoe-image__loading-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42">
    <w:name w:val="xiaoe-popu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3">
    <w:name w:val="xiaoe-image__backdr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44">
    <w:name w:val="ec4"/>
    <w:basedOn w:val="1"/>
    <w:uiPriority w:val="0"/>
    <w:pPr>
      <w:spacing w:before="0" w:beforeAutospacing="0" w:after="0" w:afterAutospacing="0"/>
      <w:ind w:left="0" w:right="0"/>
      <w:jc w:val="left"/>
    </w:pPr>
    <w:rPr>
      <w:rFonts w:hint="eastAsia" w:ascii="宋体" w:hAnsi="宋体" w:eastAsia="宋体" w:cs="宋体"/>
      <w:color w:val="FF9B2C"/>
      <w:kern w:val="0"/>
      <w:sz w:val="24"/>
      <w:szCs w:val="24"/>
      <w:lang w:val="en-US" w:eastAsia="zh-CN" w:bidi="ar"/>
    </w:rPr>
  </w:style>
  <w:style w:type="paragraph" w:customStyle="1" w:styleId="45">
    <w:name w:val="channel-auxiliary-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6">
    <w:name w:val="16"/>
    <w:basedOn w:val="11"/>
    <w:qFormat/>
    <w:uiPriority w:val="0"/>
    <w:rPr>
      <w:rFonts w:hint="default" w:ascii="Times New Roman" w:hAnsi="Times New Roman" w:cs="Times New Roman"/>
      <w:color w:val="800080"/>
      <w:u w:val="single"/>
    </w:rPr>
  </w:style>
  <w:style w:type="paragraph" w:customStyle="1" w:styleId="47">
    <w:name w:val="channel-linear"/>
    <w:basedOn w:val="1"/>
    <w:uiPriority w:val="0"/>
    <w:pPr>
      <w:shd w:val="clear" w:fill="FE65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character" w:customStyle="1" w:styleId="48">
    <w:name w:val="18"/>
    <w:basedOn w:val="11"/>
    <w:uiPriority w:val="0"/>
    <w:rPr>
      <w:rFonts w:hint="default" w:ascii="Times New Roman" w:hAnsi="Times New Roman" w:cs="Times New Roman"/>
      <w:color w:val="0000FF"/>
      <w:u w:val="single"/>
    </w:rPr>
  </w:style>
  <w:style w:type="paragraph" w:customStyle="1" w:styleId="49">
    <w:name w:val="e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0">
    <w:name w:val="fix-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1">
    <w:name w:val="channel-main-bord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2">
    <w:name w:val="c6"/>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53">
    <w:name w:val="check-detail[data-v-c7a40378]"/>
    <w:basedOn w:val="1"/>
    <w:qFormat/>
    <w:uiPriority w:val="0"/>
    <w:pPr>
      <w:spacing w:before="0" w:beforeAutospacing="0" w:after="0" w:afterAutospacing="0"/>
      <w:ind w:left="0" w:right="0"/>
      <w:jc w:val="center"/>
    </w:pPr>
    <w:rPr>
      <w:rFonts w:hint="eastAsia" w:ascii="宋体" w:hAnsi="宋体" w:eastAsia="宋体" w:cs="宋体"/>
      <w:color w:val="999999"/>
      <w:kern w:val="0"/>
      <w:sz w:val="24"/>
      <w:szCs w:val="24"/>
      <w:lang w:val="en-US" w:eastAsia="zh-CN" w:bidi="ar"/>
    </w:rPr>
  </w:style>
  <w:style w:type="paragraph" w:customStyle="1" w:styleId="54">
    <w:name w:val="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5">
    <w:name w:val="HTML 预设格式 Char"/>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6">
    <w:name w:val="real-list-wrap[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7">
    <w:name w:val="type-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58">
    <w:name w:val="package_link_button[data-v-c7a40378]"/>
    <w:basedOn w:val="1"/>
    <w:qFormat/>
    <w:uiPriority w:val="0"/>
    <w:pPr>
      <w:spacing w:before="0" w:beforeAutospacing="0" w:after="0" w:afterAutospacing="0"/>
      <w:ind w:left="0" w:right="0"/>
      <w:jc w:val="center"/>
    </w:pPr>
    <w:rPr>
      <w:rFonts w:hint="default" w:ascii="PingFang SC" w:hAnsi="PingFang SC" w:eastAsia="PingFang SC" w:cs="PingFang SC"/>
      <w:color w:val="333333"/>
      <w:kern w:val="0"/>
      <w:sz w:val="18"/>
      <w:szCs w:val="18"/>
      <w:lang w:val="en-US" w:eastAsia="zh-CN" w:bidi="ar"/>
    </w:rPr>
  </w:style>
  <w:style w:type="paragraph" w:customStyle="1" w:styleId="59">
    <w:name w:val="xiaoe-image__im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0">
    <w:name w:val="xiaoe-popup-slide-righ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1">
    <w:name w:val="polling-message-box[data-v-1a946544]"/>
    <w:basedOn w:val="1"/>
    <w:uiPriority w:val="0"/>
    <w:pPr>
      <w:pBdr>
        <w:top w:val="none" w:color="auto" w:sz="0" w:space="0"/>
        <w:left w:val="none" w:color="auto" w:sz="0" w:space="0"/>
        <w:bottom w:val="none" w:color="auto" w:sz="0" w:space="0"/>
        <w:right w:val="none" w:color="auto" w:sz="0" w:space="0"/>
      </w:pBdr>
      <w:shd w:val="clear" w:fill="FFFFFF"/>
      <w:spacing w:before="0" w:beforeAutospacing="0" w:after="0" w:afterAutospacing="0"/>
      <w:ind w:left="0" w:right="0"/>
      <w:jc w:val="left"/>
      <w:textAlignment w:val="center"/>
    </w:pPr>
    <w:rPr>
      <w:rFonts w:hint="eastAsia" w:ascii="宋体" w:hAnsi="宋体" w:eastAsia="宋体" w:cs="宋体"/>
      <w:kern w:val="0"/>
      <w:sz w:val="24"/>
      <w:szCs w:val="24"/>
      <w:lang w:val="en-US" w:eastAsia="zh-CN" w:bidi="ar"/>
    </w:rPr>
  </w:style>
  <w:style w:type="paragraph" w:customStyle="1" w:styleId="62">
    <w:name w:val="ec13"/>
    <w:basedOn w:val="1"/>
    <w:qFormat/>
    <w:uiPriority w:val="0"/>
    <w:pPr>
      <w:spacing w:before="0" w:beforeAutospacing="0" w:after="0" w:afterAutospacing="0"/>
      <w:ind w:left="0" w:right="0"/>
      <w:jc w:val="left"/>
    </w:pPr>
    <w:rPr>
      <w:rFonts w:hint="eastAsia" w:ascii="宋体" w:hAnsi="宋体" w:eastAsia="宋体" w:cs="宋体"/>
      <w:color w:val="4A4C5B"/>
      <w:kern w:val="0"/>
      <w:sz w:val="24"/>
      <w:szCs w:val="24"/>
      <w:lang w:val="en-US" w:eastAsia="zh-CN" w:bidi="ar"/>
    </w:rPr>
  </w:style>
  <w:style w:type="paragraph" w:customStyle="1" w:styleId="63">
    <w:name w:val="普通(网站) Char"/>
    <w:basedOn w:val="1"/>
    <w:qFormat/>
    <w:uiPriority w:val="0"/>
    <w:pPr>
      <w:spacing w:before="0" w:beforeAutospacing="1" w:after="0" w:afterAutospacing="1"/>
      <w:ind w:left="0" w:right="0"/>
      <w:jc w:val="left"/>
    </w:pPr>
    <w:rPr>
      <w:rFonts w:hint="eastAsia" w:ascii="宋体" w:hAnsi="宋体" w:eastAsia="宋体" w:cs="宋体"/>
      <w:kern w:val="0"/>
      <w:sz w:val="24"/>
      <w:szCs w:val="24"/>
      <w:lang w:val="en-US" w:eastAsia="zh-CN" w:bidi="ar"/>
    </w:rPr>
  </w:style>
  <w:style w:type="paragraph" w:customStyle="1" w:styleId="64">
    <w:name w:val="xiaoe-popup--top"/>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5">
    <w:name w:val="ec10_bg"/>
    <w:basedOn w:val="1"/>
    <w:uiPriority w:val="0"/>
    <w:pPr>
      <w:shd w:val="clear" w:fill="FFFFFF"/>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6">
    <w:name w:val="van-sku-row__item--active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7">
    <w:name w:val="ec7_bg"/>
    <w:basedOn w:val="1"/>
    <w:qFormat/>
    <w:uiPriority w:val="0"/>
    <w:pPr>
      <w:shd w:val="clear" w:fill="B2B2B2"/>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8">
    <w:name w:val="e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69">
    <w:name w:val="theme-customize-light-new"/>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0">
    <w:name w:val="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1">
    <w:name w:val="ec2_bg"/>
    <w:basedOn w:val="1"/>
    <w:qFormat/>
    <w:uiPriority w:val="0"/>
    <w:pPr>
      <w:shd w:val="clear" w:fill="FF6B6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2">
    <w:name w:val="theme-shequ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3">
    <w:name w:val="ec13_bg"/>
    <w:basedOn w:val="1"/>
    <w:uiPriority w:val="0"/>
    <w:pPr>
      <w:shd w:val="clear" w:fill="4A4C5B"/>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4">
    <w:name w:val="channel-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5">
    <w:name w:val="xiaoe-popup-slide-top-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6">
    <w:name w:val="c14"/>
    <w:basedOn w:val="1"/>
    <w:qFormat/>
    <w:uiPriority w:val="0"/>
    <w:pPr>
      <w:spacing w:before="0" w:beforeAutospacing="0" w:after="0" w:afterAutospacing="0"/>
      <w:ind w:left="0" w:right="0"/>
      <w:jc w:val="left"/>
    </w:pPr>
    <w:rPr>
      <w:rFonts w:hint="eastAsia" w:ascii="宋体" w:hAnsi="宋体" w:eastAsia="宋体" w:cs="宋体"/>
      <w:color w:val="00C674"/>
      <w:kern w:val="0"/>
      <w:sz w:val="24"/>
      <w:szCs w:val="24"/>
      <w:lang w:val="en-US" w:eastAsia="zh-CN" w:bidi="ar"/>
    </w:rPr>
  </w:style>
  <w:style w:type="paragraph" w:customStyle="1" w:styleId="77">
    <w:name w:val="dot"/>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8">
    <w:name w:val="ec5_bg"/>
    <w:basedOn w:val="1"/>
    <w:qFormat/>
    <w:uiPriority w:val="0"/>
    <w:pPr>
      <w:shd w:val="clear" w:fill="35353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79">
    <w:name w:val="switch-login-img-qrcod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0">
    <w:name w:val="channel-auxiliary-bg"/>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1">
    <w:name w:val="channel-main-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2">
    <w:name w:val="item-right[data-v-c7a40378]"/>
    <w:basedOn w:val="1"/>
    <w:qFormat/>
    <w:uiPriority w:val="0"/>
    <w:pPr>
      <w:ind w:left="120"/>
      <w:jc w:val="left"/>
    </w:pPr>
    <w:rPr>
      <w:rFonts w:hint="eastAsia" w:ascii="宋体" w:hAnsi="宋体" w:eastAsia="宋体" w:cs="宋体"/>
      <w:kern w:val="0"/>
      <w:sz w:val="24"/>
      <w:szCs w:val="24"/>
      <w:lang w:val="en-US" w:eastAsia="zh-CN" w:bidi="ar"/>
    </w:rPr>
  </w:style>
  <w:style w:type="paragraph" w:customStyle="1" w:styleId="83">
    <w:name w:val="c16"/>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84">
    <w:name w:val="xiaoe-popup-slide-left-leav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5">
    <w:name w:val="item-title[data-v-c7a40378]"/>
    <w:basedOn w:val="1"/>
    <w:uiPriority w:val="0"/>
    <w:pPr>
      <w:spacing w:before="0" w:beforeAutospacing="0" w:after="0" w:afterAutospacing="0"/>
      <w:ind w:left="0" w:right="0"/>
      <w:jc w:val="left"/>
    </w:pPr>
    <w:rPr>
      <w:rFonts w:hint="default" w:ascii="PingFang SC" w:hAnsi="PingFang SC" w:eastAsia="PingFang SC" w:cs="PingFang SC"/>
      <w:kern w:val="0"/>
      <w:sz w:val="24"/>
      <w:szCs w:val="24"/>
      <w:lang w:val="en-US" w:eastAsia="zh-CN" w:bidi="ar"/>
    </w:rPr>
  </w:style>
  <w:style w:type="paragraph" w:customStyle="1" w:styleId="86">
    <w:name w:val="tabs-idx-lin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87">
    <w:name w:val="c3"/>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88">
    <w:name w:val="c2"/>
    <w:basedOn w:val="1"/>
    <w:qFormat/>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89">
    <w:name w:val="t3"/>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0">
    <w:name w:val="ec8_bg"/>
    <w:basedOn w:val="1"/>
    <w:uiPriority w:val="0"/>
    <w:pPr>
      <w:shd w:val="clear" w:fill="E5E5E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1">
    <w:name w:val="theme-chengjiu"/>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2">
    <w:name w:val="ec3_bg"/>
    <w:basedOn w:val="1"/>
    <w:qFormat/>
    <w:uiPriority w:val="0"/>
    <w:pPr>
      <w:shd w:val="clear" w:fill="576B95"/>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3">
    <w:name w:val="xiaoe-popu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4">
    <w:name w:val="theme-exa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5">
    <w:name w:val="theme-customize-border"/>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6">
    <w:name w:val="ec6"/>
    <w:basedOn w:val="1"/>
    <w:uiPriority w:val="0"/>
    <w:pPr>
      <w:spacing w:before="0" w:beforeAutospacing="0" w:after="0" w:afterAutospacing="0"/>
      <w:ind w:left="0" w:right="0"/>
      <w:jc w:val="left"/>
    </w:pPr>
    <w:rPr>
      <w:rFonts w:hint="eastAsia" w:ascii="宋体" w:hAnsi="宋体" w:eastAsia="宋体" w:cs="宋体"/>
      <w:color w:val="888888"/>
      <w:kern w:val="0"/>
      <w:sz w:val="24"/>
      <w:szCs w:val="24"/>
      <w:lang w:val="en-US" w:eastAsia="zh-CN" w:bidi="ar"/>
    </w:rPr>
  </w:style>
  <w:style w:type="paragraph" w:customStyle="1" w:styleId="97">
    <w:name w:val="c111"/>
    <w:basedOn w:val="1"/>
    <w:uiPriority w:val="0"/>
    <w:pPr>
      <w:spacing w:before="0" w:beforeAutospacing="0" w:after="0" w:afterAutospacing="0"/>
      <w:ind w:left="0" w:right="0"/>
      <w:jc w:val="left"/>
    </w:pPr>
    <w:rPr>
      <w:rFonts w:hint="eastAsia" w:ascii="宋体" w:hAnsi="宋体" w:eastAsia="宋体" w:cs="宋体"/>
      <w:color w:val="6BD06A"/>
      <w:kern w:val="0"/>
      <w:sz w:val="24"/>
      <w:szCs w:val="24"/>
      <w:lang w:val="en-US" w:eastAsia="zh-CN" w:bidi="ar"/>
    </w:rPr>
  </w:style>
  <w:style w:type="paragraph" w:customStyle="1" w:styleId="98">
    <w:name w:val="xiaoe-popup-slide-top-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99">
    <w:name w:val="ec12"/>
    <w:basedOn w:val="1"/>
    <w:uiPriority w:val="0"/>
    <w:pPr>
      <w:spacing w:before="0" w:beforeAutospacing="0" w:after="0" w:afterAutospacing="0"/>
      <w:ind w:left="0" w:right="0"/>
      <w:jc w:val="left"/>
    </w:pPr>
    <w:rPr>
      <w:rFonts w:hint="eastAsia" w:ascii="宋体" w:hAnsi="宋体" w:eastAsia="宋体" w:cs="宋体"/>
      <w:color w:val="030303"/>
      <w:kern w:val="0"/>
      <w:sz w:val="24"/>
      <w:szCs w:val="24"/>
      <w:lang w:val="en-US" w:eastAsia="zh-CN" w:bidi="ar"/>
    </w:rPr>
  </w:style>
  <w:style w:type="paragraph" w:customStyle="1" w:styleId="100">
    <w:name w:val="xiaoe-image__top-imag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1">
    <w:name w:val="ec10"/>
    <w:basedOn w:val="1"/>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02">
    <w:name w:val="switch-login-img-phone-b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3">
    <w:name w:val="c10"/>
    <w:basedOn w:val="1"/>
    <w:uiPriority w:val="0"/>
    <w:pPr>
      <w:spacing w:before="0" w:beforeAutospacing="0" w:after="0" w:afterAutospacing="0"/>
      <w:ind w:left="0" w:right="0"/>
      <w:jc w:val="left"/>
    </w:pPr>
    <w:rPr>
      <w:rFonts w:hint="eastAsia" w:ascii="宋体" w:hAnsi="宋体" w:eastAsia="宋体" w:cs="宋体"/>
      <w:color w:val="3CCA72"/>
      <w:kern w:val="0"/>
      <w:sz w:val="24"/>
      <w:szCs w:val="24"/>
      <w:lang w:val="en-US" w:eastAsia="zh-CN" w:bidi="ar"/>
    </w:rPr>
  </w:style>
  <w:style w:type="paragraph" w:customStyle="1" w:styleId="104">
    <w:name w:val="channel-limit-ta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5">
    <w:name w:val="c17"/>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06">
    <w:name w:val="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07">
    <w:name w:val="theme-curriculu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8">
    <w:name w:val="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09">
    <w:name w:val="item-footer-tip[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0">
    <w:name w:val="et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1">
    <w:name w:val="theme-customize-strok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2">
    <w:name w:val="xiaoe-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3">
    <w:name w:val="xiaoe-popu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4">
    <w:name w:val="ec11"/>
    <w:basedOn w:val="1"/>
    <w:qFormat/>
    <w:uiPriority w:val="0"/>
    <w:pPr>
      <w:spacing w:before="0" w:beforeAutospacing="0" w:after="0" w:afterAutospacing="0"/>
      <w:ind w:left="0" w:right="0"/>
      <w:jc w:val="left"/>
    </w:pPr>
    <w:rPr>
      <w:rFonts w:hint="eastAsia" w:ascii="宋体" w:hAnsi="宋体" w:eastAsia="宋体" w:cs="宋体"/>
      <w:color w:val="999999"/>
      <w:kern w:val="0"/>
      <w:sz w:val="24"/>
      <w:szCs w:val="24"/>
      <w:lang w:val="en-US" w:eastAsia="zh-CN" w:bidi="ar"/>
    </w:rPr>
  </w:style>
  <w:style w:type="paragraph" w:customStyle="1" w:styleId="115">
    <w:name w:val="banner-side-all-wrap"/>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6">
    <w:name w:val="van-sku-row__item--active"/>
    <w:basedOn w:val="1"/>
    <w:qFormat/>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7">
    <w:name w:val="theme-customize-bg-light"/>
    <w:basedOn w:val="1"/>
    <w:qFormat/>
    <w:uiPriority w:val="0"/>
    <w:pPr>
      <w:shd w:val="clear" w:fill="E0F9D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8">
    <w:name w:val="xiaoe-popup-slide-bottom-enter"/>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19">
    <w:name w:val="theme-ask"/>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0">
    <w:name w:val="c5"/>
    <w:basedOn w:val="1"/>
    <w:qFormat/>
    <w:uiPriority w:val="0"/>
    <w:pPr>
      <w:spacing w:before="0" w:beforeAutospacing="0" w:after="0" w:afterAutospacing="0"/>
      <w:ind w:left="0" w:right="0"/>
      <w:jc w:val="left"/>
    </w:pPr>
    <w:rPr>
      <w:rFonts w:hint="eastAsia" w:ascii="宋体" w:hAnsi="宋体" w:eastAsia="宋体" w:cs="宋体"/>
      <w:color w:val="E64340"/>
      <w:kern w:val="0"/>
      <w:sz w:val="24"/>
      <w:szCs w:val="24"/>
      <w:lang w:val="en-US" w:eastAsia="zh-CN" w:bidi="ar"/>
    </w:rPr>
  </w:style>
  <w:style w:type="paragraph" w:customStyle="1" w:styleId="121">
    <w:name w:val="xiaoe-popup__close-icon--bottom-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2">
    <w:name w:val="theme-customize-bg"/>
    <w:basedOn w:val="1"/>
    <w:uiPriority w:val="0"/>
    <w:pPr>
      <w:shd w:val="clear" w:fill="09BB07"/>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3">
    <w:name w:val="t9"/>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4">
    <w:name w:val="close-icon[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5">
    <w:name w:val="xiaoe-popup--safe-area-inset-botto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6">
    <w:name w:val="theme-customize-border-color"/>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7">
    <w:name w:val="theme-customize-fill"/>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8">
    <w:name w:val="xiaoe-popup__close-icon--top-lef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29">
    <w:name w:val="ec6_bg"/>
    <w:basedOn w:val="1"/>
    <w:qFormat/>
    <w:uiPriority w:val="0"/>
    <w:pPr>
      <w:shd w:val="clear" w:fill="888888"/>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0">
    <w:name w:val="theme-reserve-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1">
    <w:name w:val="c0_white"/>
    <w:basedOn w:val="1"/>
    <w:qFormat/>
    <w:uiPriority w:val="0"/>
    <w:pPr>
      <w:spacing w:before="0" w:beforeAutospacing="0" w:after="0" w:afterAutospacing="0"/>
      <w:ind w:left="0" w:right="0"/>
      <w:jc w:val="left"/>
    </w:pPr>
    <w:rPr>
      <w:rFonts w:hint="eastAsia" w:ascii="宋体" w:hAnsi="宋体" w:eastAsia="宋体" w:cs="宋体"/>
      <w:color w:val="FFFFFF"/>
      <w:kern w:val="0"/>
      <w:sz w:val="24"/>
      <w:szCs w:val="24"/>
      <w:lang w:val="en-US" w:eastAsia="zh-CN" w:bidi="ar"/>
    </w:rPr>
  </w:style>
  <w:style w:type="paragraph" w:customStyle="1" w:styleId="132">
    <w:name w:val="btn__confirm"/>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3">
    <w:name w:val="ec11_bg"/>
    <w:basedOn w:val="1"/>
    <w:uiPriority w:val="0"/>
    <w:pPr>
      <w:shd w:val="clear" w:fill="999999"/>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4">
    <w:name w:val="xiaoe-image__error-icon"/>
    <w:basedOn w:val="1"/>
    <w:uiPriority w:val="0"/>
    <w:pPr>
      <w:spacing w:before="0" w:beforeAutospacing="0" w:after="0" w:afterAutospacing="0"/>
      <w:ind w:left="0" w:right="0"/>
      <w:jc w:val="left"/>
    </w:pPr>
    <w:rPr>
      <w:rFonts w:hint="eastAsia" w:ascii="宋体" w:hAnsi="宋体" w:eastAsia="宋体" w:cs="宋体"/>
      <w:kern w:val="0"/>
      <w:sz w:val="48"/>
      <w:szCs w:val="48"/>
      <w:lang w:val="en-US" w:eastAsia="zh-CN" w:bidi="ar"/>
    </w:rPr>
  </w:style>
  <w:style w:type="paragraph" w:customStyle="1" w:styleId="135">
    <w:name w:val="xiaoe-overflow-hidden"/>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6">
    <w:name w:val="ec16"/>
    <w:basedOn w:val="1"/>
    <w:qFormat/>
    <w:uiPriority w:val="0"/>
    <w:pPr>
      <w:spacing w:before="0" w:beforeAutospacing="0" w:after="0" w:afterAutospacing="0"/>
      <w:ind w:left="0" w:right="0"/>
      <w:jc w:val="left"/>
    </w:pPr>
    <w:rPr>
      <w:rFonts w:hint="eastAsia" w:ascii="宋体" w:hAnsi="宋体" w:eastAsia="宋体" w:cs="宋体"/>
      <w:color w:val="FF002A"/>
      <w:kern w:val="0"/>
      <w:sz w:val="24"/>
      <w:szCs w:val="24"/>
      <w:lang w:val="en-US" w:eastAsia="zh-CN" w:bidi="ar"/>
    </w:rPr>
  </w:style>
  <w:style w:type="paragraph" w:customStyle="1" w:styleId="137">
    <w:name w:val="channel-auxiliary-fon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8">
    <w:name w:val="polling-footer[data-v-1a946544]"/>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39">
    <w:name w:val="item-left[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0">
    <w:name w:val="xiaoe-popup__close-icon--bottom-left"/>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1">
    <w:name w:val="ec4_bg"/>
    <w:basedOn w:val="1"/>
    <w:qFormat/>
    <w:uiPriority w:val="0"/>
    <w:pPr>
      <w:shd w:val="clear" w:fill="FF9B2C"/>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2">
    <w:name w:val="xiaoe-popup--c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3">
    <w:name w:val="xiaoe-popup-slide-bottom-leave-active"/>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4">
    <w:name w:val="ec12_bg"/>
    <w:basedOn w:val="1"/>
    <w:uiPriority w:val="0"/>
    <w:pPr>
      <w:shd w:val="clear" w:fill="030303"/>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5">
    <w:name w:val="xiaoe-popup-slide-left-enter"/>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6">
    <w:name w:val="ec141"/>
    <w:basedOn w:val="1"/>
    <w:qFormat/>
    <w:uiPriority w:val="0"/>
    <w:pPr>
      <w:spacing w:before="0" w:beforeAutospacing="0" w:after="0" w:afterAutospacing="0"/>
      <w:ind w:left="0" w:right="0"/>
      <w:jc w:val="left"/>
    </w:pPr>
    <w:rPr>
      <w:rFonts w:hint="eastAsia" w:ascii="宋体" w:hAnsi="宋体" w:eastAsia="宋体" w:cs="宋体"/>
      <w:color w:val="000000"/>
      <w:kern w:val="0"/>
      <w:sz w:val="24"/>
      <w:szCs w:val="24"/>
      <w:lang w:val="en-US" w:eastAsia="zh-CN" w:bidi="ar"/>
    </w:rPr>
  </w:style>
  <w:style w:type="paragraph" w:customStyle="1" w:styleId="147">
    <w:name w:val="xiaoe-popup__close-icon--top-right"/>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48">
    <w:name w:val="xiaoe-image__error"/>
    <w:basedOn w:val="1"/>
    <w:uiPriority w:val="0"/>
    <w:pPr>
      <w:spacing w:before="0" w:beforeAutospacing="0" w:after="0" w:afterAutospacing="0"/>
      <w:ind w:left="0" w:right="0"/>
      <w:jc w:val="left"/>
    </w:pPr>
    <w:rPr>
      <w:rFonts w:hint="eastAsia" w:ascii="宋体" w:hAnsi="宋体" w:eastAsia="宋体" w:cs="宋体"/>
      <w:color w:val="969799"/>
      <w:kern w:val="0"/>
      <w:sz w:val="21"/>
      <w:szCs w:val="21"/>
      <w:lang w:val="en-US" w:eastAsia="zh-CN" w:bidi="ar"/>
    </w:rPr>
  </w:style>
  <w:style w:type="paragraph" w:customStyle="1" w:styleId="149">
    <w:name w:val="ec5"/>
    <w:basedOn w:val="1"/>
    <w:uiPriority w:val="0"/>
    <w:pPr>
      <w:spacing w:before="0" w:beforeAutospacing="0" w:after="0" w:afterAutospacing="0"/>
      <w:ind w:left="0" w:right="0"/>
      <w:jc w:val="left"/>
    </w:pPr>
    <w:rPr>
      <w:rFonts w:hint="eastAsia" w:ascii="宋体" w:hAnsi="宋体" w:eastAsia="宋体" w:cs="宋体"/>
      <w:color w:val="353535"/>
      <w:kern w:val="0"/>
      <w:sz w:val="24"/>
      <w:szCs w:val="24"/>
      <w:lang w:val="en-US" w:eastAsia="zh-CN" w:bidi="ar"/>
    </w:rPr>
  </w:style>
  <w:style w:type="paragraph" w:customStyle="1" w:styleId="150">
    <w:name w:val="et1"/>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1">
    <w:name w:val="ec7"/>
    <w:basedOn w:val="1"/>
    <w:uiPriority w:val="0"/>
    <w:pPr>
      <w:spacing w:before="0" w:beforeAutospacing="0" w:after="0" w:afterAutospacing="0"/>
      <w:ind w:left="0" w:right="0"/>
      <w:jc w:val="left"/>
    </w:pPr>
    <w:rPr>
      <w:rFonts w:hint="eastAsia" w:ascii="宋体" w:hAnsi="宋体" w:eastAsia="宋体" w:cs="宋体"/>
      <w:color w:val="B2B2B2"/>
      <w:kern w:val="0"/>
      <w:sz w:val="24"/>
      <w:szCs w:val="24"/>
      <w:lang w:val="en-US" w:eastAsia="zh-CN" w:bidi="ar"/>
    </w:rPr>
  </w:style>
  <w:style w:type="paragraph" w:customStyle="1" w:styleId="152">
    <w:name w:val="c7"/>
    <w:basedOn w:val="1"/>
    <w:uiPriority w:val="0"/>
    <w:pPr>
      <w:spacing w:before="0" w:beforeAutospacing="0" w:after="0" w:afterAutospacing="0"/>
      <w:ind w:left="0" w:right="0"/>
      <w:jc w:val="left"/>
    </w:pPr>
    <w:rPr>
      <w:rFonts w:hint="eastAsia" w:ascii="宋体" w:hAnsi="宋体" w:eastAsia="宋体" w:cs="宋体"/>
      <w:color w:val="2F96E6"/>
      <w:kern w:val="0"/>
      <w:sz w:val="24"/>
      <w:szCs w:val="24"/>
      <w:lang w:val="en-US" w:eastAsia="zh-CN" w:bidi="ar"/>
    </w:rPr>
  </w:style>
  <w:style w:type="paragraph" w:customStyle="1" w:styleId="153">
    <w:name w:val="ec9"/>
    <w:basedOn w:val="1"/>
    <w:qFormat/>
    <w:uiPriority w:val="0"/>
    <w:pPr>
      <w:spacing w:before="0" w:beforeAutospacing="0" w:after="0" w:afterAutospacing="0"/>
      <w:ind w:left="0" w:right="0"/>
      <w:jc w:val="left"/>
    </w:pPr>
    <w:rPr>
      <w:rFonts w:hint="eastAsia" w:ascii="宋体" w:hAnsi="宋体" w:eastAsia="宋体" w:cs="宋体"/>
      <w:color w:val="EFEFF4"/>
      <w:kern w:val="0"/>
      <w:sz w:val="24"/>
      <w:szCs w:val="24"/>
      <w:lang w:val="en-US" w:eastAsia="zh-CN" w:bidi="ar"/>
    </w:rPr>
  </w:style>
  <w:style w:type="paragraph" w:customStyle="1" w:styleId="154">
    <w:name w:val="item-img[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5">
    <w:name w:val="van-popup--bottom"/>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6">
    <w:name w:val="t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57">
    <w:name w:val="ec1"/>
    <w:basedOn w:val="1"/>
    <w:uiPriority w:val="0"/>
    <w:pPr>
      <w:spacing w:before="0" w:beforeAutospacing="0" w:after="0" w:afterAutospacing="0"/>
      <w:ind w:left="0" w:right="0"/>
      <w:jc w:val="left"/>
    </w:pPr>
    <w:rPr>
      <w:rFonts w:hint="eastAsia" w:ascii="宋体" w:hAnsi="宋体" w:eastAsia="宋体" w:cs="宋体"/>
      <w:color w:val="09BB07"/>
      <w:kern w:val="0"/>
      <w:sz w:val="24"/>
      <w:szCs w:val="24"/>
      <w:lang w:val="en-US" w:eastAsia="zh-CN" w:bidi="ar"/>
    </w:rPr>
  </w:style>
  <w:style w:type="paragraph" w:customStyle="1" w:styleId="158">
    <w:name w:val="ec2"/>
    <w:basedOn w:val="1"/>
    <w:qFormat/>
    <w:uiPriority w:val="0"/>
    <w:pPr>
      <w:spacing w:before="0" w:beforeAutospacing="0" w:after="0" w:afterAutospacing="0"/>
      <w:ind w:left="0" w:right="0"/>
      <w:jc w:val="left"/>
    </w:pPr>
    <w:rPr>
      <w:rFonts w:hint="eastAsia" w:ascii="宋体" w:hAnsi="宋体" w:eastAsia="宋体" w:cs="宋体"/>
      <w:color w:val="FF6B67"/>
      <w:kern w:val="0"/>
      <w:sz w:val="24"/>
      <w:szCs w:val="24"/>
      <w:lang w:val="en-US" w:eastAsia="zh-CN" w:bidi="ar"/>
    </w:rPr>
  </w:style>
  <w:style w:type="paragraph" w:customStyle="1" w:styleId="159">
    <w:name w:val="theme-class-record"/>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0">
    <w:name w:val="item-price[data-v-c7a40378]"/>
    <w:basedOn w:val="1"/>
    <w:uiPriority w:val="0"/>
    <w:pPr>
      <w:spacing w:before="0" w:beforeAutospacing="0" w:after="0" w:afterAutospacing="0" w:line="240" w:lineRule="atLeast"/>
      <w:ind w:left="0" w:right="0"/>
      <w:jc w:val="left"/>
    </w:pPr>
    <w:rPr>
      <w:rFonts w:hint="default" w:ascii="PingFang SC" w:hAnsi="PingFang SC" w:eastAsia="PingFang SC" w:cs="PingFang SC"/>
      <w:kern w:val="0"/>
      <w:sz w:val="18"/>
      <w:szCs w:val="18"/>
      <w:lang w:val="en-US" w:eastAsia="zh-CN" w:bidi="ar"/>
    </w:rPr>
  </w:style>
  <w:style w:type="paragraph" w:customStyle="1" w:styleId="161">
    <w:name w:val="clearfix"/>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2">
    <w:name w:val="item-tag[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center"/>
    </w:pPr>
    <w:rPr>
      <w:rFonts w:hint="default" w:ascii="ng SC 12px" w:hAnsi="ng SC 12px" w:eastAsia="ng SC 12px" w:cs="ng SC 12px"/>
      <w:color w:val="FFFFFF"/>
      <w:kern w:val="0"/>
      <w:sz w:val="24"/>
      <w:szCs w:val="24"/>
      <w:lang w:val="en-US" w:eastAsia="zh-CN" w:bidi="ar"/>
    </w:rPr>
  </w:style>
  <w:style w:type="paragraph" w:customStyle="1" w:styleId="163">
    <w:name w:val="ec3"/>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64">
    <w:name w:val="item-text__wrap[data-v-c7a40378]"/>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5">
    <w:name w:val="van-icon"/>
    <w:basedOn w:val="1"/>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6">
    <w:name w:val="package_list_item[data-v-c7a40378]"/>
    <w:basedOn w:val="1"/>
    <w:uiPriority w:val="0"/>
    <w:pPr>
      <w:pBdr>
        <w:top w:val="none" w:color="auto" w:sz="0" w:space="0"/>
        <w:left w:val="none" w:color="auto" w:sz="0" w:space="0"/>
        <w:bottom w:val="none" w:color="auto" w:sz="0" w:space="0"/>
        <w:right w:val="none" w:color="auto" w:sz="0" w:space="0"/>
      </w:pBd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7">
    <w:name w:val="list-wrap_title[data-v-1491f44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8">
    <w:name w:val="ec14_bg"/>
    <w:basedOn w:val="1"/>
    <w:uiPriority w:val="0"/>
    <w:pPr>
      <w:shd w:val="clear" w:fill="000000"/>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69">
    <w:name w:val="ec15"/>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70">
    <w:name w:val="et2"/>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1">
    <w:name w:val="e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2">
    <w:name w:val="theme-renwu"/>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3">
    <w:name w:val="c18"/>
    <w:basedOn w:val="1"/>
    <w:qFormat/>
    <w:uiPriority w:val="0"/>
    <w:pPr>
      <w:spacing w:before="0" w:beforeAutospacing="0" w:after="0" w:afterAutospacing="0"/>
      <w:ind w:left="0" w:right="0"/>
      <w:jc w:val="left"/>
    </w:pPr>
    <w:rPr>
      <w:rFonts w:hint="eastAsia" w:ascii="宋体" w:hAnsi="宋体" w:eastAsia="宋体" w:cs="宋体"/>
      <w:color w:val="9C9C9C"/>
      <w:kern w:val="0"/>
      <w:sz w:val="24"/>
      <w:szCs w:val="24"/>
      <w:lang w:val="en-US" w:eastAsia="zh-CN" w:bidi="ar"/>
    </w:rPr>
  </w:style>
  <w:style w:type="paragraph" w:customStyle="1" w:styleId="174">
    <w:name w:val="c13"/>
    <w:basedOn w:val="1"/>
    <w:qFormat/>
    <w:uiPriority w:val="0"/>
    <w:pPr>
      <w:spacing w:before="0" w:beforeAutospacing="0" w:after="0" w:afterAutospacing="0"/>
      <w:ind w:left="0" w:right="0"/>
      <w:jc w:val="left"/>
    </w:pPr>
    <w:rPr>
      <w:rFonts w:hint="eastAsia" w:ascii="宋体" w:hAnsi="宋体" w:eastAsia="宋体" w:cs="宋体"/>
      <w:color w:val="1BC570"/>
      <w:kern w:val="0"/>
      <w:sz w:val="24"/>
      <w:szCs w:val="24"/>
      <w:lang w:val="en-US" w:eastAsia="zh-CN" w:bidi="ar"/>
    </w:rPr>
  </w:style>
  <w:style w:type="paragraph" w:customStyle="1" w:styleId="175">
    <w:name w:val="theme-yigo"/>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6">
    <w:name w:val="t5"/>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7">
    <w:name w:val="theme-customize-bg-msg"/>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8">
    <w:name w:val="t6"/>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79">
    <w:name w:val="c4"/>
    <w:basedOn w:val="1"/>
    <w:qFormat/>
    <w:uiPriority w:val="0"/>
    <w:pPr>
      <w:spacing w:before="0" w:beforeAutospacing="0" w:after="0" w:afterAutospacing="0"/>
      <w:ind w:left="0" w:right="0"/>
      <w:jc w:val="left"/>
    </w:pPr>
    <w:rPr>
      <w:rFonts w:hint="eastAsia" w:ascii="宋体" w:hAnsi="宋体" w:eastAsia="宋体" w:cs="宋体"/>
      <w:color w:val="576B95"/>
      <w:kern w:val="0"/>
      <w:sz w:val="24"/>
      <w:szCs w:val="24"/>
      <w:lang w:val="en-US" w:eastAsia="zh-CN" w:bidi="ar"/>
    </w:rPr>
  </w:style>
  <w:style w:type="paragraph" w:customStyle="1" w:styleId="180">
    <w:name w:val="c9"/>
    <w:basedOn w:val="1"/>
    <w:qFormat/>
    <w:uiPriority w:val="0"/>
    <w:pPr>
      <w:spacing w:before="0" w:beforeAutospacing="0" w:after="0" w:afterAutospacing="0"/>
      <w:ind w:left="0" w:right="0"/>
      <w:jc w:val="left"/>
    </w:pPr>
    <w:rPr>
      <w:rFonts w:hint="eastAsia" w:ascii="宋体" w:hAnsi="宋体" w:eastAsia="宋体" w:cs="宋体"/>
      <w:color w:val="32CC6E"/>
      <w:kern w:val="0"/>
      <w:sz w:val="24"/>
      <w:szCs w:val="24"/>
      <w:lang w:val="en-US" w:eastAsia="zh-CN" w:bidi="ar"/>
    </w:rPr>
  </w:style>
  <w:style w:type="paragraph" w:customStyle="1" w:styleId="181">
    <w:name w:val="c15"/>
    <w:basedOn w:val="1"/>
    <w:qFormat/>
    <w:uiPriority w:val="0"/>
    <w:pPr>
      <w:spacing w:before="0" w:beforeAutospacing="0" w:after="0" w:afterAutospacing="0"/>
      <w:ind w:left="0" w:right="0"/>
      <w:jc w:val="left"/>
    </w:pPr>
    <w:rPr>
      <w:rFonts w:hint="eastAsia" w:ascii="宋体" w:hAnsi="宋体" w:eastAsia="宋体" w:cs="宋体"/>
      <w:color w:val="FF7D2A"/>
      <w:kern w:val="0"/>
      <w:sz w:val="24"/>
      <w:szCs w:val="24"/>
      <w:lang w:val="en-US" w:eastAsia="zh-CN" w:bidi="ar"/>
    </w:rPr>
  </w:style>
  <w:style w:type="paragraph" w:customStyle="1" w:styleId="182">
    <w:name w:val="c19"/>
    <w:basedOn w:val="1"/>
    <w:qFormat/>
    <w:uiPriority w:val="0"/>
    <w:pPr>
      <w:spacing w:before="0" w:beforeAutospacing="0" w:after="0" w:afterAutospacing="0"/>
      <w:ind w:left="0" w:right="0"/>
      <w:jc w:val="left"/>
    </w:pPr>
    <w:rPr>
      <w:rFonts w:hint="eastAsia" w:ascii="宋体" w:hAnsi="宋体" w:eastAsia="宋体" w:cs="宋体"/>
      <w:color w:val="333333"/>
      <w:kern w:val="0"/>
      <w:sz w:val="24"/>
      <w:szCs w:val="24"/>
      <w:lang w:val="en-US" w:eastAsia="zh-CN" w:bidi="ar"/>
    </w:rPr>
  </w:style>
  <w:style w:type="paragraph" w:customStyle="1" w:styleId="183">
    <w:name w:val="c20"/>
    <w:basedOn w:val="1"/>
    <w:qFormat/>
    <w:uiPriority w:val="0"/>
    <w:pPr>
      <w:spacing w:before="0" w:beforeAutospacing="0" w:after="0" w:afterAutospacing="0"/>
      <w:ind w:left="0" w:right="0"/>
      <w:jc w:val="left"/>
    </w:pPr>
    <w:rPr>
      <w:rFonts w:hint="eastAsia" w:ascii="宋体" w:hAnsi="宋体" w:eastAsia="宋体" w:cs="宋体"/>
      <w:color w:val="666666"/>
      <w:kern w:val="0"/>
      <w:sz w:val="24"/>
      <w:szCs w:val="24"/>
      <w:lang w:val="en-US" w:eastAsia="zh-CN" w:bidi="ar"/>
    </w:rPr>
  </w:style>
  <w:style w:type="paragraph" w:customStyle="1" w:styleId="184">
    <w:name w:val="img-box[data-v-c7a40378]"/>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5">
    <w:name w:val="theme-daka"/>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6">
    <w:name w:val="theme-active"/>
    <w:basedOn w:val="1"/>
    <w:qFormat/>
    <w:uiPriority w:val="0"/>
    <w:pPr>
      <w:spacing w:before="0" w:beforeAutospacing="0" w:after="0" w:afterAutospacing="0"/>
      <w:ind w:left="0" w:right="0"/>
      <w:jc w:val="left"/>
    </w:pPr>
    <w:rPr>
      <w:rFonts w:hint="eastAsia" w:ascii="宋体" w:hAnsi="宋体" w:eastAsia="宋体" w:cs="宋体"/>
      <w:kern w:val="0"/>
      <w:sz w:val="24"/>
      <w:szCs w:val="24"/>
      <w:lang w:val="en-US" w:eastAsia="zh-CN" w:bidi="ar"/>
    </w:rPr>
  </w:style>
  <w:style w:type="paragraph" w:customStyle="1" w:styleId="187">
    <w:name w:val="item-footer[data-v-c7a40378]"/>
    <w:basedOn w:val="1"/>
    <w:qFormat/>
    <w:uiPriority w:val="0"/>
    <w:pPr>
      <w:spacing w:before="0" w:beforeAutospacing="0" w:after="0" w:afterAutospacing="0" w:line="240" w:lineRule="atLeast"/>
      <w:ind w:left="0" w:right="0"/>
      <w:jc w:val="left"/>
    </w:pPr>
    <w:rPr>
      <w:rFonts w:hint="eastAsia" w:ascii="宋体" w:hAnsi="宋体" w:eastAsia="宋体" w:cs="宋体"/>
      <w:kern w:val="0"/>
      <w:sz w:val="24"/>
      <w:szCs w:val="24"/>
      <w:lang w:val="en-US" w:eastAsia="zh-CN" w:bidi="ar"/>
    </w:rPr>
  </w:style>
  <w:style w:type="paragraph" w:customStyle="1" w:styleId="188">
    <w:name w:val="polling-container[data-v-1a946544]"/>
    <w:basedOn w:val="1"/>
    <w:qFormat/>
    <w:uiPriority w:val="0"/>
    <w:pPr>
      <w:spacing w:before="0" w:beforeAutospacing="0" w:after="0" w:afterAutospacing="0"/>
      <w:ind w:left="0" w:right="0"/>
      <w:jc w:val="center"/>
    </w:pPr>
    <w:rPr>
      <w:rFonts w:hint="eastAsia" w:ascii="宋体" w:hAnsi="宋体" w:eastAsia="宋体" w:cs="宋体"/>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4</Pages>
  <Words>10301</Words>
  <Characters>10660</Characters>
  <Lines>1</Lines>
  <Paragraphs>1</Paragraphs>
  <TotalTime>61</TotalTime>
  <ScaleCrop>false</ScaleCrop>
  <LinksUpToDate>false</LinksUpToDate>
  <CharactersWithSpaces>10691</CharactersWithSpaces>
  <Application>WPS Office_12.1.0.25865_F1E327BC-269C-435d-A152-05C5408002CA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2026-04-24T23:21:00Z</dcterms:created>
  <dc:creator>56839</dc:creator>
  <cp:lastModifiedBy>56839</cp:lastModifiedBy>
  <dcterms:modified xsi:type="dcterms:W3CDTF">2026-04-25T00:57:08Z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eyJoZGlkIjoiNTg2NjhiYzVlZTIyYzRlOGJkZThkNjFlOWM1Y2RhZjUiLCJ1c2VySWQiOiIzODg3OTI3OTcifQ==</vt:lpwstr>
  </property>
  <property fmtid="{D5CDD505-2E9C-101B-9397-08002B2CF9AE}" pid="3" name="KSOProductBuildVer">
    <vt:lpwstr>2052-12.1.0.25865</vt:lpwstr>
  </property>
  <property fmtid="{D5CDD505-2E9C-101B-9397-08002B2CF9AE}" pid="4" name="ICV">
    <vt:lpwstr>D53482DB3A5947899D6555B90D398CC9_13</vt:lpwstr>
  </property>
</Properties>
</file>