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凤凰航运（000520）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凤凰航运（000520）。所属行业为[]。总市值约44.4亿元，属中小型企业。主营业务围绕[]展开。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凤凰航运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000520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44.43亿元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凤凰航运所属[]行业。由于概念标签数据当前不可获取（Tushare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凤凰航运在[]领域运营。以下基于行业通用框架和公开信息进行分析。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从市值规模（44.4亿元）判断，公司属于[]行业的中小型企业。在这个定位下，公司竞争策略可能以差异化产品或细分市场深耕为主，而非全品类价格战。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上游：原材料供应商和设备制造商（具体取决于[]细分环节）。对于凤凰航运这类企业，关键原材料包括钢材、有色金属、电子元器件等基础工业品，采购来源相对分散。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由于财务数据未从API完整获取，以下仅展示基于实时估值数据的分析框架。完整财务分析需查阅凤凰航运最新年度报告和季度报告。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凤凰航运所在赛道：[]。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10.55倍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44.43亿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总市值44.4亿元，适中的规模意味着业绩弹性较大，一旦基本面改善，利润和估值双升弹性显著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流动性风险：换手率3.58%，极端行情下可能出现流动性不足，大资金进出受限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高PB风险：PB10.55x需要高ROE支撑，若ROE下滑PB将面临均值回归压力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凤凰航运当前面临较多不确定性，且数据支撑不足。建议以外围观察为主，不急于参与。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PB10.55x需要极强ROE支撑，若ROE无法持续&gt;20%，PB将面临均值回归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宏观经济波动可能影响凤凰航运的下游需求和盈利能力，系统性风险不可忽视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可比公司估值对照——对比[]内同体量上市公司的PE中位数和PB均值，判断凤凰航运的相对估值位置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