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盐湖股份（000792）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ROE≈23.1% | 市值1574亿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盐湖股份（000792）。所属行业为[]。总市值约1574.2亿元，属大型企业。主营业务围绕[]展开。PE约15.3倍，处于低估值区间。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盐湖股份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000792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1574.24亿元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盐湖股份所属[]行业。由于概念标签数据当前不可获取（Tushare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盐湖股份在[]领域运营。以下基于行业通用框架和公开信息进行分析。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从市值规模（1574.2亿元）判断，公司属于[]行业的大型平台型企业。在这个定位下，公司竞争策略可能以差异化产品或细分市场深耕为主，而非全品类价格战。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由PE15.3倍和总市值1574.2亿元推导，公司年化净利润约103.16亿。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若参考行业约7%的通用净利率水平，推导年营收约1473.71亿。此为间接估算，准确数据请查阅公司最新年报。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上游：原材料供应商和设备制造商（具体取决于[]细分环节）。对于盐湖股份这类企业，关键原材料包括钢材、有色金属、电子元器件等基础工业品，采购来源相对分散。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推导年化净利润约103.16亿（=总市值1574.2亿 ÷ PE15.3倍）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推导ROE约23.1%（=PB3.5 ÷ PE15.3）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1574.24亿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103.16亿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盐湖股份所在赛道：[]。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15.3x处于低估值区间，PB 3.52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1574.24亿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总市值1574.2亿元，适中的规模意味着业绩弹性较大，一旦基本面改善，利润和估值双升弹性显著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盐湖股份具有一定投资价值，但存在局部短板。建议在理解风险的前提下适度关注。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ROE23.1%处于良好水平，显示公司资本运用效率较高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宏观经济波动可能影响盐湖股份的下游需求和盈利能力，系统性风险不可忽视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可比公司估值对照——对比[]内同体量上市公司的PE中位数和PB均值，判断盐湖股份的相对估值位置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