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炜冈科技（001256）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ROE≈11.0%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炜冈科技（001256）。所属行业为[]。总市值约36.0亿元，属中小型企业。主营业务围绕[]展开。PE约24.9倍，处于低估值区间。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炜冈科技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炜冈科技所属[]行业。由于概念标签数据当前不可获取（Tushare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炜冈科技在[]领域运营。以下基于行业通用框架和公开信息进行分析。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由PE24.9倍和总市值36.0亿元推导，公司年化净利润约1.44亿。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若参考行业约7%的通用净利率水平，推导年营收约20.57亿。此为间接估算，准确数据请查阅公司最新年报。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上游：原材料供应商和设备制造商（具体取决于[]细分环节）。对于炜冈科技这类企业，关键原材料包括钢材、有色金属、电子元器件等基础工业品，采购来源相对分散。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推导年化净利润约1.44亿（=总市值36.0亿 ÷ PE24.9倍）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推导ROE约11.0%（=PB2.8 ÷ PE24.9）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炜冈科技所在赛道：[]。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24.9x处于低估值区间，PB 2.75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流动性风险：换手率2.95%，极端行情下可能出现流动性不足，大资金进出受限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炜冈科技具有一定投资价值，但存在局部短板。建议在理解风险的前提下适度关注。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ROE11.0%处于良好水平，显示公司资本运用效率较高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换手率3.0%偏低，在需要止损时可能面临流动性不足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宏观经济波动可能影响炜冈科技的下游需求和盈利能力，系统性风险不可忽视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可比公司估值对照——对比[]内同体量上市公司的PE中位数和PB均值，判断炜冈科技的相对估值位置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