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爱施德（002416）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ROE≈7.0% | 市值132亿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爱施德（002416）。所属行业为[]。总市值约132.5亿元，属中大型企业。主营业务围绕[]展开。PE约35.2倍，处于中等估值区间。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爱施德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002416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132.48亿元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爱施德所属[]行业。由于概念标签数据当前不可获取（Tushare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爱施德在[]领域运营。以下基于行业通用框架和公开信息进行分析。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从市值规模（132.5亿元）判断，公司属于[]行业的中大型企业。在这个定位下，公司竞争策略可能以差异化产品或细分市场深耕为主，而非全品类价格战。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由PE35.2倍和总市值132.5亿元推导，公司年化净利润约3.76亿。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若参考行业约7%的通用净利率水平，推导年营收约53.71亿。此为间接估算，准确数据请查阅公司最新年报。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上游：原材料供应商和设备制造商（具体取决于[]细分环节）。对于爱施德这类企业，关键原材料包括钢材、有色金属、电子元器件等基础工业品，采购来源相对分散。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推导年化净利润约3.76亿（=总市值132.5亿 ÷ PE35.2倍）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推导ROE约7.0%（=PB2.5 ÷ PE35.2）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132.48亿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爱施德所在赛道：[]。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35.2x、PB 2.47x处于行业中枢水平。估值的关键在于ROE（推导约7.0%）能否支撑当前PB，以及利润增速是否匹配PE水平。PE 35.2x隐含了约2.8%的盈利收益率期望。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132.48亿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公司业绩超预期增长，若净利润增速&gt;30%则当前PE35.2x有望被快速消化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总市值132.5亿元，适中的规模意味着业绩弹性较大，一旦基本面改善，利润和估值双升弹性显著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估值压缩风险：PE35.2倍处于中等偏上，若市场情绪转向或行业景气度下行，估值可能压缩至20-25倍区间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爱施德具有一定投资价值，但存在局部短板。建议在理解风险的前提下适度关注。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PE35.2x处于行业可接受范围，若净利润增速&gt;20%将形成合理估值支撑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宏观经济波动可能影响爱施德的下游需求和盈利能力，系统性风险不可忽视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可比公司估值对照——对比[]内同体量上市公司的PE中位数和PB均值，判断爱施德的相对估值位置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