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凯撒文化（002425）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市值26亿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凯撒文化（002425）。所属行业为[]。总市值约26.2亿元，属中小型企业。主营业务围绕[]展开。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凯撒文化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002425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26.21亿元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凯撒文化所属[]行业。由于概念标签数据当前不可获取（Tushare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凯撒文化在[]领域运营。以下基于行业通用框架和公开信息进行分析。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从市值规模（26.2亿元）判断，公司属于[]行业的中小型企业。在这个定位下，公司竞争策略可能以差异化产品或细分市场深耕为主，而非全品类价格战。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上游：原材料供应商和设备制造商（具体取决于[]细分环节）。对于凯撒文化这类企业，关键原材料包括钢材、有色金属、电子元器件等基础工业品，采购来源相对分散。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由于财务数据未从API完整获取，以下仅展示基于实时估值数据的分析框架。完整财务分析需查阅凯撒文化最新年度报告和季度报告。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26.21亿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凯撒文化所在赛道：[]。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26.21亿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总市值26.2亿元，适中的规模意味着业绩弹性较大，一旦基本面改善，利润和估值双升弹性显著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流动性风险：换手率1.92%，极端行情下可能出现流动性不足，大资金进出受限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换手率1.9%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凯撒文化当前面临估值压力或基本面不确定性。建议等待更明确的信号（业绩拐点、行业催化剂）后再做判断。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换手率1.9%偏低，在需要止损时可能面临流动性不足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宏观经济波动可能影响凯撒文化的下游需求和盈利能力，系统性风险不可忽视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可比公司估值对照——对比[]内同体量上市公司的PE中位数和PB均值，判断凯撒文化的相对估值位置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08:02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