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长高电气（002452）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ROE≈13.4% | 市值69亿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长高电气（002452）。所属行业为[]。总市值约68.5亿元，属中型企业。主营业务围绕[]展开。PE约18.7倍，处于低估值区间。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长高电气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002452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68.55亿元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长高电气所属[]行业。由于概念标签数据当前不可获取（Tushare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长高电气在[]领域运营。以下基于行业通用框架和公开信息进行分析。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从市值规模（68.5亿元）判断，公司属于[]行业的中型专业化企业。在这个定位下，公司竞争策略可能以差异化产品或细分市场深耕为主，而非全品类价格战。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由PE18.7倍和总市值68.5亿元推导，公司年化净利润约3.66亿。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若参考行业约7%的通用净利率水平，推导年营收约52.29亿。此为间接估算，准确数据请查阅公司最新年报。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上游：原材料供应商和设备制造商（具体取决于[]细分环节）。对于长高电气这类企业，关键原材料包括钢材、有色金属、电子元器件等基础工业品，采购来源相对分散。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推导年化净利润约3.66亿（=总市值68.5亿 ÷ PE18.7倍）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推导ROE约13.4%（=PB2.5 ÷ PE18.7）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68.55亿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3.66亿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长高电气所在赛道：[]。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18.7x处于低估值区间，PB 2.52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68.55亿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公司业绩超预期增长，若净利润增速&gt;30%则当前PE18.7x有望被快速消化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总市值68.5亿元，适中的规模意味着业绩弹性较大，一旦基本面改善，利润和估值双升弹性显著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流动性风险：换手率3.06%，极端行情下可能出现流动性不足，大资金进出受限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PE18.7x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长高电气具有一定投资价值，但存在局部短板。建议在理解风险的前提下适度关注。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估值优势：PE18.7x处于A股中等偏低水平，若业绩改善确认，估值修复空间明确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ROE13.4%处于良好水平，显示公司资本运用效率较高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市值69亿元处于中小市值区间，业绩弹性大，盈利改善对股价的传导效率高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宏观经济波动可能影响长高电气的下游需求和盈利能力，系统性风险不可忽视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可比公司估值对照——对比[]内同体量上市公司的PE中位数和PB均值，判断长高电气的相对估值位置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