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好想你（002582）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ROE≈39.9% | 市值40亿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好想你（002582）。所属行业为[]。总市值约40.3亿元，属中小型企业。主营业务围绕[]展开。PE约2.1倍，处于低估值区间。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好想你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002582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40.34亿元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好想你所属[]行业。由于概念标签数据当前不可获取（Tushare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好想你在[]领域运营。以下基于行业通用框架和公开信息进行分析。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从市值规模（40.3亿元）判断，公司属于[]行业的中小型企业。在这个定位下，公司竞争策略可能以差异化产品或细分市场深耕为主，而非全品类价格战。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由PE2.1倍和总市值40.3亿元推导，公司年化净利润约19.39亿。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若参考行业约7%的通用净利率水平，推导年营收约277.00亿。此为间接估算，准确数据请查阅公司最新年报。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上游：原材料供应商和设备制造商（具体取决于[]细分环节）。对于好想你这类企业，关键原材料包括钢材、有色金属、电子元器件等基础工业品，采购来源相对分散。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推导年化净利润约19.39亿（=总市值40.3亿 ÷ PE2.1倍）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推导ROE约39.9%（=PB0.8 ÷ PE2.1）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好想你所在赛道：[]。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2.1x处于低估值区间，PB 0.83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好想你当前面临估值压力或基本面不确定性。建议等待更明确的信号（业绩拐点、行业催化剂）后再做判断。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ROE39.9%处于良好水平，显示公司资本运用效率较高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宏观经济波动可能影响好想你的下游需求和盈利能力，系统性风险不可忽视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可比公司估值对照——对比[]内同体量上市公司的PE中位数和PB均值，判断好想你的相对估值位置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