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成都路桥（002628）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成都路桥（002628）。所属行业为[]。总市值约37.2亿元，属中小型企业。主营业务围绕[]展开。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成都路桥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002628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37.25亿元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成都路桥所属[]行业。由于概念标签数据当前不可获取（Tushare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成都路桥在[]领域运营。以下基于行业通用框架和公开信息进行分析。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从市值规模（37.2亿元）判断，公司属于[]行业的中小型企业。在这个定位下，公司竞争策略可能以差异化产品或细分市场深耕为主，而非全品类价格战。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上游：原材料供应商和设备制造商（具体取决于[]细分环节）。对于成都路桥这类企业，关键原材料包括钢材、有色金属、电子元器件等基础工业品，采购来源相对分散。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由于财务数据未从API完整获取，以下仅展示基于实时估值数据的分析框架。完整财务分析需查阅成都路桥最新年度报告和季度报告。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成都路桥所在赛道：[]。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37.25亿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总市值37.2亿元，适中的规模意味着业绩弹性较大，一旦基本面改善，利润和估值双升弹性显著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流动性风险：换手率4.01%，极端行情下可能出现流动性不足，大资金进出受限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成都路桥当前面临估值压力或基本面不确定性。建议等待更明确的信号（业绩拐点、行业催化剂）后再做判断。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宏观经济波动可能影响成都路桥的下游需求和盈利能力，系统性风险不可忽视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可比公司估值对照——对比[]内同体量上市公司的PE中位数和PB均值，判断成都路桥的相对估值位置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