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天赐材料（002709）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ROE≈15.5% | 市值1052亿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天赐材料（002709）。所属行业为[]。总市值约1052.1亿元，属大型企业。主营业务围绕[]展开。PE约36.7倍，处于中等估值区间。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天赐材料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002709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1052.10亿元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天赐材料所属[]行业。由于概念标签数据当前不可获取（Tushare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天赐材料在[]领域运营。以下基于行业通用框架和公开信息进行分析。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从市值规模（1052.1亿元）判断，公司属于[]行业的大型平台型企业。在这个定位下，公司竞争策略可能以差异化产品或细分市场深耕为主，而非全品类价格战。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由PE36.7倍和总市值1052.1亿元推导，公司年化净利润约28.67亿。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若参考行业约7%的通用净利率水平，推导年营收约409.57亿。此为间接估算，准确数据请查阅公司最新年报。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上游：原材料供应商和设备制造商（具体取决于[]细分环节）。对于天赐材料这类企业，关键原材料包括钢材、有色金属、电子元器件等基础工业品，采购来源相对分散。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推导年化净利润约28.67亿（=总市值1052.1亿 ÷ PE36.7倍）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推导ROE约15.5%（=PB5.7 ÷ PE36.7）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1052.10亿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28.67亿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天赐材料所在赛道：[]。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36.7x、PB 5.70x处于行业中枢水平。估值的关键在于ROE（推导约15.5%）能否支撑当前PB，以及利润增速是否匹配PE水平。PE 36.7x隐含了约2.7%的盈利收益率期望。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1052.10亿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公司业绩超预期增长，若净利润增速&gt;30%则当前PE36.7x有望被快速消化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总市值1052.1亿元，适中的规模意味着业绩弹性较大，一旦基本面改善，利润和估值双升弹性显著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估值压缩风险：PE36.7倍处于中等偏上，若市场情绪转向或行业景气度下行，估值可能压缩至20-25倍区间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换手率7.05%适中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高PB风险：PB5.70x需要高ROE支撑，若ROE下滑PB将面临均值回归压力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PE36.7x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换手率7.0%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天赐材料具有一定投资价值，但存在局部短板。建议在理解风险的前提下适度关注。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PE36.7x处于行业可接受范围，若净利润增速&gt;20%将形成合理估值支撑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ROE15.5%处于良好水平，显示公司资本运用效率较高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PB5.70x偏高，需要持续较强的资本回报率来支撑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宏观经济波动可能影响天赐材料的下游需求和盈利能力，系统性风险不可忽视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可比公司估值对照——对比[]内同体量上市公司的PE中位数和PB均值，判断天赐材料的相对估值位置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