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三夫户外（002780）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ROE≈8.8% | 市值21亿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三夫户外（002780）。所属行业为[]。总市值约21.4亿元，属中小型企业。主营业务围绕[]展开。PE约30.1倍，处于中等估值区间。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三夫户外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002780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21.45亿元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三夫户外所属[]行业。由于概念标签数据当前不可获取（Tushare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三夫户外在[]领域运营。以下基于行业通用框架和公开信息进行分析。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从市值规模（21.4亿元）判断，公司属于[]行业的中小型企业。在这个定位下，公司竞争策略可能以差异化产品或细分市场深耕为主，而非全品类价格战。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由PE30.1倍和总市值21.4亿元推导，公司年化净利润约7100万。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若参考行业约7%的通用净利率水平，推导年营收约10.14亿。此为间接估算，准确数据请查阅公司最新年报。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上游：原材料供应商和设备制造商（具体取决于[]细分环节）。对于三夫户外这类企业，关键原材料包括钢材、有色金属、电子元器件等基础工业品，采购来源相对分散。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推导年化净利润约7100万（=总市值21.4亿 ÷ PE30.1倍）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推导ROE约8.8%（=PB2.6 ÷ PE30.1）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21.45亿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7100万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三夫户外所在赛道：[]。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30.1x、PB 2.64x处于行业中枢水平。估值的关键在于ROE（推导约8.8%）能否支撑当前PB，以及利润增速是否匹配PE水平。PE 30.1x隐含了约3.3%的盈利收益率期望。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21.45亿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公司业绩超预期增长，若净利润增速&gt;30%则当前PE30.1x有望被快速消化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总市值21.4亿元，适中的规模意味着业绩弹性较大，一旦基本面改善，利润和估值双升弹性显著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估值压缩风险：PE30.1倍处于中等偏上，若市场情绪转向或行业景气度下行，估值可能压缩至20-25倍区间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流动性风险：换手率2.65%，极端行情下可能出现流动性不足，大资金进出受限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PE30.1x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三夫户外具有一定投资价值，但存在局部短板。建议在理解风险的前提下适度关注。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PE30.1x处于行业可接受范围，若净利润增速&gt;20%将形成合理估值支撑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宏观经济波动可能影响三夫户外的下游需求和盈利能力，系统性风险不可忽视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可比公司估值对照——对比[]内同体量上市公司的PE中位数和PB均值，判断三夫户外的相对估值位置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