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南宁百货（600712）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市值27亿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南宁百货（600712）。所属行业为[]。总市值约27.2亿元，属中小型企业。主营业务围绕[]展开。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南宁百货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600712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27.23亿元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南宁百货所属[]行业。由于概念标签数据当前不可获取（Tushare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南宁百货在[]领域运营。以下基于行业通用框架和公开信息进行分析。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从市值规模（27.2亿元）判断，公司属于[]行业的中小型企业。在这个定位下，公司竞争策略可能以差异化产品或细分市场深耕为主，而非全品类价格战。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上游：原材料供应商和设备制造商（具体取决于[]细分环节）。对于南宁百货这类企业，关键原材料包括钢材、有色金属、电子元器件等基础工业品，采购来源相对分散。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由于财务数据未从API完整获取，以下仅展示基于实时估值数据的分析框架。完整财务分析需查阅南宁百货最新年度报告和季度报告。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27.23亿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3.59倍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南宁百货所在赛道：[]。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3.59倍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27.23亿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总市值27.2亿元，适中的规模意味着业绩弹性较大，一旦基本面改善，利润和估值双升弹性显著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流动性风险：换手率1.40%，极端行情下可能出现流动性不足，大资金进出受限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换手率1.4%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PB3.6x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16/35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综合评级：C级·中性（16/35）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南宁百货当前面临估值压力或基本面不确定性。建议等待更明确的信号（业绩拐点、行业催化剂）后再做判断。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换手率1.4%偏低，在需要止损时可能面临流动性不足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宏观经济波动可能影响南宁百货的下游需求和盈利能力，系统性风险不可忽视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可比公司估值对照——对比[]内同体量上市公司的PE中位数和PB均值，判断南宁百货的相对估值位置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08:15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