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江苏银行（600919）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ROE≈13.4% | 市值2059亿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江苏银行（600919）。所属行业为[]。总市值约2059.0亿元，属大型企业。主营业务围绕[]展开。PE约5.8倍，处于低估值区间。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江苏银行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2059.02亿元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江苏银行所属[]行业。由于概念标签数据当前不可获取（Tushare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江苏银行在[]领域运营。以下基于行业通用框架和公开信息进行分析。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从市值规模（2059.0亿元）判断，公司属于[]行业的大型平台型企业。在这个定位下，公司竞争策略可能以差异化产品或细分市场深耕为主，而非全品类价格战。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由PE5.8倍和总市值2059.0亿元推导，公司年化净利润约353.18亿。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若参考行业约7%的通用净利率水平，推导年营收约5045.43亿。此为间接估算，准确数据请查阅公司最新年报。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上游：原材料供应商和设备制造商（具体取决于[]细分环节）。对于江苏银行这类企业，关键原材料包括钢材、有色金属、电子元器件等基础工业品，采购来源相对分散。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推导年化净利润约353.18亿（=总市值2059.0亿 ÷ PE5.8倍）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推导ROE约13.4%（=PB0.8 ÷ PE5.8）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2059.02亿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353.18亿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江苏银行所在赛道：[]。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5.8x处于低估值区间，PB 0.78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2059.02亿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总市值2059.0亿元，适中的规模意味着业绩弹性较大，一旦基本面改善，利润和估值双升弹性显著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江苏银行当前面临估值压力或基本面不确定性。建议等待更明确的信号（业绩拐点、行业催化剂）后再做判断。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ROE13.4%处于良好水平，显示公司资本运用效率较高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宏观经济波动可能影响江苏银行的下游需求和盈利能力，系统性风险不可忽视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可比公司估值对照——对比[]内同体量上市公司的PE中位数和PB均值，判断江苏银行的相对估值位置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