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国芳集团（601086）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ROE≈6.2% | 市值46亿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国芳集团（601086）。所属行业为[]。总市值约45.9亿元，属中小型企业。主营业务围绕[]展开。PE约47.5倍，处于中等估值区间。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国芳集团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601086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45.89亿元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国芳集团所属[]行业。由于概念标签数据当前不可获取（Tushare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国芳集团在[]领域运营。以下基于行业通用框架和公开信息进行分析。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从市值规模（45.9亿元）判断，公司属于[]行业的中小型企业。在这个定位下，公司竞争策略可能以差异化产品或细分市场深耕为主，而非全品类价格战。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由PE47.5倍和总市值45.9亿元推导，公司年化净利润约9700万。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若参考行业约7%的通用净利率水平，推导年营收约13.86亿。此为间接估算，准确数据请查阅公司最新年报。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上游：原材料供应商和设备制造商（具体取决于[]细分环节）。对于国芳集团这类企业，关键原材料包括钢材、有色金属、电子元器件等基础工业品，采购来源相对分散。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推导年化净利润约9700万（=总市值45.9亿 ÷ PE47.5倍）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推导ROE约6.2%（=PB2.9 ÷ PE47.5）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45.89亿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9700万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国芳集团所在赛道：[]。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47.5x、PB 2.93x处于行业中枢水平。估值的关键在于ROE（推导约6.2%）能否支撑当前PB，以及利润增速是否匹配PE水平。PE 47.5x隐含了约2.1%的盈利收益率期望。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45.89亿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公司业绩超预期增长，若净利润增速&gt;30%则当前PE47.5x有望被快速消化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总市值45.9亿元，适中的规模意味着业绩弹性较大，一旦基本面改善，利润和估值双升弹性显著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估值压缩风险：PE47.5倍处于中等偏上，若市场情绪转向或行业景气度下行，估值可能压缩至20-25倍区间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PE47.5x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国芳集团当前面临估值压力或基本面不确定性。建议等待更明确的信号（业绩拐点、行业催化剂）后再做判断。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PE47.5x处于行业可接受范围，若净利润增速&gt;20%将形成合理估值支撑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PE47.5x存在估值压缩风险，若市场情绪转向或增长放缓，可能挤压至合理区间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宏观经济波动可能影响国芳集团的下游需求和盈利能力，系统性风险不可忽视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可比公司估值对照——对比[]内同体量上市公司的PE中位数和PB均值，判断国芳集团的相对估值位置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