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吉鑫科技（601218）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ROE≈5.3%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吉鑫科技（601218）。所属行业为[]。总市值约44.8亿元，属中小型企业。主营业务围绕[]展开。PE约28.3倍，处于中等估值区间。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吉鑫科技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601218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吉鑫科技所属[]行业。由于概念标签数据当前不可获取（Tushare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吉鑫科技在[]领域运营。以下基于行业通用框架和公开信息进行分析。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由PE28.3倍和总市值44.8亿元推导，公司年化净利润约1.58亿。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上游：原材料供应商和设备制造商（具体取决于[]细分环节）。对于吉鑫科技这类企业，关键原材料包括钢材、有色金属、电子元器件等基础工业品，采购来源相对分散。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推导年化净利润约1.58亿（=总市值44.8亿 ÷ PE28.3倍）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推导ROE约5.3%（=PB1.5 ÷ PE28.3）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吉鑫科技所在赛道：[]。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28.3x、PB 1.49x处于行业中枢水平。估值的关键在于ROE（推导约5.3%）能否支撑当前PB，以及利润增速是否匹配PE水平。PE 28.3x隐含了约3.5%的盈利收益率期望。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吉鑫科技具有一定投资价值，但存在局部短板。建议在理解风险的前提下适度关注。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估值优势：PE28.3x处于A股中等偏低水平，若业绩改善确认，估值修复空间明确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宏观经济波动可能影响吉鑫科技的下游需求和盈利能力，系统性风险不可忽视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可比公司估值对照——对比[]内同体量上市公司的PE中位数和PB均值，判断吉鑫科技的相对估值位置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