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音飞储存（603066）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ROE≈8.3%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音飞储存（603066）。所属行业为[]。总市值约31.2亿元，属中小型企业。主营业务围绕[]展开。PE约24.9倍，处于低估值区间。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音飞储存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音飞储存所属[]行业。由于概念标签数据当前不可获取（Tushare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音飞储存在[]领域运营。以下基于行业通用框架和公开信息进行分析。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由PE24.9倍和总市值31.2亿元推导，公司年化净利润约1.25亿。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上游：原材料供应商和设备制造商（具体取决于[]细分环节）。对于音飞储存这类企业，关键原材料包括钢材、有色金属、电子元器件等基础工业品，采购来源相对分散。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推导年化净利润约1.25亿（=总市值31.2亿 ÷ PE24.9倍）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推导ROE约8.3%（=PB2.1 ÷ PE24.9）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音飞储存所在赛道：[]。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24.9x处于低估值区间，PB 2.06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流动性风险：换手率2.55%，极端行情下可能出现流动性不足，大资金进出受限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音飞储存具有一定投资价值，但存在局部短板。建议在理解风险的前提下适度关注。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宏观经济波动可能影响音飞储存的下游需求和盈利能力，系统性风险不可忽视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可比公司估值对照——对比[]内同体量上市公司的PE中位数和PB均值，判断音飞储存的相对估值位置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