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华勤技术（603296）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ROE≈16.8% | 市值1219亿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华勤技术（603296）。所属行业为[]。总市值约1219.0亿元，属大型企业。主营业务围绕[]展开。PE约28.5倍，处于中等估值区间。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华勤技术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603296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1219.03亿元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华勤技术所属[]行业。由于概念标签数据当前不可获取（Tushare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华勤技术在[]领域运营。以下基于行业通用框架和公开信息进行分析。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从市值规模（1219.0亿元）判断，公司属于[]行业的大型平台型企业。在这个定位下，公司竞争策略可能以差异化产品或细分市场深耕为主，而非全品类价格战。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由PE28.5倍和总市值1219.0亿元推导，公司年化净利润约42.73亿。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若参考行业约7%的通用净利率水平，推导年营收约610.43亿。此为间接估算，准确数据请查阅公司最新年报。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上游：原材料供应商和设备制造商（具体取决于[]细分环节）。对于华勤技术这类企业，关键原材料包括钢材、有色金属、电子元器件等基础工业品，采购来源相对分散。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推导年化净利润约42.73亿（=总市值1219.0亿 ÷ PE28.5倍）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推导ROE约16.8%（=PB4.8 ÷ PE28.5）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1219.03亿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华勤技术所在赛道：[]。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28.5x、PB 4.79x处于行业中枢水平。估值的关键在于ROE（推导约16.8%）能否支撑当前PB，以及利润增速是否匹配PE水平。PE 28.5x隐含了约3.5%的盈利收益率期望。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1219.03亿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公司业绩超预期增长，若净利润增速&gt;30%则当前PE28.5x有望被快速消化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总市值1219.0亿元，适中的规模意味着业绩弹性较大，一旦基本面改善，利润和估值双升弹性显著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流动性风险：换手率2.87%，极端行情下可能出现流动性不足，大资金进出受限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PE28.5x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华勤技术具有一定投资价值，但存在局部短板。建议在理解风险的前提下适度关注。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估值优势：PE28.5x处于A股中等偏低水平，若业绩改善确认，估值修复空间明确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ROE16.8%处于良好水平，显示公司资本运用效率较高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宏观经济波动可能影响华勤技术的下游需求和盈利能力，系统性风险不可忽视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可比公司估值对照——对比[]内同体量上市公司的PE中位数和PB均值，判断华勤技术的相对估值位置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