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梧州学院</w:t>
      </w:r>
    </w:p>
    <w:p>
      <w:pPr>
        <w:jc w:val="center"/>
        <w:rPr>
          <w:b/>
          <w:sz w:val="11"/>
        </w:rPr>
      </w:pPr>
    </w:p>
    <w:p>
      <w:pPr>
        <w:jc w:val="center"/>
        <w:rPr>
          <w:rFonts w:ascii="新宋体" w:hAnsi="新宋体" w:eastAsia="新宋体"/>
          <w:b/>
          <w:sz w:val="48"/>
          <w:szCs w:val="48"/>
        </w:rPr>
      </w:pPr>
      <w:r>
        <w:rPr>
          <w:rFonts w:hint="eastAsia" w:ascii="新宋体" w:hAnsi="新宋体" w:eastAsia="新宋体"/>
          <w:b/>
          <w:sz w:val="48"/>
          <w:szCs w:val="48"/>
        </w:rPr>
        <w:t>毕业论文（设计）任务书</w:t>
      </w:r>
    </w:p>
    <w:p>
      <w:pPr>
        <w:rPr>
          <w:b/>
        </w:rPr>
      </w:pPr>
    </w:p>
    <w:p>
      <w:pPr>
        <w:ind w:left="2100" w:hanging="2100" w:hangingChars="1000"/>
      </w:pPr>
      <w:r>
        <w:t xml:space="preserve">   </w:t>
      </w:r>
    </w:p>
    <w:p>
      <w:pPr>
        <w:rPr>
          <w:bCs/>
          <w:sz w:val="28"/>
          <w:u w:val="single"/>
        </w:rPr>
      </w:pPr>
      <w:r>
        <w:t xml:space="preserve">  </w:t>
      </w:r>
      <w:r>
        <w:rPr>
          <w:rFonts w:hint="eastAsia"/>
        </w:rPr>
        <w:t xml:space="preserve">      </w:t>
      </w:r>
      <w:r>
        <w:rPr>
          <w:rFonts w:hint="eastAsia"/>
          <w:sz w:val="28"/>
        </w:rPr>
        <w:t xml:space="preserve">题    目 </w:t>
      </w:r>
      <w:bookmarkStart w:id="0" w:name="OLE_LINK3"/>
      <w:r>
        <w:rPr>
          <w:rFonts w:hint="eastAsia" w:ascii="宋体" w:hAnsi="宋体"/>
          <w:sz w:val="28"/>
          <w:u w:val="single"/>
        </w:rPr>
        <w:t xml:space="preserve"> </w:t>
      </w:r>
      <w:bookmarkEnd w:id="0"/>
      <w:bookmarkStart w:id="1" w:name="OLE_LINK2"/>
      <w:r>
        <w:rPr>
          <w:rFonts w:hint="eastAsia" w:ascii="宋体" w:hAnsi="宋体"/>
          <w:sz w:val="28"/>
          <w:u w:val="single"/>
        </w:rPr>
        <w:t>基于区块链的政校企信息共享平台</w:t>
      </w:r>
      <w:r>
        <w:rPr>
          <w:rFonts w:hint="eastAsia"/>
          <w:sz w:val="28"/>
          <w:u w:val="single"/>
        </w:rPr>
        <w:t>的设计与实现</w:t>
      </w:r>
      <w:r>
        <w:rPr>
          <w:rFonts w:hint="eastAsia" w:ascii="宋体" w:hAnsi="宋体"/>
          <w:sz w:val="28"/>
          <w:u w:val="single"/>
        </w:rPr>
        <w:t xml:space="preserve"> </w:t>
      </w:r>
    </w:p>
    <w:bookmarkEnd w:id="1"/>
    <w:p>
      <w:r>
        <w:rPr>
          <w:rFonts w:hint="eastAsia"/>
          <w:sz w:val="28"/>
        </w:rPr>
        <w:t xml:space="preserve">      学    院  </w:t>
      </w:r>
      <w:r>
        <w:rPr>
          <w:rFonts w:hint="eastAsia"/>
          <w:sz w:val="28"/>
          <w:u w:val="single"/>
        </w:rPr>
        <w:t xml:space="preserve">    大数据与工程学院      </w:t>
      </w:r>
    </w:p>
    <w:p>
      <w:r>
        <w:t xml:space="preserve">        </w:t>
      </w:r>
      <w:r>
        <w:rPr>
          <w:rFonts w:hint="eastAsia"/>
          <w:sz w:val="28"/>
        </w:rPr>
        <w:t xml:space="preserve">专    业  </w:t>
      </w:r>
      <w:r>
        <w:rPr>
          <w:rFonts w:hint="eastAsia"/>
          <w:sz w:val="28"/>
          <w:u w:val="single"/>
        </w:rPr>
        <w:t xml:space="preserve">         软件工程           </w:t>
      </w:r>
    </w:p>
    <w:p>
      <w:pPr>
        <w:rPr>
          <w:sz w:val="28"/>
          <w:u w:val="single"/>
        </w:rPr>
      </w:pPr>
      <w:r>
        <w:t xml:space="preserve">        </w:t>
      </w:r>
      <w:r>
        <w:rPr>
          <w:rFonts w:hint="eastAsia"/>
          <w:sz w:val="28"/>
        </w:rPr>
        <w:t xml:space="preserve">班    级  </w:t>
      </w:r>
      <w:r>
        <w:rPr>
          <w:rFonts w:hint="eastAsia"/>
          <w:sz w:val="28"/>
          <w:u w:val="single"/>
        </w:rPr>
        <w:t xml:space="preserve">     17软件工程5班       </w:t>
      </w:r>
    </w:p>
    <w:p>
      <w:r>
        <w:t xml:space="preserve">        </w:t>
      </w:r>
      <w:r>
        <w:rPr>
          <w:rFonts w:hint="eastAsia"/>
          <w:sz w:val="28"/>
        </w:rPr>
        <w:t xml:space="preserve">学    号  </w:t>
      </w:r>
      <w:r>
        <w:rPr>
          <w:rFonts w:hint="eastAsia"/>
          <w:sz w:val="28"/>
          <w:u w:val="single"/>
        </w:rPr>
        <w:t xml:space="preserve">       201700208524         </w:t>
      </w:r>
    </w:p>
    <w:p>
      <w:pPr>
        <w:rPr>
          <w:sz w:val="28"/>
          <w:u w:val="single"/>
        </w:rPr>
      </w:pPr>
      <w:r>
        <w:t xml:space="preserve">        </w:t>
      </w:r>
      <w:r>
        <w:rPr>
          <w:rFonts w:hint="eastAsia"/>
          <w:sz w:val="28"/>
        </w:rPr>
        <w:t xml:space="preserve">姓    名  </w:t>
      </w:r>
      <w:r>
        <w:rPr>
          <w:rFonts w:hint="eastAsia"/>
          <w:sz w:val="28"/>
          <w:u w:val="single"/>
        </w:rPr>
        <w:t xml:space="preserve">           杨彪           </w:t>
      </w: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/>
    <w:p>
      <w:pPr>
        <w:ind w:firstLine="945" w:firstLineChars="450"/>
      </w:pPr>
      <w:r>
        <w:rPr>
          <w:rFonts w:hint="eastAsia"/>
        </w:rPr>
        <w:t>起讫日期：    自      年   月   日起，至      年    月      日止</w:t>
      </w:r>
    </w:p>
    <w:p>
      <w:pPr>
        <w:ind w:firstLine="315" w:firstLineChars="150"/>
      </w:pPr>
      <w:r>
        <w:rPr>
          <w:rFonts w:hint="eastAsia"/>
        </w:rPr>
        <w:t xml:space="preserve">                  </w:t>
      </w:r>
    </w:p>
    <w:p>
      <w:pPr>
        <w:jc w:val="left"/>
      </w:pPr>
      <w:r>
        <w:rPr>
          <w:rFonts w:hint="eastAsia"/>
        </w:rPr>
        <w:t xml:space="preserve">         指导教师（签名）   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            年      月     日</w:t>
      </w:r>
    </w:p>
    <w:p>
      <w:pPr>
        <w:jc w:val="left"/>
      </w:pPr>
    </w:p>
    <w:p>
      <w:pPr>
        <w:ind w:firstLine="945" w:firstLineChars="450"/>
        <w:jc w:val="left"/>
      </w:pPr>
      <w:r>
        <w:rPr>
          <w:rFonts w:hint="eastAsia"/>
        </w:rPr>
        <w:t xml:space="preserve">教研室主任（签名） 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            年      月     日</w:t>
      </w: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numPr>
          <w:ilvl w:val="0"/>
          <w:numId w:val="1"/>
        </w:numPr>
        <w:rPr>
          <w:rFonts w:hint="eastAsia" w:ascii="宋体" w:hAnsi="宋体"/>
          <w:sz w:val="24"/>
        </w:rPr>
        <w:sectPr>
          <w:headerReference r:id="rId3" w:type="default"/>
          <w:pgSz w:w="10433" w:h="14742"/>
          <w:pgMar w:top="1134" w:right="1134" w:bottom="1134" w:left="1134" w:header="851" w:footer="992" w:gutter="0"/>
          <w:cols w:space="720" w:num="1"/>
          <w:docGrid w:type="lines" w:linePitch="312" w:charSpace="0"/>
        </w:sectPr>
      </w:pPr>
    </w:p>
    <w:p>
      <w:pPr>
        <w:ind w:left="480" w:hanging="480" w:hangingChars="200"/>
        <w:jc w:val="center"/>
        <w:rPr>
          <w:sz w:val="24"/>
        </w:rPr>
      </w:pPr>
      <w:r>
        <w:rPr>
          <w:rFonts w:hint="eastAsia"/>
          <w:b/>
          <w:sz w:val="24"/>
        </w:rPr>
        <w:t>梧州学院</w:t>
      </w:r>
      <w:r>
        <w:rPr>
          <w:rFonts w:hint="eastAsia"/>
          <w:b/>
          <w:bCs/>
          <w:sz w:val="24"/>
        </w:rPr>
        <w:t>本科生毕业论文（设计）开题报</w:t>
      </w:r>
      <w:r>
        <w:rPr>
          <w:rFonts w:hint="eastAsia"/>
          <w:sz w:val="24"/>
        </w:rPr>
        <w:t>告</w:t>
      </w:r>
    </w:p>
    <w:p>
      <w:pPr>
        <w:ind w:left="480" w:hanging="480" w:hangingChars="200"/>
        <w:jc w:val="center"/>
        <w:rPr>
          <w:b/>
          <w:bCs/>
          <w:sz w:val="24"/>
        </w:rPr>
      </w:pPr>
    </w:p>
    <w:tbl>
      <w:tblPr>
        <w:tblStyle w:val="3"/>
        <w:tblW w:w="83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1949"/>
        <w:gridCol w:w="1507"/>
        <w:gridCol w:w="116"/>
        <w:gridCol w:w="1328"/>
        <w:gridCol w:w="902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5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949" w:type="dxa"/>
            <w:vAlign w:val="center"/>
          </w:tcPr>
          <w:p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201700208524</w:t>
            </w:r>
          </w:p>
        </w:tc>
        <w:tc>
          <w:tcPr>
            <w:tcW w:w="1507" w:type="dxa"/>
            <w:vAlign w:val="center"/>
          </w:tcPr>
          <w:p>
            <w:pPr>
              <w:ind w:left="222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444" w:type="dxa"/>
            <w:gridSpan w:val="2"/>
            <w:vAlign w:val="center"/>
          </w:tcPr>
          <w:p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杨彪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1220" w:type="dxa"/>
            <w:vAlign w:val="center"/>
          </w:tcPr>
          <w:p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大数据与软件工程学院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35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专业年级</w:t>
            </w:r>
          </w:p>
        </w:tc>
        <w:tc>
          <w:tcPr>
            <w:tcW w:w="1949" w:type="dxa"/>
            <w:vAlign w:val="center"/>
          </w:tcPr>
          <w:p>
            <w:pPr>
              <w:spacing w:line="240" w:lineRule="exact"/>
              <w:jc w:val="center"/>
              <w:rPr>
                <w:rFonts w:eastAsia="宋体"/>
                <w:color w:val="0000FF"/>
                <w:szCs w:val="21"/>
              </w:rPr>
            </w:pPr>
            <w:r>
              <w:rPr>
                <w:rFonts w:hint="eastAsia"/>
                <w:sz w:val="24"/>
              </w:rPr>
              <w:t>17软件工程5班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444" w:type="dxa"/>
            <w:gridSpan w:val="2"/>
            <w:vAlign w:val="center"/>
          </w:tcPr>
          <w:p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莫智懿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122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副教授</w:t>
            </w:r>
            <w:bookmarkStart w:id="3" w:name="_GoBack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3308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设计（论文）题目</w:t>
            </w:r>
          </w:p>
        </w:tc>
        <w:tc>
          <w:tcPr>
            <w:tcW w:w="5073" w:type="dxa"/>
            <w:gridSpan w:val="5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基于区块链的政校企信息共享平台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1" w:type="dxa"/>
            <w:gridSpan w:val="7"/>
            <w:vAlign w:val="center"/>
          </w:tcPr>
          <w:p>
            <w:pPr>
              <w:spacing w:before="100" w:beforeAutospacing="1" w:after="100" w:afterAutospacing="1" w:line="30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课题研究的背景及意义：</w:t>
            </w:r>
          </w:p>
          <w:p>
            <w:pPr>
              <w:spacing w:line="360" w:lineRule="exact"/>
              <w:rPr>
                <w:szCs w:val="21"/>
              </w:rPr>
            </w:pPr>
            <w:bookmarkStart w:id="2" w:name="OLE_LINK5"/>
            <w:r>
              <w:rPr>
                <w:rFonts w:hint="eastAsia"/>
                <w:szCs w:val="21"/>
              </w:rPr>
              <w:t>一、课题研究的背景介绍：</w:t>
            </w:r>
          </w:p>
          <w:bookmarkEnd w:id="2"/>
          <w:p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 w:eastAsia="宋体"/>
                <w:szCs w:val="21"/>
                <w:lang w:eastAsia="zh-CN"/>
              </w:rPr>
              <w:t>　</w:t>
            </w:r>
            <w:r>
              <w:rPr>
                <w:rFonts w:hint="eastAsia"/>
                <w:szCs w:val="21"/>
              </w:rPr>
              <w:t>政校企合作，是指政府搭台，校企唱戏。政府部门以推动区域经济社会发展为目标，改革教育、促进就业和，制定可持续的产业发展与教育政策，促进企业技术需求与高校智力资源的合作交流，推动产业发展与升级。</w:t>
            </w:r>
          </w:p>
          <w:p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 w:eastAsia="宋体"/>
                <w:szCs w:val="21"/>
                <w:lang w:eastAsia="zh-CN"/>
              </w:rPr>
              <w:t>　　</w:t>
            </w:r>
            <w:r>
              <w:rPr>
                <w:rFonts w:hint="eastAsia"/>
                <w:szCs w:val="21"/>
              </w:rPr>
              <w:t>目前，政校企合作仅限于政府搭台以某单点需求为目的促进校企合作，在这种模式下，政府的相关工作与付出的努力巨大，但收效甚微。本项目拟设计梧州学院政校企共享信息平台，主要研究目的如下：</w:t>
            </w:r>
          </w:p>
          <w:p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1.构建一个基于区块链的政校企信息共享平台推动产教融合，实现高新区管委会对企业管理、项目合作等信息的高效监管，推动产业发展；</w:t>
            </w:r>
          </w:p>
          <w:p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2.实现将高校、企业科研信息、知识产权、实验设备、人才资源、合作信息融合区块链技术，深度挖掘和智能匹配，推动资源的深度重组和利用；</w:t>
            </w:r>
          </w:p>
          <w:p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3.推动创新、创业、就业、人才培养深度结合，服务梧州经济产业发展。</w:t>
            </w:r>
          </w:p>
          <w:p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4.建立起跨单位和区域的科研团队，根据校政企资源建立和完善科研团队管理和激励机制，建立人才梯队服务地方经济和社会发展。</w:t>
            </w:r>
          </w:p>
          <w:p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二、课题研究的意义：</w:t>
            </w:r>
          </w:p>
          <w:p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1.建立高新区企业信息管理系统，基于区块链技术重构企业信息管理流程，实现规范化、标准化、信息化管理；</w:t>
            </w:r>
          </w:p>
          <w:p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2.利用区块链技术的透明度和可靠性为政府、企业和高校建立共同的运营</w:t>
            </w:r>
            <w:r>
              <w:rPr>
                <w:rFonts w:hint="eastAsia"/>
                <w:szCs w:val="21"/>
              </w:rPr>
              <w:t>标准和合作方式，将人才信息、企业信息、科研信息、项目信息、科研平台信息、成果信息等纳入区块链管理范围；</w:t>
            </w:r>
          </w:p>
          <w:p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3.构建基于区块链的高新区管委会政务管理平台，在区块链去中心化的“自组织”网络中, 管委会各部门在公共治理体系中处于相对平等的地位，各部门之间可以实现快速的信息传递与沟通, 直接进行点对点的信息传递,使政府组织结构扁平化、信息传递更加及时有效、工作效率更高。</w:t>
            </w:r>
          </w:p>
          <w:p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4.通过应用非对称加密技术、智能合约等区块链技术形成新的信用认证范式，以区块链为底层技术构建政校企三方信用系统，囊括政府、企业或个人行为的永久记录, 成为三方交往互动过程中可靠的信任依据。</w:t>
            </w:r>
          </w:p>
          <w:p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建立信息管理平台，促进政府管理资源、高校科研资源和人才人力资源、企业项目资源、产业资源的共享与交流合作，在区块链技术的支撑下构建技术交流、成果转化、人才流动、项目合作、政务管理等流程，推动相关产业升级与发展。</w:t>
            </w:r>
          </w:p>
          <w:p>
            <w:pPr>
              <w:spacing w:line="360" w:lineRule="exact"/>
              <w:rPr>
                <w:szCs w:val="21"/>
              </w:rPr>
            </w:pPr>
          </w:p>
          <w:p>
            <w:pPr>
              <w:spacing w:line="360" w:lineRule="exact"/>
              <w:rPr>
                <w:szCs w:val="21"/>
              </w:rPr>
            </w:pPr>
          </w:p>
          <w:p>
            <w:pPr>
              <w:spacing w:line="360" w:lineRule="exact"/>
              <w:rPr>
                <w:szCs w:val="21"/>
              </w:rPr>
            </w:pPr>
          </w:p>
          <w:p>
            <w:pPr>
              <w:spacing w:line="360" w:lineRule="exact"/>
              <w:rPr>
                <w:szCs w:val="21"/>
              </w:rPr>
            </w:pPr>
          </w:p>
          <w:p>
            <w:pPr>
              <w:spacing w:line="360" w:lineRule="exact"/>
              <w:rPr>
                <w:szCs w:val="21"/>
              </w:rPr>
            </w:pPr>
          </w:p>
          <w:p>
            <w:pPr>
              <w:spacing w:line="360" w:lineRule="exact"/>
              <w:rPr>
                <w:szCs w:val="21"/>
              </w:rPr>
            </w:pPr>
          </w:p>
          <w:p>
            <w:pPr>
              <w:spacing w:line="360" w:lineRule="exact"/>
              <w:ind w:firstLine="420" w:firstLineChars="20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1" w:type="dxa"/>
            <w:gridSpan w:val="7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毕业论文研究内容、拟解决的主要问题：</w:t>
            </w:r>
          </w:p>
          <w:p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研究内容：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通过设计并实现，主要通过研究如下内容来设计并实现管理平台：</w:t>
            </w:r>
          </w:p>
          <w:p>
            <w:pPr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>1.建立高新区企业信息管理系统，基于区块链技术重构企业信息管理流程，实现规范化、标准化、信息化管理；</w:t>
            </w:r>
          </w:p>
          <w:p>
            <w:pPr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2.利用区块链技术的透明度和可靠性为政府、企业和高校建立共同的运营标准和合作方式，将人才信息、企业信息、科研信息、项目信息、科研平台信息、成果信息等纳入区块链管理范围；</w:t>
            </w:r>
          </w:p>
          <w:p>
            <w:pPr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3.构建基于区块链的高新区管委会政务管理平台，在区块链去中心化的“自组织”网络中, 管委会各部门在公共治理体系中处于相对平等的地位，各部门之间可以实现快速的信息传递与沟通, 直接进行点对点的信息传递,使政府组织结构扁平化、信息传递更加及时有效、工作效率更高。</w:t>
            </w:r>
          </w:p>
          <w:p>
            <w:pPr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4.通过应用非对称加密技术、智能合约等区块链技术形成新的信用认证范式，以区块链为底层技术构建政校企三方信用系统，囊括政府、企业或个人行为的永久记录, 成为三方交往互动过程中可靠的信任依据。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.建立信息管理平台，促进政府管理资源、高校科研资源和人才人力资源、企业项目资源、产业资源的共享与交流合作，在区块链技术的支撑下构建技术交流、成果转化、人才流动、项目合作、政务管理等流程，推动相关产业升级与发展。</w:t>
            </w:r>
          </w:p>
          <w:p>
            <w:pPr>
              <w:rPr>
                <w:sz w:val="24"/>
              </w:rPr>
            </w:pPr>
          </w:p>
          <w:p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拟解决的主要问题：</w:t>
            </w:r>
          </w:p>
          <w:p>
            <w:pPr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1.基于区块链技术构建平台的共识机制，为政府、企业和高校建立共同的运营标准和合作方式及互信机制</w:t>
            </w:r>
          </w:p>
          <w:p>
            <w:pPr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.企业人才及科研成果需求问题。高校教师、学生可查询企业相关要求，并能根据相关要求迅速组建相关的科研团队，能根据企业需求调整科研方向，达成相关合作意向，解决企业实际面临的困难和问题，促进相关科研成果转换。同时也为学生毕业实习、创新创业、就业等提供相关的途径。</w:t>
            </w:r>
          </w:p>
          <w:p>
            <w:pPr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.高校人才及科研成果合作问题。学校通过平台发布教师科研成果、研究方向、成果转换需求、合作需求；学生的求职需求；高校实验室设备情况、实验条件、实验室研究方向等相关信息。信息可供企业查询，企业根据自身的生产要求和智力需求在平台中匹配相关资源，并进一步建立点对点的合作方式。</w:t>
            </w:r>
          </w:p>
          <w:p>
            <w:pPr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4.政府部门管理效率问题。高新区作为管理部门，通过平台认证和保障高校与企业之间的合作，监督管理相关项目进度，为项目合作过程中出现的问题及时提供相应的帮助和相关行政资源，确保项目的顺利进行。 </w:t>
            </w: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通过统一部署，统一管理原则搭建政产学研用双创信息管理服务平台，实现政、产、学、研等信息共享，资源共享。持有项目师生以及企业通过信息管理服务平台进行资源调配，实现项目空缺对接，更利于项目发展中需求解决，同时将学校项目资源与社会资源进行无缝对接，真正实现资源共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1" w:type="dxa"/>
            <w:gridSpan w:val="7"/>
            <w:vAlign w:val="center"/>
          </w:tcPr>
          <w:p>
            <w:pPr>
              <w:spacing w:line="36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论文研究方法、步骤及措施：</w:t>
            </w:r>
          </w:p>
          <w:p>
            <w:pPr>
              <w:spacing w:line="360" w:lineRule="exact"/>
              <w:rPr>
                <w:b/>
                <w:szCs w:val="21"/>
              </w:rPr>
            </w:pPr>
          </w:p>
          <w:p>
            <w:pPr>
              <w:numPr>
                <w:ilvl w:val="0"/>
                <w:numId w:val="3"/>
              </w:numPr>
              <w:spacing w:line="36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研究方法：</w:t>
            </w:r>
          </w:p>
          <w:p>
            <w:pPr>
              <w:spacing w:line="300" w:lineRule="auto"/>
              <w:ind w:firstLine="480" w:firstLineChars="2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通过网络</w:t>
            </w:r>
            <w:r>
              <w:rPr>
                <w:rFonts w:hint="eastAsia" w:ascii="宋体" w:hAnsi="宋体" w:cs="宋体"/>
                <w:kern w:val="0"/>
                <w:sz w:val="24"/>
              </w:rPr>
              <w:t>跟图书</w:t>
            </w:r>
            <w:r>
              <w:rPr>
                <w:rFonts w:ascii="宋体" w:hAnsi="宋体" w:cs="宋体"/>
                <w:kern w:val="0"/>
                <w:sz w:val="24"/>
              </w:rPr>
              <w:t>等方式深入了解</w:t>
            </w:r>
            <w:r>
              <w:rPr>
                <w:rFonts w:hint="eastAsia" w:ascii="宋体" w:hAnsi="宋体" w:cs="宋体"/>
                <w:kern w:val="0"/>
                <w:sz w:val="24"/>
              </w:rPr>
              <w:t>课题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hint="eastAsia" w:ascii="宋体" w:hAnsi="宋体" w:cs="宋体"/>
                <w:kern w:val="0"/>
                <w:sz w:val="24"/>
              </w:rPr>
              <w:t>参照</w:t>
            </w:r>
            <w:r>
              <w:rPr>
                <w:rFonts w:ascii="宋体" w:hAnsi="宋体" w:cs="宋体"/>
                <w:kern w:val="0"/>
                <w:sz w:val="24"/>
              </w:rPr>
              <w:t>国内</w:t>
            </w:r>
            <w:r>
              <w:rPr>
                <w:rFonts w:hint="eastAsia" w:ascii="宋体" w:hAnsi="宋体" w:cs="宋体"/>
                <w:kern w:val="0"/>
                <w:sz w:val="24"/>
              </w:rPr>
              <w:t>外现有</w:t>
            </w:r>
            <w:r>
              <w:rPr>
                <w:rFonts w:ascii="宋体" w:hAnsi="宋体" w:cs="宋体"/>
                <w:kern w:val="0"/>
                <w:sz w:val="24"/>
              </w:rPr>
              <w:t>的系统</w:t>
            </w:r>
            <w:r>
              <w:rPr>
                <w:rFonts w:hint="eastAsia" w:ascii="宋体" w:hAnsi="宋体" w:cs="宋体"/>
                <w:kern w:val="0"/>
                <w:sz w:val="24"/>
              </w:rPr>
              <w:t>进行分析</w:t>
            </w:r>
            <w:r>
              <w:rPr>
                <w:rFonts w:ascii="宋体" w:hAnsi="宋体" w:cs="宋体"/>
                <w:kern w:val="0"/>
                <w:sz w:val="24"/>
              </w:rPr>
              <w:t>并学习</w:t>
            </w:r>
            <w:r>
              <w:rPr>
                <w:rFonts w:hint="eastAsia"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/>
                <w:kern w:val="0"/>
                <w:sz w:val="24"/>
              </w:rPr>
              <w:t>参考各种期刊或论文对</w:t>
            </w:r>
            <w:r>
              <w:rPr>
                <w:rFonts w:hint="eastAsia" w:ascii="宋体" w:hAnsi="宋体" w:cs="宋体"/>
                <w:kern w:val="0"/>
                <w:sz w:val="24"/>
              </w:rPr>
              <w:t>这</w:t>
            </w:r>
            <w:r>
              <w:rPr>
                <w:rFonts w:ascii="宋体" w:hAnsi="宋体" w:cs="宋体"/>
                <w:kern w:val="0"/>
                <w:sz w:val="24"/>
              </w:rPr>
              <w:t>方面的研究，综合分析总结，确定</w:t>
            </w:r>
            <w:r>
              <w:rPr>
                <w:rFonts w:hint="eastAsia" w:ascii="宋体" w:hAnsi="宋体" w:cs="宋体"/>
                <w:kern w:val="0"/>
                <w:sz w:val="24"/>
              </w:rPr>
              <w:t>课题主要</w:t>
            </w:r>
            <w:r>
              <w:rPr>
                <w:rFonts w:ascii="宋体" w:hAnsi="宋体" w:cs="宋体"/>
                <w:kern w:val="0"/>
                <w:sz w:val="24"/>
              </w:rPr>
              <w:t>功能及</w:t>
            </w:r>
            <w:r>
              <w:rPr>
                <w:rFonts w:hint="eastAsia" w:ascii="宋体" w:hAnsi="宋体" w:cs="宋体"/>
                <w:kern w:val="0"/>
                <w:sz w:val="24"/>
              </w:rPr>
              <w:t>所使用</w:t>
            </w:r>
            <w:r>
              <w:rPr>
                <w:rFonts w:ascii="宋体" w:hAnsi="宋体" w:cs="宋体"/>
                <w:kern w:val="0"/>
                <w:sz w:val="24"/>
              </w:rPr>
              <w:t>框架及技术，</w:t>
            </w:r>
            <w:r>
              <w:rPr>
                <w:rFonts w:hint="eastAsia" w:ascii="宋体" w:hAnsi="宋体" w:cs="宋体"/>
                <w:kern w:val="0"/>
                <w:sz w:val="24"/>
              </w:rPr>
              <w:t>并</w:t>
            </w:r>
            <w:r>
              <w:rPr>
                <w:rFonts w:ascii="宋体" w:hAnsi="宋体" w:cs="宋体"/>
                <w:kern w:val="0"/>
                <w:sz w:val="24"/>
              </w:rPr>
              <w:t>深入学习，对</w:t>
            </w:r>
            <w:r>
              <w:rPr>
                <w:rFonts w:hint="eastAsia" w:ascii="宋体" w:hAnsi="宋体" w:cs="宋体"/>
                <w:kern w:val="0"/>
                <w:sz w:val="24"/>
              </w:rPr>
              <w:t>每个</w:t>
            </w:r>
            <w:r>
              <w:rPr>
                <w:rFonts w:ascii="宋体" w:hAnsi="宋体" w:cs="宋体"/>
                <w:kern w:val="0"/>
                <w:sz w:val="24"/>
              </w:rPr>
              <w:t>功能每项技术</w:t>
            </w:r>
            <w:r>
              <w:rPr>
                <w:rFonts w:hint="eastAsia" w:ascii="宋体" w:hAnsi="宋体" w:cs="宋体"/>
                <w:kern w:val="0"/>
                <w:sz w:val="24"/>
              </w:rPr>
              <w:t>逐一实现</w:t>
            </w:r>
            <w:r>
              <w:rPr>
                <w:rFonts w:ascii="宋体" w:hAnsi="宋体" w:cs="宋体"/>
                <w:kern w:val="0"/>
                <w:sz w:val="24"/>
              </w:rPr>
              <w:t>和运用，从实践中发现问题</w:t>
            </w:r>
            <w:r>
              <w:rPr>
                <w:rFonts w:hint="eastAsia" w:ascii="宋体" w:hAnsi="宋体" w:cs="宋体"/>
                <w:kern w:val="0"/>
                <w:sz w:val="24"/>
              </w:rPr>
              <w:t>并不断</w:t>
            </w:r>
            <w:r>
              <w:rPr>
                <w:rFonts w:ascii="宋体" w:hAnsi="宋体" w:cs="宋体"/>
                <w:kern w:val="0"/>
                <w:sz w:val="24"/>
              </w:rPr>
              <w:t>测试</w:t>
            </w:r>
            <w:r>
              <w:rPr>
                <w:rFonts w:hint="eastAsia" w:ascii="宋体" w:hAnsi="宋体" w:cs="宋体"/>
                <w:kern w:val="0"/>
                <w:sz w:val="24"/>
              </w:rPr>
              <w:t>校验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hint="eastAsia" w:ascii="宋体" w:hAnsi="宋体" w:cs="宋体"/>
                <w:kern w:val="0"/>
                <w:sz w:val="24"/>
              </w:rPr>
              <w:t>逐步</w:t>
            </w:r>
            <w:r>
              <w:rPr>
                <w:rFonts w:ascii="宋体" w:hAnsi="宋体" w:cs="宋体"/>
                <w:kern w:val="0"/>
                <w:sz w:val="24"/>
              </w:rPr>
              <w:t>完善系统</w:t>
            </w:r>
            <w:r>
              <w:rPr>
                <w:rFonts w:hint="eastAsia" w:ascii="宋体" w:hAnsi="宋体" w:cs="宋体"/>
                <w:kern w:val="0"/>
                <w:sz w:val="24"/>
              </w:rPr>
              <w:t>。</w:t>
            </w:r>
          </w:p>
          <w:p>
            <w:pPr>
              <w:spacing w:line="300" w:lineRule="auto"/>
              <w:ind w:firstLine="480" w:firstLineChars="20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二、研究步骤措施：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1. 通过</w:t>
            </w:r>
            <w:r>
              <w:rPr>
                <w:rFonts w:ascii="宋体" w:hAnsi="宋体" w:cs="宋体"/>
                <w:kern w:val="0"/>
                <w:sz w:val="24"/>
              </w:rPr>
              <w:t>查找资料、方案和查阅相关文献，初步了解课题的开发方向和研究现状。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2. 学习国内外现有</w:t>
            </w:r>
            <w:r>
              <w:rPr>
                <w:rFonts w:ascii="宋体" w:hAnsi="宋体" w:cs="宋体"/>
                <w:kern w:val="0"/>
                <w:sz w:val="24"/>
              </w:rPr>
              <w:t>的系统，并从中分析总结</w:t>
            </w:r>
            <w:r>
              <w:rPr>
                <w:rFonts w:hint="eastAsia"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/>
                <w:kern w:val="0"/>
                <w:sz w:val="24"/>
              </w:rPr>
              <w:t>对其结构、功能、实现技术进行剖析。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3. 对</w:t>
            </w:r>
            <w:r>
              <w:rPr>
                <w:rFonts w:ascii="宋体" w:hAnsi="宋体" w:cs="宋体"/>
                <w:kern w:val="0"/>
                <w:sz w:val="24"/>
              </w:rPr>
              <w:t>课题研究进行可行性分析，确定研究课题。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4．对研究</w:t>
            </w:r>
            <w:r>
              <w:rPr>
                <w:rFonts w:ascii="宋体" w:hAnsi="宋体" w:cs="宋体"/>
                <w:kern w:val="0"/>
                <w:sz w:val="24"/>
              </w:rPr>
              <w:t>的</w:t>
            </w:r>
            <w:r>
              <w:rPr>
                <w:rFonts w:hint="eastAsia" w:ascii="宋体" w:hAnsi="宋体" w:cs="宋体"/>
                <w:kern w:val="0"/>
                <w:sz w:val="24"/>
              </w:rPr>
              <w:t>课题进行</w:t>
            </w:r>
            <w:r>
              <w:rPr>
                <w:rFonts w:ascii="宋体" w:hAnsi="宋体" w:cs="宋体"/>
                <w:kern w:val="0"/>
                <w:sz w:val="24"/>
              </w:rPr>
              <w:t>需求分析，确定课题</w:t>
            </w:r>
            <w:r>
              <w:rPr>
                <w:rFonts w:hint="eastAsia" w:ascii="宋体" w:hAnsi="宋体" w:cs="宋体"/>
                <w:kern w:val="0"/>
                <w:sz w:val="24"/>
              </w:rPr>
              <w:t>主要</w:t>
            </w:r>
            <w:r>
              <w:rPr>
                <w:rFonts w:ascii="宋体" w:hAnsi="宋体" w:cs="宋体"/>
                <w:kern w:val="0"/>
                <w:sz w:val="24"/>
              </w:rPr>
              <w:t>功能</w:t>
            </w:r>
            <w:r>
              <w:rPr>
                <w:rFonts w:hint="eastAsia" w:ascii="宋体" w:hAnsi="宋体" w:cs="宋体"/>
                <w:kern w:val="0"/>
                <w:sz w:val="24"/>
              </w:rPr>
              <w:t>。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5</w:t>
            </w:r>
            <w:r>
              <w:rPr>
                <w:rFonts w:hint="eastAsia" w:ascii="宋体" w:hAnsi="宋体" w:cs="宋体"/>
                <w:kern w:val="0"/>
                <w:sz w:val="24"/>
              </w:rPr>
              <w:t>. 对</w:t>
            </w:r>
            <w:r>
              <w:rPr>
                <w:rFonts w:ascii="宋体" w:hAnsi="宋体" w:cs="宋体"/>
                <w:kern w:val="0"/>
                <w:sz w:val="24"/>
              </w:rPr>
              <w:t>国内外对该系统使用的现有技术和框架进行分析，确定研究课题</w:t>
            </w:r>
            <w:r>
              <w:rPr>
                <w:rFonts w:hint="eastAsia" w:ascii="宋体" w:hAnsi="宋体" w:cs="宋体"/>
                <w:kern w:val="0"/>
                <w:sz w:val="24"/>
              </w:rPr>
              <w:t>所</w:t>
            </w:r>
            <w:r>
              <w:rPr>
                <w:rFonts w:ascii="宋体" w:hAnsi="宋体" w:cs="宋体"/>
                <w:kern w:val="0"/>
                <w:sz w:val="24"/>
              </w:rPr>
              <w:t>运用</w:t>
            </w:r>
            <w:r>
              <w:rPr>
                <w:rFonts w:hint="eastAsia" w:ascii="宋体" w:hAnsi="宋体" w:cs="宋体"/>
                <w:kern w:val="0"/>
                <w:sz w:val="24"/>
              </w:rPr>
              <w:t>的框架</w:t>
            </w:r>
            <w:r>
              <w:rPr>
                <w:rFonts w:ascii="宋体" w:hAnsi="宋体" w:cs="宋体"/>
                <w:kern w:val="0"/>
                <w:sz w:val="24"/>
              </w:rPr>
              <w:t>和技术，</w:t>
            </w:r>
            <w:r>
              <w:rPr>
                <w:rFonts w:hint="eastAsia" w:ascii="宋体" w:hAnsi="宋体" w:cs="宋体"/>
                <w:kern w:val="0"/>
                <w:sz w:val="24"/>
              </w:rPr>
              <w:t>做出</w:t>
            </w:r>
            <w:r>
              <w:rPr>
                <w:rFonts w:ascii="宋体" w:hAnsi="宋体" w:cs="宋体"/>
                <w:kern w:val="0"/>
                <w:sz w:val="24"/>
              </w:rPr>
              <w:t>总体设计。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6</w:t>
            </w:r>
            <w:r>
              <w:rPr>
                <w:rFonts w:hint="eastAsia" w:ascii="宋体" w:hAnsi="宋体" w:cs="宋体"/>
                <w:kern w:val="0"/>
                <w:sz w:val="24"/>
              </w:rPr>
              <w:t>. 对系统</w:t>
            </w:r>
            <w:r>
              <w:rPr>
                <w:rFonts w:ascii="宋体" w:hAnsi="宋体" w:cs="宋体"/>
                <w:kern w:val="0"/>
                <w:sz w:val="24"/>
              </w:rPr>
              <w:t>进行详细设计，完善</w:t>
            </w:r>
            <w:r>
              <w:rPr>
                <w:rFonts w:hint="eastAsia" w:ascii="宋体" w:hAnsi="宋体" w:cs="宋体"/>
                <w:kern w:val="0"/>
                <w:sz w:val="24"/>
              </w:rPr>
              <w:t>要</w:t>
            </w:r>
            <w:r>
              <w:rPr>
                <w:rFonts w:ascii="宋体" w:hAnsi="宋体" w:cs="宋体"/>
                <w:kern w:val="0"/>
                <w:sz w:val="24"/>
              </w:rPr>
              <w:t>做的各个模块</w:t>
            </w:r>
            <w:r>
              <w:rPr>
                <w:rFonts w:hint="eastAsia" w:ascii="宋体" w:hAnsi="宋体" w:cs="宋体"/>
                <w:kern w:val="0"/>
                <w:sz w:val="24"/>
              </w:rPr>
              <w:t>功能</w:t>
            </w:r>
            <w:r>
              <w:rPr>
                <w:rFonts w:ascii="宋体" w:hAnsi="宋体" w:cs="宋体"/>
                <w:kern w:val="0"/>
                <w:sz w:val="24"/>
              </w:rPr>
              <w:t>点。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7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. </w:t>
            </w:r>
            <w:r>
              <w:rPr>
                <w:rFonts w:ascii="宋体" w:hAnsi="宋体" w:cs="宋体"/>
                <w:kern w:val="0"/>
                <w:sz w:val="24"/>
              </w:rPr>
              <w:t>对系统进行编码</w:t>
            </w:r>
            <w:r>
              <w:rPr>
                <w:rFonts w:hint="eastAsia" w:ascii="宋体" w:hAnsi="宋体" w:cs="宋体"/>
                <w:kern w:val="0"/>
                <w:sz w:val="24"/>
              </w:rPr>
              <w:t>实现主要</w:t>
            </w:r>
            <w:r>
              <w:rPr>
                <w:rFonts w:ascii="宋体" w:hAnsi="宋体" w:cs="宋体"/>
                <w:kern w:val="0"/>
                <w:sz w:val="24"/>
              </w:rPr>
              <w:t>功能。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8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. </w:t>
            </w:r>
            <w:r>
              <w:rPr>
                <w:rFonts w:ascii="宋体" w:hAnsi="宋体" w:cs="宋体"/>
                <w:kern w:val="0"/>
                <w:sz w:val="24"/>
              </w:rPr>
              <w:t>对系统</w:t>
            </w:r>
            <w:r>
              <w:rPr>
                <w:rFonts w:hint="eastAsia" w:ascii="宋体" w:hAnsi="宋体" w:cs="宋体"/>
                <w:kern w:val="0"/>
                <w:sz w:val="24"/>
              </w:rPr>
              <w:t>编写</w:t>
            </w:r>
            <w:r>
              <w:rPr>
                <w:rFonts w:ascii="宋体" w:hAnsi="宋体" w:cs="宋体"/>
                <w:kern w:val="0"/>
                <w:sz w:val="24"/>
              </w:rPr>
              <w:t>用例文档进行测试，并完成测试文档</w:t>
            </w:r>
            <w:r>
              <w:rPr>
                <w:rFonts w:hint="eastAsia" w:ascii="宋体" w:hAnsi="宋体" w:cs="宋体"/>
                <w:kern w:val="0"/>
                <w:sz w:val="24"/>
              </w:rPr>
              <w:t>。</w:t>
            </w:r>
          </w:p>
          <w:p>
            <w:pPr>
              <w:tabs>
                <w:tab w:val="left" w:pos="649"/>
              </w:tabs>
              <w:spacing w:line="360" w:lineRule="exact"/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9．</w:t>
            </w:r>
            <w:r>
              <w:rPr>
                <w:rFonts w:hint="eastAsia" w:ascii="宋体" w:hAnsi="宋体" w:cs="宋体"/>
                <w:bCs/>
                <w:sz w:val="24"/>
              </w:rPr>
              <w:t>整理各阶段的设计记录文档，形成论文稿。</w:t>
            </w:r>
          </w:p>
          <w:p>
            <w:pPr>
              <w:tabs>
                <w:tab w:val="left" w:pos="649"/>
              </w:tabs>
              <w:spacing w:line="360" w:lineRule="exact"/>
              <w:rPr>
                <w:szCs w:val="21"/>
              </w:rPr>
            </w:pPr>
          </w:p>
          <w:p>
            <w:pPr>
              <w:tabs>
                <w:tab w:val="left" w:pos="649"/>
              </w:tabs>
              <w:spacing w:line="360" w:lineRule="exac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0" w:hRule="atLeast"/>
          <w:jc w:val="center"/>
        </w:trPr>
        <w:tc>
          <w:tcPr>
            <w:tcW w:w="8381" w:type="dxa"/>
            <w:gridSpan w:val="7"/>
            <w:vAlign w:val="center"/>
          </w:tcPr>
          <w:p>
            <w:pPr>
              <w:rPr>
                <w:rFonts w:hint="default" w:ascii="宋体" w:hAnsi="宋体"/>
                <w:sz w:val="24"/>
              </w:rPr>
            </w:pPr>
            <w:r>
              <w:rPr>
                <w:rFonts w:hint="eastAsia"/>
                <w:b/>
                <w:sz w:val="24"/>
              </w:rPr>
              <w:t>主要参考文献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rPr>
                <w:rFonts w:hint="default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[1]胡良斌,雷泽勇,李必文,邓健.基于项目合作和平台共建的校企联合培养工程硕士模式实践探索[J].教育现代化,2017,4(22):8-9+17.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[2]刘啸洋,谭黎阳.基于区块链技术的供应链信息共享平台创新研究[J].经济师,2020(07):33-35.</w:t>
            </w:r>
            <w:r>
              <w:rPr>
                <w:rFonts w:ascii="宋体" w:hAnsi="宋体"/>
                <w:sz w:val="24"/>
              </w:rPr>
              <w:br w:type="textWrapping"/>
            </w:r>
            <w:r>
              <w:rPr>
                <w:rFonts w:ascii="宋体" w:hAnsi="宋体"/>
                <w:sz w:val="24"/>
              </w:rPr>
              <w:t>[3]王鹏.区块链视角下的政务信息、资源共享研究——基于娄底市不动产平台的项目案例分析[J].中国传媒科技,2020(05):17-21.</w:t>
            </w:r>
            <w:r>
              <w:rPr>
                <w:rFonts w:ascii="宋体" w:hAnsi="宋体"/>
                <w:sz w:val="24"/>
              </w:rPr>
              <w:br w:type="textWrapping"/>
            </w:r>
            <w:r>
              <w:rPr>
                <w:rFonts w:ascii="宋体" w:hAnsi="宋体"/>
                <w:sz w:val="24"/>
              </w:rPr>
              <w:t>[4]刘品新.论区块链存证的制度价值[J].档案学通讯,2020(01):21-30.</w:t>
            </w:r>
            <w:r>
              <w:rPr>
                <w:rFonts w:ascii="宋体" w:hAnsi="宋体"/>
                <w:sz w:val="24"/>
              </w:rPr>
              <w:br w:type="textWrapping"/>
            </w:r>
            <w:r>
              <w:rPr>
                <w:rFonts w:ascii="宋体" w:hAnsi="宋体"/>
                <w:sz w:val="24"/>
              </w:rPr>
              <w:t>[5]田大芳,魏瑞斌.高校科研项目信息资源共享平台的构建[J].中国科技资源导刊,2009,41(05):66-71.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[</w:t>
            </w:r>
            <w:r>
              <w:rPr>
                <w:rFonts w:hint="default" w:ascii="宋体" w:hAnsi="宋体"/>
                <w:sz w:val="24"/>
                <w:lang w:val="en"/>
              </w:rPr>
              <w:t>6</w:t>
            </w:r>
            <w:r>
              <w:rPr>
                <w:rFonts w:hint="default" w:ascii="宋体" w:hAnsi="宋体"/>
                <w:sz w:val="24"/>
              </w:rPr>
              <w:t>]丁勇,相恒奎,罗得寸,邹秀清,梁海.一种结合Fabric技术的电子存证方案[J/OL].西安电子科技大学学报:1-10[2020-09-07]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[</w:t>
            </w:r>
            <w:r>
              <w:rPr>
                <w:rFonts w:hint="default" w:ascii="宋体" w:hAnsi="宋体"/>
                <w:sz w:val="24"/>
                <w:lang w:val="en"/>
              </w:rPr>
              <w:t>7</w:t>
            </w:r>
            <w:r>
              <w:rPr>
                <w:rFonts w:hint="default" w:ascii="宋体" w:hAnsi="宋体"/>
                <w:sz w:val="24"/>
              </w:rPr>
              <w:t>]夏浩飞,许谦.Hyperledger Fabric技术构建学习记录共享账本研究[J].现代电子技术,2020,43(02):80-83.</w:t>
            </w:r>
          </w:p>
          <w:p>
            <w:pPr>
              <w:spacing w:line="360" w:lineRule="auto"/>
              <w:rPr>
                <w:rFonts w:hint="default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[</w:t>
            </w:r>
            <w:r>
              <w:rPr>
                <w:rFonts w:hint="default" w:ascii="宋体" w:hAnsi="宋体"/>
                <w:sz w:val="24"/>
                <w:lang w:val="en"/>
              </w:rPr>
              <w:t>8</w:t>
            </w:r>
            <w:r>
              <w:rPr>
                <w:rFonts w:hint="default" w:ascii="宋体" w:hAnsi="宋体"/>
                <w:sz w:val="24"/>
              </w:rPr>
              <w:t>]张明聪. 基于区块链的数字版权作品内容存储技术研究[D].重庆邮电大学,2019.</w:t>
            </w:r>
          </w:p>
          <w:p>
            <w:pPr>
              <w:spacing w:line="360" w:lineRule="auto"/>
              <w:rPr>
                <w:rFonts w:hint="default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[</w:t>
            </w:r>
            <w:r>
              <w:rPr>
                <w:rFonts w:hint="default" w:ascii="宋体" w:hAnsi="宋体"/>
                <w:sz w:val="24"/>
                <w:lang w:val="en"/>
              </w:rPr>
              <w:t>9</w:t>
            </w:r>
            <w:r>
              <w:rPr>
                <w:rFonts w:hint="default" w:ascii="宋体" w:hAnsi="宋体"/>
                <w:sz w:val="24"/>
              </w:rPr>
              <w:t>]徐汇音.校企合作共建研发中心,提升学院产学研水平[J].当代职业教育,2011(12):16-17.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ascii="unset" w:hAnsi="unset" w:eastAsia="unset" w:cs="unset"/>
              </w:rPr>
            </w:pPr>
            <w:r>
              <w:rPr>
                <w:rFonts w:hint="default" w:ascii="unset" w:hAnsi="unset" w:eastAsia="unset" w:cs="unset"/>
                <w:lang w:val="en"/>
              </w:rPr>
              <w:t>[10]</w:t>
            </w:r>
            <w:r>
              <w:rPr>
                <w:rFonts w:hint="default" w:ascii="unset" w:hAnsi="unset" w:eastAsia="unset" w:cs="unset"/>
              </w:rPr>
              <w:t>Lu Ning, Zhang Yongxin, Shi Wenbo, et al. A secure and scalable data integrity auditing scheme based on hyperledger fabric. 2019, 92</w:t>
            </w:r>
          </w:p>
          <w:p>
            <w:pPr>
              <w:spacing w:line="360" w:lineRule="auto"/>
              <w:rPr>
                <w:rFonts w:hint="default"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  <w:jc w:val="center"/>
        </w:trPr>
        <w:tc>
          <w:tcPr>
            <w:tcW w:w="4931" w:type="dxa"/>
            <w:gridSpan w:val="4"/>
            <w:vAlign w:val="center"/>
          </w:tcPr>
          <w:p>
            <w:pPr>
              <w:spacing w:before="100" w:beforeAutospacing="1" w:after="100" w:afterAutospacing="1" w:line="28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是否可以进入论文研究：</w:t>
            </w:r>
          </w:p>
          <w:p>
            <w:pPr>
              <w:spacing w:before="100" w:beforeAutospacing="1" w:after="100" w:afterAutospacing="1" w:line="280" w:lineRule="atLeast"/>
              <w:ind w:left="399"/>
              <w:rPr>
                <w:szCs w:val="21"/>
              </w:rPr>
            </w:pPr>
          </w:p>
          <w:p>
            <w:pPr>
              <w:spacing w:before="100" w:beforeAutospacing="1" w:after="100" w:afterAutospacing="1" w:line="280" w:lineRule="atLeast"/>
              <w:ind w:left="399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指导教师签名：</w:t>
            </w:r>
          </w:p>
          <w:p>
            <w:pPr>
              <w:spacing w:before="100" w:beforeAutospacing="1" w:after="100" w:afterAutospacing="1" w:line="280" w:lineRule="atLeast"/>
              <w:ind w:left="399"/>
              <w:jc w:val="center"/>
              <w:rPr>
                <w:szCs w:val="21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年  月   日</w:t>
            </w:r>
          </w:p>
        </w:tc>
        <w:tc>
          <w:tcPr>
            <w:tcW w:w="3450" w:type="dxa"/>
            <w:gridSpan w:val="3"/>
            <w:vAlign w:val="center"/>
          </w:tcPr>
          <w:p>
            <w:pPr>
              <w:spacing w:before="100" w:beforeAutospacing="1" w:after="100" w:afterAutospacing="1" w:line="280" w:lineRule="atLeast"/>
              <w:ind w:left="399"/>
              <w:rPr>
                <w:szCs w:val="21"/>
              </w:rPr>
            </w:pPr>
            <w:r>
              <w:rPr>
                <w:rFonts w:hint="eastAsia"/>
                <w:szCs w:val="21"/>
              </w:rPr>
              <w:t>是否可以进入论文研究：</w:t>
            </w:r>
          </w:p>
          <w:p>
            <w:pPr>
              <w:spacing w:before="100" w:beforeAutospacing="1" w:after="100" w:afterAutospacing="1" w:line="280" w:lineRule="atLeast"/>
              <w:ind w:left="399"/>
              <w:rPr>
                <w:szCs w:val="21"/>
              </w:rPr>
            </w:pPr>
          </w:p>
          <w:p>
            <w:pPr>
              <w:spacing w:before="100" w:beforeAutospacing="1" w:after="100" w:afterAutospacing="1" w:line="280" w:lineRule="atLeast"/>
              <w:ind w:left="399"/>
              <w:rPr>
                <w:szCs w:val="21"/>
              </w:rPr>
            </w:pPr>
            <w:r>
              <w:rPr>
                <w:rFonts w:hint="eastAsia"/>
                <w:szCs w:val="21"/>
              </w:rPr>
              <w:t>教研室(系、研究所)主任签名：</w:t>
            </w:r>
          </w:p>
          <w:p>
            <w:pPr>
              <w:rPr>
                <w:szCs w:val="21"/>
              </w:rPr>
            </w:pPr>
          </w:p>
          <w:p>
            <w:pPr>
              <w:ind w:firstLine="1050" w:firstLineChars="500"/>
              <w:rPr>
                <w:sz w:val="24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altName w:val="Droid Sans Fallbac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unse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3B362E"/>
    <w:multiLevelType w:val="multilevel"/>
    <w:tmpl w:val="2B3B362E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9B7E48A"/>
    <w:multiLevelType w:val="singleLevel"/>
    <w:tmpl w:val="59B7E48A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B7E4CA"/>
    <w:multiLevelType w:val="singleLevel"/>
    <w:tmpl w:val="59B7E4C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B4"/>
    <w:rsid w:val="00236D36"/>
    <w:rsid w:val="009A39B4"/>
    <w:rsid w:val="00A97066"/>
    <w:rsid w:val="00B255BC"/>
    <w:rsid w:val="00B817C1"/>
    <w:rsid w:val="00C22AC9"/>
    <w:rsid w:val="00C44D30"/>
    <w:rsid w:val="00CE33B4"/>
    <w:rsid w:val="00F756F4"/>
    <w:rsid w:val="0FB08EB7"/>
    <w:rsid w:val="59FF1AFB"/>
    <w:rsid w:val="EFBF5B71"/>
    <w:rsid w:val="F4EFF56A"/>
    <w:rsid w:val="FFAB33CB"/>
    <w:rsid w:val="FFF9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2"/>
    <w:link w:val="5"/>
    <w:uiPriority w:val="0"/>
    <w:rPr>
      <w:sz w:val="18"/>
      <w:szCs w:val="18"/>
    </w:rPr>
  </w:style>
  <w:style w:type="character" w:customStyle="1" w:styleId="8">
    <w:name w:val="页脚 字符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404</Words>
  <Characters>2309</Characters>
  <Lines>19</Lines>
  <Paragraphs>5</Paragraphs>
  <TotalTime>1</TotalTime>
  <ScaleCrop>false</ScaleCrop>
  <LinksUpToDate>false</LinksUpToDate>
  <CharactersWithSpaces>2708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2020-08-10T05:44:00Z</dcterms:created>
  <dc:creator>杨 彪</dc:creator>
  <cp:lastModifiedBy>mikey</cp:lastModifiedBy>
  <dcterms:modified xsi:type="dcterms:W3CDTF">2020-09-07T22:14:20Z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1033-11.1.0.9604</vt:lpwstr>
  </property>
</Properties>
</file>