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6E0F8" w14:textId="77777777" w:rsidR="004E61E3" w:rsidRPr="008C6818" w:rsidRDefault="008C6818" w:rsidP="008C6818">
      <w:pPr>
        <w:pStyle w:val="1"/>
        <w:jc w:val="center"/>
        <w:rPr>
          <w:rFonts w:ascii="STFangsong" w:eastAsia="STFangsong" w:hAnsi="STFangsong"/>
        </w:rPr>
      </w:pPr>
      <w:r w:rsidRPr="008C6818">
        <w:rPr>
          <w:rFonts w:ascii="STFangsong" w:eastAsia="STFangsong" w:hAnsi="STFangsong" w:hint="eastAsia"/>
        </w:rPr>
        <w:t>京沪高铁遥感影像数据采集询价</w:t>
      </w:r>
    </w:p>
    <w:p w14:paraId="40C14F67" w14:textId="77777777" w:rsidR="008C6818" w:rsidRDefault="008C6818" w:rsidP="008C6818">
      <w:pPr>
        <w:rPr>
          <w:rFonts w:ascii="STFangsong" w:eastAsia="STFangsong" w:hAnsi="STFangsong"/>
        </w:rPr>
      </w:pPr>
      <w:r w:rsidRPr="00A807CD">
        <w:rPr>
          <w:rFonts w:ascii="STFangsong" w:eastAsia="STFangsong" w:hAnsi="STFangsong" w:hint="eastAsia"/>
        </w:rPr>
        <w:t>一、</w:t>
      </w:r>
      <w:r w:rsidR="00A807CD" w:rsidRPr="00A807CD">
        <w:rPr>
          <w:rFonts w:ascii="STFangsong" w:eastAsia="STFangsong" w:hAnsi="STFangsong" w:hint="eastAsia"/>
        </w:rPr>
        <w:t>情况概述</w:t>
      </w:r>
    </w:p>
    <w:p w14:paraId="530FFCEE" w14:textId="77777777" w:rsidR="00A807CD" w:rsidRDefault="00CA0B6C" w:rsidP="007F1022">
      <w:pPr>
        <w:ind w:firstLine="480"/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根据总公司《中国铁路总公司关于实施高速铁路“强基达标、提质增效”工程的指导意见》（铁总运[2017]61号）</w:t>
      </w:r>
      <w:r w:rsidR="007F1022">
        <w:rPr>
          <w:rFonts w:ascii="STFangsong" w:eastAsia="STFangsong" w:hAnsi="STFangsong" w:hint="eastAsia"/>
        </w:rPr>
        <w:t>的指示，结合京沪高铁标准示范线建设，建立京沪高铁“人防、物防、技防”三位一体的安全防控体系，达到总公司运营安全管理和环境管控的标准和任务。利用卫星遥感技术，对外部环境进行周期性监控，结合现场巡查和整治的上报信息，为公司提供外部环境的直接客观的委管工作监督依据。</w:t>
      </w:r>
    </w:p>
    <w:p w14:paraId="2767207C" w14:textId="77777777" w:rsidR="007F1022" w:rsidRDefault="007F1022" w:rsidP="007F1022">
      <w:pPr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二、遥感影像数据采集范围</w:t>
      </w:r>
    </w:p>
    <w:p w14:paraId="3A560FB6" w14:textId="77777777" w:rsidR="007F1022" w:rsidRDefault="00B129DE" w:rsidP="00B129DE">
      <w:pPr>
        <w:ind w:firstLine="480"/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外部环境需覆盖</w:t>
      </w:r>
      <w:r w:rsidR="007F1022">
        <w:rPr>
          <w:rFonts w:ascii="STFangsong" w:eastAsia="STFangsong" w:hAnsi="STFangsong" w:hint="eastAsia"/>
        </w:rPr>
        <w:t>京沪高铁全长1318公里</w:t>
      </w:r>
      <w:r>
        <w:rPr>
          <w:rFonts w:ascii="STFangsong" w:eastAsia="STFangsong" w:hAnsi="STFangsong" w:hint="eastAsia"/>
        </w:rPr>
        <w:t>，遥感影像的采集以平方公里计费，其购买边长决定数据总范围，目前遥感影像市场上正常的采购最小边长为5公里</w:t>
      </w:r>
      <w:r>
        <w:rPr>
          <w:rFonts w:ascii="STFangsong" w:eastAsia="STFangsong" w:hAnsi="STFangsong"/>
        </w:rPr>
        <w:t>，</w:t>
      </w:r>
      <w:r>
        <w:rPr>
          <w:rFonts w:ascii="STFangsong" w:eastAsia="STFangsong" w:hAnsi="STFangsong" w:hint="eastAsia"/>
        </w:rPr>
        <w:t>经过与卫星厂商的协调，本次数据采集范围最小边长为3公里。通过卫星采集幅度测算，总面积为4145平方公里。</w:t>
      </w:r>
    </w:p>
    <w:p w14:paraId="12A58AB8" w14:textId="77777777" w:rsidR="00B129DE" w:rsidRPr="00873640" w:rsidRDefault="00B129DE" w:rsidP="00B129DE">
      <w:pPr>
        <w:rPr>
          <w:rFonts w:ascii="宋体" w:hAnsi="宋体" w:cs="宋体"/>
          <w:kern w:val="0"/>
        </w:rPr>
      </w:pPr>
      <w:r w:rsidRPr="00873640">
        <w:rPr>
          <w:rFonts w:ascii="宋体" w:hAnsi="宋体" w:cs="宋体"/>
          <w:kern w:val="0"/>
        </w:rPr>
        <w:lastRenderedPageBreak/>
        <w:fldChar w:fldCharType="begin"/>
      </w:r>
      <w:r w:rsidRPr="00873640">
        <w:rPr>
          <w:rFonts w:ascii="宋体" w:hAnsi="宋体" w:cs="宋体"/>
          <w:kern w:val="0"/>
        </w:rPr>
        <w:instrText xml:space="preserve"> INCLUDEPICTURE "C:\\Users\\admin\\Documents\\Tencent Files\\630083905\\Image\\C2C\\$ZF7T@BHMPW5~F9Q)D}OOW5.png" \* MERGEFORMATINET </w:instrText>
      </w:r>
      <w:r w:rsidRPr="00873640">
        <w:rPr>
          <w:rFonts w:ascii="宋体" w:hAnsi="宋体" w:cs="宋体"/>
          <w:kern w:val="0"/>
        </w:rPr>
        <w:fldChar w:fldCharType="separate"/>
      </w:r>
      <w:r w:rsidR="00F475E1">
        <w:rPr>
          <w:rFonts w:ascii="宋体" w:hAnsi="宋体" w:cs="宋体"/>
          <w:kern w:val="0"/>
        </w:rPr>
        <w:fldChar w:fldCharType="begin"/>
      </w:r>
      <w:r w:rsidR="00F475E1">
        <w:rPr>
          <w:rFonts w:ascii="宋体" w:hAnsi="宋体" w:cs="宋体"/>
          <w:kern w:val="0"/>
        </w:rPr>
        <w:instrText xml:space="preserve"> INCLUDEPICTURE  "/C:\\Users\\admin\\Documents\\Tencent Files\\630083905\\Image\\C2C\\$ZF7T@BHMPW5~F9Q)D}OOW5.png" \* MERGEFORMATINET </w:instrText>
      </w:r>
      <w:r w:rsidR="00F475E1">
        <w:rPr>
          <w:rFonts w:ascii="宋体" w:hAnsi="宋体" w:cs="宋体"/>
          <w:kern w:val="0"/>
        </w:rPr>
        <w:fldChar w:fldCharType="separate"/>
      </w:r>
      <w:r w:rsidR="007568C7">
        <w:rPr>
          <w:rFonts w:ascii="宋体" w:hAnsi="宋体" w:cs="宋体"/>
          <w:kern w:val="0"/>
        </w:rPr>
        <w:fldChar w:fldCharType="begin"/>
      </w:r>
      <w:r w:rsidR="007568C7">
        <w:rPr>
          <w:rFonts w:ascii="宋体" w:hAnsi="宋体" w:cs="宋体"/>
          <w:kern w:val="0"/>
        </w:rPr>
        <w:instrText xml:space="preserve"> </w:instrText>
      </w:r>
      <w:r w:rsidR="007568C7">
        <w:rPr>
          <w:rFonts w:ascii="宋体" w:hAnsi="宋体" w:cs="宋体"/>
          <w:kern w:val="0"/>
        </w:rPr>
        <w:instrText>INCLUDEPICTURE  "/C:\\Users\\admin\\Documents\\Tencent Files\\630083905\\Image\\C2C\\$ZF7T@BHMPW5~F9Q)D}OOW5.png" \* MERGEFORMATINET</w:instrText>
      </w:r>
      <w:r w:rsidR="007568C7">
        <w:rPr>
          <w:rFonts w:ascii="宋体" w:hAnsi="宋体" w:cs="宋体"/>
          <w:kern w:val="0"/>
        </w:rPr>
        <w:instrText xml:space="preserve"> </w:instrText>
      </w:r>
      <w:r w:rsidR="007568C7">
        <w:rPr>
          <w:rFonts w:ascii="宋体" w:hAnsi="宋体" w:cs="宋体"/>
          <w:kern w:val="0"/>
        </w:rPr>
        <w:fldChar w:fldCharType="separate"/>
      </w:r>
      <w:r w:rsidR="00930939">
        <w:rPr>
          <w:rFonts w:ascii="宋体" w:hAnsi="宋体" w:cs="宋体"/>
          <w:kern w:val="0"/>
        </w:rPr>
        <w:pict w14:anchorId="079F1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84.65pt">
            <v:imagedata r:id="rId7" r:href="rId8"/>
          </v:shape>
        </w:pict>
      </w:r>
      <w:r w:rsidR="007568C7">
        <w:rPr>
          <w:rFonts w:ascii="宋体" w:hAnsi="宋体" w:cs="宋体"/>
          <w:kern w:val="0"/>
        </w:rPr>
        <w:fldChar w:fldCharType="end"/>
      </w:r>
      <w:r w:rsidR="00F475E1">
        <w:rPr>
          <w:rFonts w:ascii="宋体" w:hAnsi="宋体" w:cs="宋体"/>
          <w:kern w:val="0"/>
        </w:rPr>
        <w:fldChar w:fldCharType="end"/>
      </w:r>
      <w:r w:rsidRPr="00873640">
        <w:rPr>
          <w:rFonts w:ascii="宋体" w:hAnsi="宋体" w:cs="宋体"/>
          <w:kern w:val="0"/>
        </w:rPr>
        <w:fldChar w:fldCharType="end"/>
      </w:r>
    </w:p>
    <w:p w14:paraId="73C760E6" w14:textId="77777777" w:rsidR="00B129DE" w:rsidRDefault="00B129DE" w:rsidP="00B129DE">
      <w:pPr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二、遥感影像数据采集可行性分析</w:t>
      </w:r>
      <w:r w:rsidR="003E1F2E">
        <w:rPr>
          <w:rFonts w:ascii="STFangsong" w:eastAsia="STFangsong" w:hAnsi="STFangsong" w:hint="eastAsia"/>
        </w:rPr>
        <w:t>与采集周期分析</w:t>
      </w:r>
    </w:p>
    <w:p w14:paraId="42DD5044" w14:textId="77777777" w:rsidR="00B129DE" w:rsidRDefault="00B129DE" w:rsidP="00B129DE">
      <w:pPr>
        <w:ind w:firstLine="480"/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云量覆盖直接影响遥感影像数据的质量，</w:t>
      </w:r>
      <w:r w:rsidRPr="00B129DE">
        <w:rPr>
          <w:rFonts w:ascii="STFangsong" w:eastAsia="STFangsong" w:hAnsi="STFangsong"/>
        </w:rPr>
        <w:t>根据历史天气和云量进行的2017年编程预测</w:t>
      </w:r>
      <w:r w:rsidR="003E1F2E">
        <w:rPr>
          <w:rFonts w:ascii="STFangsong" w:eastAsia="STFangsong" w:hAnsi="STFangsong" w:hint="eastAsia"/>
        </w:rPr>
        <w:t>如下图</w:t>
      </w:r>
      <w:r w:rsidRPr="00B129DE">
        <w:rPr>
          <w:rFonts w:ascii="STFangsong" w:eastAsia="STFangsong" w:hAnsi="STFangsong"/>
        </w:rPr>
        <w:t>，其他年份可以以此为参考。</w:t>
      </w:r>
    </w:p>
    <w:p w14:paraId="3F5D0C28" w14:textId="77777777" w:rsidR="003E1F2E" w:rsidRPr="003E1F2E" w:rsidRDefault="003E1F2E" w:rsidP="003E1F2E">
      <w:pPr>
        <w:rPr>
          <w:rFonts w:ascii="STFangsong" w:eastAsia="STFangsong" w:hAnsi="STFangsong"/>
        </w:rPr>
      </w:pPr>
      <w:r w:rsidRPr="00E93A3B">
        <w:rPr>
          <w:noProof/>
        </w:rPr>
        <w:drawing>
          <wp:inline distT="0" distB="0" distL="0" distR="0" wp14:anchorId="7D7ED93A" wp14:editId="066082C1">
            <wp:extent cx="5161915" cy="4073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30FF" w14:textId="77777777" w:rsidR="003E1F2E" w:rsidRDefault="003E1F2E" w:rsidP="003E1F2E">
      <w:pPr>
        <w:ind w:firstLine="480"/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云量覆盖直接影响遥感影像数据的质量，</w:t>
      </w:r>
      <w:r w:rsidRPr="00B129DE">
        <w:rPr>
          <w:rFonts w:ascii="STFangsong" w:eastAsia="STFangsong" w:hAnsi="STFangsong"/>
        </w:rPr>
        <w:t>根据历史天气和云量进行的2017年编程预测</w:t>
      </w:r>
      <w:r>
        <w:rPr>
          <w:rFonts w:ascii="STFangsong" w:eastAsia="STFangsong" w:hAnsi="STFangsong" w:hint="eastAsia"/>
        </w:rPr>
        <w:t>如下图</w:t>
      </w:r>
      <w:r w:rsidRPr="00B129DE">
        <w:rPr>
          <w:rFonts w:ascii="STFangsong" w:eastAsia="STFangsong" w:hAnsi="STFangsong"/>
        </w:rPr>
        <w:t>，其他年份可以以此为参考。</w:t>
      </w:r>
      <w:r>
        <w:rPr>
          <w:rFonts w:ascii="STFangsong" w:eastAsia="STFangsong" w:hAnsi="STFangsong" w:hint="eastAsia"/>
        </w:rPr>
        <w:t>根据上述预测，需要至少3-4</w:t>
      </w:r>
      <w:r w:rsidR="00A53FF6">
        <w:rPr>
          <w:rFonts w:ascii="STFangsong" w:eastAsia="STFangsong" w:hAnsi="STFangsong" w:hint="eastAsia"/>
        </w:rPr>
        <w:t>颗卫星进行拍摄，</w:t>
      </w:r>
      <w:r>
        <w:rPr>
          <w:rFonts w:ascii="STFangsong" w:eastAsia="STFangsong" w:hAnsi="STFangsong" w:hint="eastAsia"/>
        </w:rPr>
        <w:t>可进行每年2次或4次的全线覆盖。</w:t>
      </w:r>
    </w:p>
    <w:p w14:paraId="226C9801" w14:textId="77777777" w:rsidR="003E1F2E" w:rsidRDefault="003E1F2E" w:rsidP="003E1F2E">
      <w:pPr>
        <w:ind w:firstLine="480"/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目前最高分辨率的卫星遥感影像数据为0.3米（地面0.3米见方的为图片一个像素，一般3*3个像素即0.9米地物可进行地物分辨即）和0.4米（地面0.4米见方的为图片一个像素，一般3*3个像素即1.2米地物可进行地物分辨）的4颗卫星。</w:t>
      </w:r>
    </w:p>
    <w:p w14:paraId="3B103176" w14:textId="77777777" w:rsidR="003E1F2E" w:rsidRDefault="00A53FF6" w:rsidP="003E1F2E">
      <w:pPr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四、数据采集报价</w:t>
      </w:r>
    </w:p>
    <w:p w14:paraId="77464033" w14:textId="2B8EB1E2" w:rsidR="00A53FF6" w:rsidRDefault="00A53FF6" w:rsidP="003E1F2E">
      <w:pPr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根据遥感影像分辨率和采集周期，经过与卫星厂商</w:t>
      </w:r>
      <w:r w:rsidR="008B567D">
        <w:rPr>
          <w:rFonts w:ascii="STFangsong" w:eastAsia="STFangsong" w:hAnsi="STFangsong" w:hint="eastAsia"/>
        </w:rPr>
        <w:t>洽谈</w:t>
      </w:r>
      <w:r>
        <w:rPr>
          <w:rFonts w:ascii="STFangsong" w:eastAsia="STFangsong" w:hAnsi="STFangsong" w:hint="eastAsia"/>
        </w:rPr>
        <w:t>后</w:t>
      </w:r>
      <w:r w:rsidR="008B567D">
        <w:rPr>
          <w:rFonts w:ascii="STFangsong" w:eastAsia="STFangsong" w:hAnsi="STFangsong" w:hint="eastAsia"/>
        </w:rPr>
        <w:t>三年框架合同</w:t>
      </w:r>
      <w:r>
        <w:rPr>
          <w:rFonts w:ascii="STFangsong" w:eastAsia="STFangsong" w:hAnsi="STFangsong" w:hint="eastAsia"/>
        </w:rPr>
        <w:t>报价如下：</w:t>
      </w:r>
    </w:p>
    <w:p w14:paraId="5D19D78A" w14:textId="77777777" w:rsidR="00364E2C" w:rsidRDefault="00364E2C" w:rsidP="003E1F2E">
      <w:pPr>
        <w:rPr>
          <w:rFonts w:ascii="STFangsong" w:eastAsia="STFangsong" w:hAnsi="STFangsong"/>
        </w:rPr>
      </w:pPr>
    </w:p>
    <w:p w14:paraId="436EC271" w14:textId="77777777" w:rsidR="00364E2C" w:rsidRDefault="00364E2C" w:rsidP="003E1F2E">
      <w:pPr>
        <w:rPr>
          <w:rFonts w:ascii="STFangsong" w:eastAsia="STFangsong" w:hAnsi="STFangsong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36"/>
        <w:gridCol w:w="2086"/>
        <w:gridCol w:w="1295"/>
        <w:gridCol w:w="1131"/>
        <w:gridCol w:w="1121"/>
        <w:gridCol w:w="1121"/>
      </w:tblGrid>
      <w:tr w:rsidR="008B567D" w14:paraId="2B76634E" w14:textId="77777777" w:rsidTr="008B567D">
        <w:trPr>
          <w:cantSplit/>
        </w:trPr>
        <w:tc>
          <w:tcPr>
            <w:tcW w:w="926" w:type="pct"/>
            <w:vAlign w:val="center"/>
          </w:tcPr>
          <w:p w14:paraId="0B2645D1" w14:textId="77777777" w:rsidR="008B567D" w:rsidRPr="008C0B7E" w:rsidRDefault="008B567D" w:rsidP="00364E2C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采集周期</w:t>
            </w:r>
          </w:p>
        </w:tc>
        <w:tc>
          <w:tcPr>
            <w:tcW w:w="1258" w:type="pct"/>
            <w:vAlign w:val="center"/>
          </w:tcPr>
          <w:p w14:paraId="56511175" w14:textId="77777777" w:rsidR="008B567D" w:rsidRPr="008C0B7E" w:rsidRDefault="008B567D" w:rsidP="00364E2C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方案</w:t>
            </w:r>
          </w:p>
        </w:tc>
        <w:tc>
          <w:tcPr>
            <w:tcW w:w="781" w:type="pct"/>
            <w:vAlign w:val="center"/>
          </w:tcPr>
          <w:p w14:paraId="7F17879F" w14:textId="77777777" w:rsidR="008B567D" w:rsidRPr="008C0B7E" w:rsidRDefault="008B567D" w:rsidP="00364E2C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单价每平方公里（包含数据处理）</w:t>
            </w:r>
          </w:p>
        </w:tc>
        <w:tc>
          <w:tcPr>
            <w:tcW w:w="682" w:type="pct"/>
            <w:vAlign w:val="center"/>
          </w:tcPr>
          <w:p w14:paraId="44BAE1F6" w14:textId="77777777" w:rsidR="008B567D" w:rsidRPr="008C0B7E" w:rsidRDefault="008B567D" w:rsidP="00364E2C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平方公里</w:t>
            </w:r>
          </w:p>
        </w:tc>
        <w:tc>
          <w:tcPr>
            <w:tcW w:w="676" w:type="pct"/>
          </w:tcPr>
          <w:p w14:paraId="0758AC7B" w14:textId="6B3F4C89" w:rsidR="008B567D" w:rsidRPr="008C0B7E" w:rsidRDefault="008B567D" w:rsidP="00364E2C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每次采集报价（万元）</w:t>
            </w:r>
          </w:p>
        </w:tc>
        <w:tc>
          <w:tcPr>
            <w:tcW w:w="676" w:type="pct"/>
            <w:vAlign w:val="center"/>
          </w:tcPr>
          <w:p w14:paraId="507B764E" w14:textId="09A12D6F" w:rsidR="008B567D" w:rsidRPr="008C0B7E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每年预估价格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（万元）</w:t>
            </w:r>
          </w:p>
        </w:tc>
      </w:tr>
      <w:tr w:rsidR="008B567D" w14:paraId="031042A8" w14:textId="77777777" w:rsidTr="008B567D">
        <w:trPr>
          <w:cantSplit/>
        </w:trPr>
        <w:tc>
          <w:tcPr>
            <w:tcW w:w="926" w:type="pct"/>
            <w:vMerge w:val="restart"/>
            <w:vAlign w:val="center"/>
          </w:tcPr>
          <w:p w14:paraId="5D56EBFC" w14:textId="77777777" w:rsidR="008B567D" w:rsidRDefault="008B567D" w:rsidP="00364E2C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半年采集</w:t>
            </w:r>
          </w:p>
          <w:p w14:paraId="77CC806C" w14:textId="31E0976A" w:rsidR="008B567D" w:rsidRPr="008C0B7E" w:rsidRDefault="008B567D" w:rsidP="00364E2C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（每年2次）</w:t>
            </w:r>
          </w:p>
        </w:tc>
        <w:tc>
          <w:tcPr>
            <w:tcW w:w="1258" w:type="pct"/>
            <w:vAlign w:val="center"/>
          </w:tcPr>
          <w:p w14:paraId="7B67AE4F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0.3米分辨率：70%</w:t>
            </w:r>
          </w:p>
          <w:p w14:paraId="53970F4C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0.4米分辨率：30%</w:t>
            </w:r>
          </w:p>
        </w:tc>
        <w:tc>
          <w:tcPr>
            <w:tcW w:w="781" w:type="pct"/>
            <w:vAlign w:val="center"/>
          </w:tcPr>
          <w:p w14:paraId="6532C786" w14:textId="77777777" w:rsidR="008B567D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0.3：480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元</w:t>
            </w:r>
          </w:p>
          <w:p w14:paraId="681D559D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0.4：246元</w:t>
            </w:r>
          </w:p>
        </w:tc>
        <w:tc>
          <w:tcPr>
            <w:tcW w:w="682" w:type="pct"/>
            <w:vAlign w:val="center"/>
          </w:tcPr>
          <w:p w14:paraId="486A647E" w14:textId="77777777" w:rsidR="008B567D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0.3：2901.5</w:t>
            </w:r>
          </w:p>
          <w:p w14:paraId="349E044D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0.4：1243.5</w:t>
            </w:r>
          </w:p>
        </w:tc>
        <w:tc>
          <w:tcPr>
            <w:tcW w:w="676" w:type="pct"/>
            <w:vAlign w:val="center"/>
          </w:tcPr>
          <w:p w14:paraId="24EF5239" w14:textId="766819B4" w:rsidR="008B567D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169.9</w:t>
            </w:r>
          </w:p>
        </w:tc>
        <w:tc>
          <w:tcPr>
            <w:tcW w:w="676" w:type="pct"/>
            <w:vAlign w:val="center"/>
          </w:tcPr>
          <w:p w14:paraId="2D17BF3D" w14:textId="6FDDA427" w:rsidR="008B567D" w:rsidRPr="008C0B7E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339.7</w:t>
            </w:r>
          </w:p>
        </w:tc>
      </w:tr>
      <w:tr w:rsidR="008B567D" w14:paraId="68EF90CF" w14:textId="77777777" w:rsidTr="008B567D">
        <w:trPr>
          <w:cantSplit/>
        </w:trPr>
        <w:tc>
          <w:tcPr>
            <w:tcW w:w="926" w:type="pct"/>
            <w:vMerge/>
            <w:vAlign w:val="center"/>
          </w:tcPr>
          <w:p w14:paraId="21D9E30D" w14:textId="77777777" w:rsidR="008B567D" w:rsidRPr="008C0B7E" w:rsidRDefault="008B567D" w:rsidP="00364E2C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</w:p>
        </w:tc>
        <w:tc>
          <w:tcPr>
            <w:tcW w:w="1258" w:type="pct"/>
            <w:vAlign w:val="center"/>
          </w:tcPr>
          <w:p w14:paraId="3EE83028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0.4米分辨率：100%</w:t>
            </w:r>
          </w:p>
        </w:tc>
        <w:tc>
          <w:tcPr>
            <w:tcW w:w="781" w:type="pct"/>
            <w:vAlign w:val="center"/>
          </w:tcPr>
          <w:p w14:paraId="6C8C557B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246元</w:t>
            </w:r>
          </w:p>
        </w:tc>
        <w:tc>
          <w:tcPr>
            <w:tcW w:w="682" w:type="pct"/>
            <w:vAlign w:val="center"/>
          </w:tcPr>
          <w:p w14:paraId="5EB83F8D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4145</w:t>
            </w:r>
          </w:p>
        </w:tc>
        <w:tc>
          <w:tcPr>
            <w:tcW w:w="676" w:type="pct"/>
            <w:vAlign w:val="center"/>
          </w:tcPr>
          <w:p w14:paraId="78BB2A5C" w14:textId="12AF0B00" w:rsidR="008B567D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101.9</w:t>
            </w:r>
          </w:p>
        </w:tc>
        <w:tc>
          <w:tcPr>
            <w:tcW w:w="676" w:type="pct"/>
            <w:vAlign w:val="center"/>
          </w:tcPr>
          <w:p w14:paraId="5D6AE567" w14:textId="0C321779" w:rsidR="008B567D" w:rsidRPr="008C0B7E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bookmarkStart w:id="0" w:name="_GoBack"/>
            <w:r w:rsidRPr="00930939">
              <w:rPr>
                <w:rFonts w:ascii="STFangsong" w:eastAsia="STFangsong" w:hAnsi="STFangsong" w:hint="eastAsia"/>
                <w:color w:val="FF0000"/>
                <w:sz w:val="21"/>
                <w:szCs w:val="21"/>
              </w:rPr>
              <w:t>203.9</w:t>
            </w:r>
            <w:bookmarkEnd w:id="0"/>
          </w:p>
        </w:tc>
      </w:tr>
      <w:tr w:rsidR="008B567D" w14:paraId="6969A200" w14:textId="77777777" w:rsidTr="008B567D">
        <w:trPr>
          <w:cantSplit/>
        </w:trPr>
        <w:tc>
          <w:tcPr>
            <w:tcW w:w="926" w:type="pct"/>
            <w:vMerge w:val="restart"/>
            <w:vAlign w:val="center"/>
          </w:tcPr>
          <w:p w14:paraId="3C950ED3" w14:textId="77777777" w:rsidR="008B567D" w:rsidRDefault="008B567D" w:rsidP="00364E2C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每季度采集</w:t>
            </w:r>
          </w:p>
          <w:p w14:paraId="499340B9" w14:textId="55A6ECDC" w:rsidR="008B567D" w:rsidRPr="008C0B7E" w:rsidRDefault="008B567D" w:rsidP="00364E2C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（每年4次）</w:t>
            </w:r>
          </w:p>
        </w:tc>
        <w:tc>
          <w:tcPr>
            <w:tcW w:w="1258" w:type="pct"/>
            <w:vAlign w:val="center"/>
          </w:tcPr>
          <w:p w14:paraId="3126C5C9" w14:textId="38FE47F1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0.3米分辨率：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5</w:t>
            </w: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0%</w:t>
            </w:r>
          </w:p>
          <w:p w14:paraId="377E7BEC" w14:textId="323BD80A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0.4米分辨率：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5</w:t>
            </w: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0%</w:t>
            </w:r>
          </w:p>
        </w:tc>
        <w:tc>
          <w:tcPr>
            <w:tcW w:w="781" w:type="pct"/>
            <w:vAlign w:val="center"/>
          </w:tcPr>
          <w:p w14:paraId="0A64E6A7" w14:textId="247BDC3D" w:rsidR="008B567D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0.3：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454元</w:t>
            </w:r>
          </w:p>
          <w:p w14:paraId="5BF146F2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0.4：228元</w:t>
            </w:r>
          </w:p>
        </w:tc>
        <w:tc>
          <w:tcPr>
            <w:tcW w:w="682" w:type="pct"/>
            <w:vAlign w:val="center"/>
          </w:tcPr>
          <w:p w14:paraId="523B872F" w14:textId="54064E69" w:rsidR="008B567D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0.3：2072.5</w:t>
            </w:r>
          </w:p>
          <w:p w14:paraId="50BDE4AC" w14:textId="0552F330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0.4：2072.5</w:t>
            </w:r>
          </w:p>
        </w:tc>
        <w:tc>
          <w:tcPr>
            <w:tcW w:w="676" w:type="pct"/>
            <w:vAlign w:val="center"/>
          </w:tcPr>
          <w:p w14:paraId="3D1905F5" w14:textId="5D22CF47" w:rsidR="008B567D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141.3</w:t>
            </w:r>
          </w:p>
        </w:tc>
        <w:tc>
          <w:tcPr>
            <w:tcW w:w="676" w:type="pct"/>
            <w:vAlign w:val="center"/>
          </w:tcPr>
          <w:p w14:paraId="1FFA8915" w14:textId="3F550E79" w:rsidR="008B567D" w:rsidRPr="008C0B7E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565.3</w:t>
            </w:r>
          </w:p>
        </w:tc>
      </w:tr>
      <w:tr w:rsidR="008B567D" w14:paraId="6FD770E9" w14:textId="77777777" w:rsidTr="008B567D">
        <w:trPr>
          <w:cantSplit/>
        </w:trPr>
        <w:tc>
          <w:tcPr>
            <w:tcW w:w="926" w:type="pct"/>
            <w:vMerge/>
          </w:tcPr>
          <w:p w14:paraId="1478BCC2" w14:textId="77777777" w:rsidR="008B567D" w:rsidRPr="008C0B7E" w:rsidRDefault="008B567D" w:rsidP="00595BE9">
            <w:pPr>
              <w:rPr>
                <w:rFonts w:ascii="STFangsong" w:eastAsia="STFangsong" w:hAnsi="STFangsong"/>
                <w:sz w:val="21"/>
                <w:szCs w:val="21"/>
              </w:rPr>
            </w:pPr>
          </w:p>
        </w:tc>
        <w:tc>
          <w:tcPr>
            <w:tcW w:w="1258" w:type="pct"/>
            <w:vAlign w:val="center"/>
          </w:tcPr>
          <w:p w14:paraId="76EE2162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0.4米分辨率：100%</w:t>
            </w:r>
          </w:p>
        </w:tc>
        <w:tc>
          <w:tcPr>
            <w:tcW w:w="781" w:type="pct"/>
            <w:vAlign w:val="center"/>
          </w:tcPr>
          <w:p w14:paraId="2883B4AC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228元</w:t>
            </w:r>
          </w:p>
        </w:tc>
        <w:tc>
          <w:tcPr>
            <w:tcW w:w="682" w:type="pct"/>
            <w:vAlign w:val="center"/>
          </w:tcPr>
          <w:p w14:paraId="5FB6FEED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4145</w:t>
            </w:r>
          </w:p>
        </w:tc>
        <w:tc>
          <w:tcPr>
            <w:tcW w:w="676" w:type="pct"/>
            <w:vAlign w:val="center"/>
          </w:tcPr>
          <w:p w14:paraId="0465C753" w14:textId="1B76D008" w:rsidR="008B567D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94</w:t>
            </w:r>
          </w:p>
        </w:tc>
        <w:tc>
          <w:tcPr>
            <w:tcW w:w="676" w:type="pct"/>
            <w:vAlign w:val="center"/>
          </w:tcPr>
          <w:p w14:paraId="0A5EBF24" w14:textId="04066538" w:rsidR="008B567D" w:rsidRPr="008C0B7E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378</w:t>
            </w:r>
          </w:p>
        </w:tc>
      </w:tr>
    </w:tbl>
    <w:p w14:paraId="364D431A" w14:textId="77777777" w:rsidR="00693D68" w:rsidRDefault="00693D68" w:rsidP="00693D68">
      <w:pPr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备注：</w:t>
      </w:r>
    </w:p>
    <w:p w14:paraId="6DE71959" w14:textId="3B38D969" w:rsidR="00693D68" w:rsidRPr="00693D68" w:rsidRDefault="004413BC" w:rsidP="00BD240B">
      <w:pPr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1、</w:t>
      </w:r>
      <w:r w:rsidR="00693D68">
        <w:rPr>
          <w:rFonts w:ascii="STFangsong" w:eastAsia="STFangsong" w:hAnsi="STFangsong" w:hint="eastAsia"/>
        </w:rPr>
        <w:t>项目报价为</w:t>
      </w:r>
      <w:r w:rsidR="00693D68">
        <w:rPr>
          <w:rFonts w:ascii="STFangsong" w:eastAsia="STFangsong" w:hAnsi="STFangsong"/>
        </w:rPr>
        <w:t>三年为框架性合同</w:t>
      </w:r>
      <w:r w:rsidR="00693D68">
        <w:rPr>
          <w:rFonts w:ascii="STFangsong" w:eastAsia="STFangsong" w:hAnsi="STFangsong" w:hint="eastAsia"/>
        </w:rPr>
        <w:t>价</w:t>
      </w:r>
      <w:r w:rsidR="00693D68" w:rsidRPr="00595BE9">
        <w:rPr>
          <w:rFonts w:ascii="STFangsong" w:eastAsia="STFangsong" w:hAnsi="STFangsong"/>
        </w:rPr>
        <w:t>，</w:t>
      </w:r>
      <w:r w:rsidR="00693D68">
        <w:rPr>
          <w:rFonts w:ascii="STFangsong" w:eastAsia="STFangsong" w:hAnsi="STFangsong" w:hint="eastAsia"/>
        </w:rPr>
        <w:t>每年</w:t>
      </w:r>
      <w:r w:rsidR="00693D68" w:rsidRPr="00595BE9">
        <w:rPr>
          <w:rFonts w:ascii="STFangsong" w:eastAsia="STFangsong" w:hAnsi="STFangsong"/>
        </w:rPr>
        <w:t>以实际交货情况进行</w:t>
      </w:r>
      <w:r w:rsidR="00693D68">
        <w:rPr>
          <w:rFonts w:ascii="STFangsong" w:eastAsia="STFangsong" w:hAnsi="STFangsong" w:hint="eastAsia"/>
        </w:rPr>
        <w:t>计费</w:t>
      </w:r>
    </w:p>
    <w:p w14:paraId="73402382" w14:textId="430F4FA5" w:rsidR="008B567D" w:rsidRDefault="004413BC" w:rsidP="00BD240B">
      <w:pPr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2、</w:t>
      </w:r>
      <w:r w:rsidR="00693D68">
        <w:rPr>
          <w:rFonts w:ascii="STFangsong" w:eastAsia="STFangsong" w:hAnsi="STFangsong" w:hint="eastAsia"/>
        </w:rPr>
        <w:t>按上述</w:t>
      </w:r>
      <w:r>
        <w:rPr>
          <w:rFonts w:ascii="STFangsong" w:eastAsia="STFangsong" w:hAnsi="STFangsong" w:hint="eastAsia"/>
        </w:rPr>
        <w:t>采集方案</w:t>
      </w:r>
      <w:r w:rsidR="008B567D">
        <w:rPr>
          <w:rFonts w:ascii="STFangsong" w:eastAsia="STFangsong" w:hAnsi="STFangsong" w:hint="eastAsia"/>
        </w:rPr>
        <w:t>单次采集</w:t>
      </w:r>
      <w:r w:rsidR="00693D68">
        <w:rPr>
          <w:rFonts w:ascii="STFangsong" w:eastAsia="STFangsong" w:hAnsi="STFangsong" w:hint="eastAsia"/>
        </w:rPr>
        <w:t>的</w:t>
      </w:r>
      <w:r w:rsidR="008B567D">
        <w:rPr>
          <w:rFonts w:ascii="STFangsong" w:eastAsia="STFangsong" w:hAnsi="STFangsong" w:hint="eastAsia"/>
        </w:rPr>
        <w:t>市场报价</w:t>
      </w:r>
      <w:r w:rsidR="00693D68">
        <w:rPr>
          <w:rFonts w:ascii="STFangsong" w:eastAsia="STFangsong" w:hAnsi="STFangsong" w:hint="eastAsia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36"/>
        <w:gridCol w:w="2086"/>
        <w:gridCol w:w="1295"/>
        <w:gridCol w:w="1131"/>
        <w:gridCol w:w="1121"/>
        <w:gridCol w:w="1121"/>
      </w:tblGrid>
      <w:tr w:rsidR="00DA1383" w14:paraId="1DBBAFBD" w14:textId="10A8195F" w:rsidTr="00196E3B">
        <w:trPr>
          <w:cantSplit/>
        </w:trPr>
        <w:tc>
          <w:tcPr>
            <w:tcW w:w="926" w:type="pct"/>
            <w:vAlign w:val="center"/>
          </w:tcPr>
          <w:p w14:paraId="15826588" w14:textId="77777777" w:rsidR="00DA1383" w:rsidRPr="008C0B7E" w:rsidRDefault="00DA1383" w:rsidP="00196E3B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采集周期</w:t>
            </w:r>
          </w:p>
        </w:tc>
        <w:tc>
          <w:tcPr>
            <w:tcW w:w="1258" w:type="pct"/>
            <w:vAlign w:val="center"/>
          </w:tcPr>
          <w:p w14:paraId="467DE0B5" w14:textId="77777777" w:rsidR="00DA1383" w:rsidRPr="008C0B7E" w:rsidRDefault="00DA1383" w:rsidP="00196E3B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方案</w:t>
            </w:r>
          </w:p>
        </w:tc>
        <w:tc>
          <w:tcPr>
            <w:tcW w:w="781" w:type="pct"/>
            <w:vAlign w:val="center"/>
          </w:tcPr>
          <w:p w14:paraId="66225279" w14:textId="77777777" w:rsidR="00DA1383" w:rsidRPr="008C0B7E" w:rsidRDefault="00DA1383" w:rsidP="00196E3B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单价每平方公里（包含数据处理）</w:t>
            </w:r>
          </w:p>
        </w:tc>
        <w:tc>
          <w:tcPr>
            <w:tcW w:w="682" w:type="pct"/>
            <w:vAlign w:val="center"/>
          </w:tcPr>
          <w:p w14:paraId="4DC2DA2D" w14:textId="50DDFE73" w:rsidR="00DA1383" w:rsidRPr="008C0B7E" w:rsidRDefault="00DA1383" w:rsidP="00196E3B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平方公里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（最小边长5公里）</w:t>
            </w:r>
          </w:p>
        </w:tc>
        <w:tc>
          <w:tcPr>
            <w:tcW w:w="676" w:type="pct"/>
            <w:vAlign w:val="center"/>
          </w:tcPr>
          <w:p w14:paraId="4738D19B" w14:textId="77777777" w:rsidR="00DA1383" w:rsidRPr="008C0B7E" w:rsidRDefault="00DA1383" w:rsidP="00196E3B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每次采集报价（万元）</w:t>
            </w:r>
          </w:p>
        </w:tc>
        <w:tc>
          <w:tcPr>
            <w:tcW w:w="676" w:type="pct"/>
            <w:vAlign w:val="center"/>
          </w:tcPr>
          <w:p w14:paraId="1BE20B22" w14:textId="36E81BEF" w:rsidR="00DA1383" w:rsidRDefault="00DA1383" w:rsidP="00196E3B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3年框架合同采集单次（万元）</w:t>
            </w:r>
          </w:p>
        </w:tc>
      </w:tr>
      <w:tr w:rsidR="00DA1383" w14:paraId="587197A6" w14:textId="49D1E4FA" w:rsidTr="00DA1383">
        <w:trPr>
          <w:cantSplit/>
        </w:trPr>
        <w:tc>
          <w:tcPr>
            <w:tcW w:w="926" w:type="pct"/>
            <w:vMerge w:val="restart"/>
            <w:vAlign w:val="center"/>
          </w:tcPr>
          <w:p w14:paraId="0D3DF96B" w14:textId="726F20C4" w:rsidR="00DA1383" w:rsidRPr="008C0B7E" w:rsidRDefault="00DA1383" w:rsidP="00C90392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单次遥感影像采集</w:t>
            </w:r>
          </w:p>
        </w:tc>
        <w:tc>
          <w:tcPr>
            <w:tcW w:w="1258" w:type="pct"/>
            <w:vAlign w:val="center"/>
          </w:tcPr>
          <w:p w14:paraId="1D96432F" w14:textId="77777777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0.3米分辨率：70%</w:t>
            </w:r>
          </w:p>
          <w:p w14:paraId="289C163A" w14:textId="77777777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0.4米分辨率：30%</w:t>
            </w:r>
          </w:p>
        </w:tc>
        <w:tc>
          <w:tcPr>
            <w:tcW w:w="781" w:type="pct"/>
            <w:vAlign w:val="center"/>
          </w:tcPr>
          <w:p w14:paraId="070D72BC" w14:textId="03E8F3A8" w:rsidR="00DA1383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0.3：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630元</w:t>
            </w:r>
          </w:p>
          <w:p w14:paraId="29F74A99" w14:textId="7356420A" w:rsidR="00DA1383" w:rsidRPr="008C0B7E" w:rsidRDefault="00DA1383" w:rsidP="00255768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0.4：294元</w:t>
            </w:r>
          </w:p>
        </w:tc>
        <w:tc>
          <w:tcPr>
            <w:tcW w:w="682" w:type="pct"/>
            <w:vAlign w:val="center"/>
          </w:tcPr>
          <w:p w14:paraId="0EF5A12F" w14:textId="09784BF6" w:rsidR="00DA1383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0.3：4835</w:t>
            </w:r>
          </w:p>
          <w:p w14:paraId="00353423" w14:textId="7E0A309C" w:rsidR="00DA1383" w:rsidRPr="008C0B7E" w:rsidRDefault="00DA1383" w:rsidP="00676FA5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0.4：2073</w:t>
            </w:r>
          </w:p>
        </w:tc>
        <w:tc>
          <w:tcPr>
            <w:tcW w:w="676" w:type="pct"/>
            <w:vAlign w:val="center"/>
          </w:tcPr>
          <w:p w14:paraId="141DCEB3" w14:textId="2DEDC07A" w:rsidR="00DA1383" w:rsidRDefault="00DA1383" w:rsidP="00676FA5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365.5</w:t>
            </w:r>
          </w:p>
        </w:tc>
        <w:tc>
          <w:tcPr>
            <w:tcW w:w="676" w:type="pct"/>
            <w:vAlign w:val="center"/>
          </w:tcPr>
          <w:p w14:paraId="144A2B8E" w14:textId="513C6BF0" w:rsidR="00DA1383" w:rsidRDefault="00DA1383" w:rsidP="00DA1383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169.9</w:t>
            </w:r>
          </w:p>
        </w:tc>
      </w:tr>
      <w:tr w:rsidR="00DA1383" w14:paraId="3B63B515" w14:textId="7C75AD2A" w:rsidTr="00DA1383">
        <w:trPr>
          <w:cantSplit/>
        </w:trPr>
        <w:tc>
          <w:tcPr>
            <w:tcW w:w="926" w:type="pct"/>
            <w:vMerge/>
            <w:vAlign w:val="center"/>
          </w:tcPr>
          <w:p w14:paraId="34188998" w14:textId="3760F9C5" w:rsidR="00DA1383" w:rsidRPr="008C0B7E" w:rsidRDefault="00DA1383" w:rsidP="00C90392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</w:p>
        </w:tc>
        <w:tc>
          <w:tcPr>
            <w:tcW w:w="1258" w:type="pct"/>
            <w:vAlign w:val="center"/>
          </w:tcPr>
          <w:p w14:paraId="2C635E7E" w14:textId="77777777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0.3米分辨率：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5</w:t>
            </w: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0%</w:t>
            </w:r>
          </w:p>
          <w:p w14:paraId="7B2CCC2E" w14:textId="77777777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0.4米分辨率：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5</w:t>
            </w: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0%</w:t>
            </w:r>
          </w:p>
        </w:tc>
        <w:tc>
          <w:tcPr>
            <w:tcW w:w="781" w:type="pct"/>
            <w:vAlign w:val="center"/>
          </w:tcPr>
          <w:p w14:paraId="00A1FAB3" w14:textId="4F61F7F1" w:rsidR="00DA1383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0.3：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630元</w:t>
            </w:r>
          </w:p>
          <w:p w14:paraId="611B4D69" w14:textId="7CCDCBA3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0.4：294元</w:t>
            </w:r>
          </w:p>
        </w:tc>
        <w:tc>
          <w:tcPr>
            <w:tcW w:w="682" w:type="pct"/>
            <w:vAlign w:val="center"/>
          </w:tcPr>
          <w:p w14:paraId="6F75B1AD" w14:textId="063F86CF" w:rsidR="00DA1383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0.3：3455</w:t>
            </w:r>
          </w:p>
          <w:p w14:paraId="112E1ACF" w14:textId="5BE3ADF0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0.4：3455</w:t>
            </w:r>
          </w:p>
        </w:tc>
        <w:tc>
          <w:tcPr>
            <w:tcW w:w="676" w:type="pct"/>
            <w:vAlign w:val="center"/>
          </w:tcPr>
          <w:p w14:paraId="30C72C79" w14:textId="35DC3381" w:rsidR="00DA1383" w:rsidRDefault="00DA1383" w:rsidP="00C90392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219.4</w:t>
            </w:r>
          </w:p>
        </w:tc>
        <w:tc>
          <w:tcPr>
            <w:tcW w:w="676" w:type="pct"/>
            <w:vAlign w:val="center"/>
          </w:tcPr>
          <w:p w14:paraId="49812882" w14:textId="587BF4DC" w:rsidR="00DA1383" w:rsidRDefault="00DA1383" w:rsidP="00DA1383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141.3</w:t>
            </w:r>
          </w:p>
        </w:tc>
      </w:tr>
      <w:tr w:rsidR="00DA1383" w14:paraId="01D7B225" w14:textId="7AFBCDA1" w:rsidTr="00DA1383">
        <w:trPr>
          <w:cantSplit/>
        </w:trPr>
        <w:tc>
          <w:tcPr>
            <w:tcW w:w="926" w:type="pct"/>
            <w:vMerge/>
          </w:tcPr>
          <w:p w14:paraId="7B26BDD8" w14:textId="77777777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</w:p>
        </w:tc>
        <w:tc>
          <w:tcPr>
            <w:tcW w:w="1258" w:type="pct"/>
            <w:vAlign w:val="center"/>
          </w:tcPr>
          <w:p w14:paraId="184DF1CB" w14:textId="77777777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0.4米分辨率：100%</w:t>
            </w:r>
          </w:p>
        </w:tc>
        <w:tc>
          <w:tcPr>
            <w:tcW w:w="781" w:type="pct"/>
            <w:vAlign w:val="center"/>
          </w:tcPr>
          <w:p w14:paraId="0141C900" w14:textId="1E8F7B95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294元</w:t>
            </w:r>
          </w:p>
        </w:tc>
        <w:tc>
          <w:tcPr>
            <w:tcW w:w="682" w:type="pct"/>
            <w:vAlign w:val="center"/>
          </w:tcPr>
          <w:p w14:paraId="53C8A6B8" w14:textId="77777777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4145</w:t>
            </w:r>
          </w:p>
        </w:tc>
        <w:tc>
          <w:tcPr>
            <w:tcW w:w="676" w:type="pct"/>
            <w:vAlign w:val="center"/>
          </w:tcPr>
          <w:p w14:paraId="53B0B0A5" w14:textId="601573A9" w:rsidR="00DA1383" w:rsidRDefault="00DA1383" w:rsidP="00C90392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203.1</w:t>
            </w:r>
          </w:p>
        </w:tc>
        <w:tc>
          <w:tcPr>
            <w:tcW w:w="676" w:type="pct"/>
          </w:tcPr>
          <w:p w14:paraId="290C817E" w14:textId="06764560" w:rsidR="00DA1383" w:rsidRDefault="00DA1383" w:rsidP="00C90392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101.9（94）</w:t>
            </w:r>
          </w:p>
        </w:tc>
      </w:tr>
    </w:tbl>
    <w:p w14:paraId="061FA8E5" w14:textId="77777777" w:rsidR="00B129DE" w:rsidRPr="003E1F2E" w:rsidRDefault="00B129DE" w:rsidP="00B129DE">
      <w:pPr>
        <w:rPr>
          <w:rFonts w:ascii="宋体" w:hAnsi="宋体" w:cs="宋体"/>
          <w:kern w:val="0"/>
        </w:rPr>
      </w:pPr>
    </w:p>
    <w:sectPr w:rsidR="00B129DE" w:rsidRPr="003E1F2E" w:rsidSect="00C25E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F0445" w14:textId="77777777" w:rsidR="007568C7" w:rsidRDefault="007568C7" w:rsidP="00255768">
      <w:r>
        <w:separator/>
      </w:r>
    </w:p>
  </w:endnote>
  <w:endnote w:type="continuationSeparator" w:id="0">
    <w:p w14:paraId="216CDE51" w14:textId="77777777" w:rsidR="007568C7" w:rsidRDefault="007568C7" w:rsidP="0025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TFangsong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13B0D" w14:textId="77777777" w:rsidR="007568C7" w:rsidRDefault="007568C7" w:rsidP="00255768">
      <w:r>
        <w:separator/>
      </w:r>
    </w:p>
  </w:footnote>
  <w:footnote w:type="continuationSeparator" w:id="0">
    <w:p w14:paraId="322BECE5" w14:textId="77777777" w:rsidR="007568C7" w:rsidRDefault="007568C7" w:rsidP="0025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C09B3"/>
    <w:multiLevelType w:val="multilevel"/>
    <w:tmpl w:val="C172DF48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992" w:hanging="567"/>
      </w:pPr>
    </w:lvl>
    <w:lvl w:ilvl="2">
      <w:start w:val="1"/>
      <w:numFmt w:val="decimal"/>
      <w:pStyle w:val="a1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18"/>
    <w:rsid w:val="000570D7"/>
    <w:rsid w:val="000A65A2"/>
    <w:rsid w:val="001860A8"/>
    <w:rsid w:val="00196E3B"/>
    <w:rsid w:val="00197667"/>
    <w:rsid w:val="001A525B"/>
    <w:rsid w:val="001C033D"/>
    <w:rsid w:val="001C4D1C"/>
    <w:rsid w:val="00255768"/>
    <w:rsid w:val="0027041E"/>
    <w:rsid w:val="0034031B"/>
    <w:rsid w:val="00364E2C"/>
    <w:rsid w:val="003706DE"/>
    <w:rsid w:val="003748F0"/>
    <w:rsid w:val="003E1F2E"/>
    <w:rsid w:val="003F5A57"/>
    <w:rsid w:val="0042343F"/>
    <w:rsid w:val="004413BC"/>
    <w:rsid w:val="004A1A3D"/>
    <w:rsid w:val="004E61E3"/>
    <w:rsid w:val="00575F23"/>
    <w:rsid w:val="00595BE9"/>
    <w:rsid w:val="00646926"/>
    <w:rsid w:val="00676FA5"/>
    <w:rsid w:val="00693D68"/>
    <w:rsid w:val="006D0091"/>
    <w:rsid w:val="006E76A1"/>
    <w:rsid w:val="00711D71"/>
    <w:rsid w:val="007568C7"/>
    <w:rsid w:val="007B3BB7"/>
    <w:rsid w:val="007F1022"/>
    <w:rsid w:val="008104E2"/>
    <w:rsid w:val="00813E8D"/>
    <w:rsid w:val="00872AAA"/>
    <w:rsid w:val="008B567D"/>
    <w:rsid w:val="008C0B7E"/>
    <w:rsid w:val="008C6818"/>
    <w:rsid w:val="008E71C3"/>
    <w:rsid w:val="00930939"/>
    <w:rsid w:val="00932920"/>
    <w:rsid w:val="00956A5C"/>
    <w:rsid w:val="009B2782"/>
    <w:rsid w:val="009D4C38"/>
    <w:rsid w:val="009F3B45"/>
    <w:rsid w:val="00A53FF6"/>
    <w:rsid w:val="00A807CD"/>
    <w:rsid w:val="00B129DE"/>
    <w:rsid w:val="00B248AD"/>
    <w:rsid w:val="00B253EE"/>
    <w:rsid w:val="00B93B3E"/>
    <w:rsid w:val="00BD240B"/>
    <w:rsid w:val="00C03A86"/>
    <w:rsid w:val="00C07464"/>
    <w:rsid w:val="00C25ED2"/>
    <w:rsid w:val="00CA0B6C"/>
    <w:rsid w:val="00CA10CB"/>
    <w:rsid w:val="00CB722E"/>
    <w:rsid w:val="00CC0938"/>
    <w:rsid w:val="00CE32C7"/>
    <w:rsid w:val="00D4478D"/>
    <w:rsid w:val="00DA1383"/>
    <w:rsid w:val="00DD2CEA"/>
    <w:rsid w:val="00E53DFC"/>
    <w:rsid w:val="00F02509"/>
    <w:rsid w:val="00F475E1"/>
    <w:rsid w:val="00F6095C"/>
    <w:rsid w:val="00FD0C84"/>
    <w:rsid w:val="00FF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88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B93B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B93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B93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二级标题"/>
    <w:basedOn w:val="2"/>
    <w:next w:val="a2"/>
    <w:qFormat/>
    <w:rsid w:val="00B93B3E"/>
    <w:pPr>
      <w:numPr>
        <w:ilvl w:val="1"/>
        <w:numId w:val="4"/>
      </w:numPr>
    </w:pPr>
  </w:style>
  <w:style w:type="character" w:customStyle="1" w:styleId="20">
    <w:name w:val="标题 2字符"/>
    <w:basedOn w:val="a3"/>
    <w:link w:val="2"/>
    <w:uiPriority w:val="9"/>
    <w:semiHidden/>
    <w:rsid w:val="00B93B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一级标题"/>
    <w:basedOn w:val="1"/>
    <w:next w:val="a2"/>
    <w:qFormat/>
    <w:rsid w:val="00B93B3E"/>
    <w:pPr>
      <w:numPr>
        <w:numId w:val="4"/>
      </w:numPr>
    </w:pPr>
    <w:rPr>
      <w:rFonts w:eastAsia="FangSong"/>
    </w:rPr>
  </w:style>
  <w:style w:type="character" w:customStyle="1" w:styleId="10">
    <w:name w:val="标题 1字符"/>
    <w:basedOn w:val="a3"/>
    <w:link w:val="1"/>
    <w:uiPriority w:val="9"/>
    <w:rsid w:val="00B93B3E"/>
    <w:rPr>
      <w:b/>
      <w:bCs/>
      <w:kern w:val="44"/>
      <w:sz w:val="44"/>
      <w:szCs w:val="44"/>
    </w:rPr>
  </w:style>
  <w:style w:type="paragraph" w:customStyle="1" w:styleId="a1">
    <w:name w:val="三级标题"/>
    <w:basedOn w:val="3"/>
    <w:qFormat/>
    <w:rsid w:val="00B93B3E"/>
    <w:pPr>
      <w:numPr>
        <w:ilvl w:val="2"/>
        <w:numId w:val="4"/>
      </w:numPr>
    </w:pPr>
    <w:rPr>
      <w:rFonts w:eastAsia="FangSong"/>
      <w:sz w:val="30"/>
    </w:rPr>
  </w:style>
  <w:style w:type="character" w:customStyle="1" w:styleId="30">
    <w:name w:val="标题 3字符"/>
    <w:basedOn w:val="a3"/>
    <w:link w:val="3"/>
    <w:uiPriority w:val="9"/>
    <w:semiHidden/>
    <w:rsid w:val="00B93B3E"/>
    <w:rPr>
      <w:b/>
      <w:bCs/>
      <w:sz w:val="32"/>
      <w:szCs w:val="32"/>
    </w:rPr>
  </w:style>
  <w:style w:type="table" w:styleId="a6">
    <w:name w:val="Table Grid"/>
    <w:basedOn w:val="a4"/>
    <w:uiPriority w:val="39"/>
    <w:rsid w:val="00A53F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2"/>
    <w:link w:val="a8"/>
    <w:uiPriority w:val="99"/>
    <w:unhideWhenUsed/>
    <w:rsid w:val="00255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3"/>
    <w:link w:val="a7"/>
    <w:uiPriority w:val="99"/>
    <w:rsid w:val="00255768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255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3"/>
    <w:link w:val="a9"/>
    <w:uiPriority w:val="99"/>
    <w:rsid w:val="00255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file:////C:\Users\admin\Documents\Tencent%20Files\630083905\Image\C2C\$ZF7T@BHMPW5~F9Q)D%7dOOW5.png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255</Words>
  <Characters>1457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京沪高铁遥感影像数据采集询价</vt:lpstr>
    </vt:vector>
  </TitlesOfParts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封博卿</dc:creator>
  <cp:keywords/>
  <dc:description/>
  <cp:lastModifiedBy>封博卿</cp:lastModifiedBy>
  <cp:revision>8</cp:revision>
  <dcterms:created xsi:type="dcterms:W3CDTF">2017-07-16T15:39:00Z</dcterms:created>
  <dcterms:modified xsi:type="dcterms:W3CDTF">2017-08-03T08:36:00Z</dcterms:modified>
</cp:coreProperties>
</file>