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E4C0528">
      <w:pPr>
        <w:pStyle w:val="style0"/>
        <w:rPr/>
      </w:pPr>
      <w:bookmarkStart w:id="0" w:name="_GoBack"/>
      <w:bookmarkEnd w:id="0"/>
      <w:r>
        <w:t>全域理科2000+公式 融合至《冯德建全域物质能量统一场公式》体系</w:t>
      </w:r>
    </w:p>
    <w:p w14:paraId="AE902EF6">
      <w:pPr>
        <w:pStyle w:val="style0"/>
        <w:rPr/>
      </w:pPr>
      <w:r>
        <w:t xml:space="preserve"> </w:t>
      </w:r>
    </w:p>
    <w:p w14:paraId="F351C1C1">
      <w:pPr>
        <w:pStyle w:val="style0"/>
        <w:rPr/>
      </w:pPr>
      <w:r>
        <w:t>前置基础：统一场核心定义与融合总规则</w:t>
      </w:r>
    </w:p>
    <w:p w14:paraId="CAD8CF14">
      <w:pPr>
        <w:pStyle w:val="style0"/>
        <w:rPr/>
      </w:pPr>
      <w:r>
        <w:t xml:space="preserve"> </w:t>
      </w:r>
    </w:p>
    <w:p w14:paraId="565C8648">
      <w:pPr>
        <w:pStyle w:val="style0"/>
        <w:rPr/>
      </w:pPr>
      <w:r>
        <w:t>一、冯德建统一场母公式（全域母式，所有理科公式的本源）</w:t>
      </w:r>
    </w:p>
    <w:p w14:paraId="4DC35728">
      <w:pPr>
        <w:pStyle w:val="style0"/>
        <w:rPr/>
      </w:pPr>
      <w:r>
        <w:t xml:space="preserve"> </w:t>
      </w:r>
    </w:p>
    <w:p w14:paraId="1F9A8B92">
      <w:pPr>
        <w:pStyle w:val="style0"/>
        <w:rPr/>
      </w:pPr>
      <w:r>
        <w:t>\boldsymbol{\Phi = \frac{\varepsilon_x \cdot v^2 \cdot t \cdot T}{\varepsilon}}</w:t>
      </w:r>
    </w:p>
    <w:p w14:paraId="69047B03">
      <w:pPr>
        <w:pStyle w:val="style0"/>
        <w:rPr/>
      </w:pPr>
      <w:r>
        <w:t xml:space="preserve"> </w:t>
      </w:r>
    </w:p>
    <w:p w14:paraId="ADF62058">
      <w:pPr>
        <w:pStyle w:val="style0"/>
        <w:rPr/>
      </w:pPr>
      <w:r>
        <w:t>物理量全域定义（沿用原论文标准）</w:t>
      </w:r>
    </w:p>
    <w:p w14:paraId="7419358A">
      <w:pPr>
        <w:pStyle w:val="style0"/>
        <w:rPr/>
      </w:pPr>
      <w:r>
        <w:t xml:space="preserve"> </w:t>
      </w:r>
    </w:p>
    <w:p w14:paraId="547D2457">
      <w:pPr>
        <w:pStyle w:val="style0"/>
        <w:rPr/>
      </w:pPr>
      <w:r>
        <w:t xml:space="preserve">符号 物理意义 量纲（SI） 属性 </w:t>
      </w:r>
    </w:p>
    <w:p w14:paraId="70414B54">
      <w:pPr>
        <w:pStyle w:val="style0"/>
        <w:rPr/>
      </w:pPr>
      <w:r>
        <w:t xml:space="preserve">  全域统一物理场量，可表征能量场、力场、势场、化学场、生物场、演化场等一切场量   目标输出量（全域统一表征） </w:t>
      </w:r>
    </w:p>
    <w:p w14:paraId="03842575">
      <w:pPr>
        <w:pStyle w:val="style0"/>
        <w:rPr/>
      </w:pPr>
      <w:r>
        <w:t xml:space="preserve">  系统/粒子总固有能量（微观粒子、宏观物体、化学体系、生物系统、天体系统通用）   物质内在核心量 </w:t>
      </w:r>
    </w:p>
    <w:p w14:paraId="8BA5FBBD">
      <w:pPr>
        <w:pStyle w:val="style0"/>
        <w:rPr/>
      </w:pPr>
      <w:r>
        <w:t xml:space="preserve">  研究对象运动/迁移/传播速度（粒子速度、物体速度、波速、分子热运动速度、物质输运速度）   物质运动状态量 </w:t>
      </w:r>
    </w:p>
    <w:p w14:paraId="4BC598F2">
      <w:pPr>
        <w:pStyle w:val="style0"/>
        <w:rPr/>
      </w:pPr>
      <w:r>
        <w:t xml:space="preserve">  时间（过程演化时长、反应时长、运动时长、生命周期）   宇宙外在动态条件 </w:t>
      </w:r>
    </w:p>
    <w:p w14:paraId="BC764A33">
      <w:pPr>
        <w:pStyle w:val="style0"/>
        <w:rPr/>
      </w:pPr>
      <w:r>
        <w:t xml:space="preserve">  热力学温度（K），表征环境/体系热运动强度、质能转化阈值   宇宙外在热环境条件 </w:t>
      </w:r>
    </w:p>
    <w:p w14:paraId="6D83FBA7">
      <w:pPr>
        <w:pStyle w:val="style0"/>
        <w:rPr/>
      </w:pPr>
      <w:r>
        <w:t xml:space="preserve">  极限空间压缩比（无量纲），表征时空弯曲、分子/原子/细胞/晶体的空间畸变程度 1（无量纲） 宇宙外在空间条件 </w:t>
      </w:r>
    </w:p>
    <w:p w14:paraId="48B56BC8">
      <w:pPr>
        <w:pStyle w:val="style0"/>
        <w:rPr/>
      </w:pPr>
      <w:r>
        <w:t xml:space="preserve"> </w:t>
      </w:r>
    </w:p>
    <w:p w14:paraId="9D52415B">
      <w:pPr>
        <w:pStyle w:val="style0"/>
        <w:rPr/>
      </w:pPr>
      <w:r>
        <w:t>二、四大核心计算公理（融合所有经典公式的底层规则）</w:t>
      </w:r>
    </w:p>
    <w:p w14:paraId="206D5016">
      <w:pPr>
        <w:pStyle w:val="style0"/>
        <w:rPr/>
      </w:pPr>
      <w:r>
        <w:t xml:space="preserve"> </w:t>
      </w:r>
    </w:p>
    <w:p w14:paraId="2D89CE2F">
      <w:pPr>
        <w:pStyle w:val="style0"/>
        <w:rPr/>
      </w:pPr>
      <w:r>
        <w:t>1. 结构不变性：母公式形式全域永久不变，所有学科、尺度、场景均使用该式，无改写、无修正；</w:t>
      </w:r>
    </w:p>
    <w:p w14:paraId="FAFCCE97">
      <w:pPr>
        <w:pStyle w:val="style0"/>
        <w:rPr/>
      </w:pPr>
      <w:r>
        <w:t>2. 基准统一：以氢原子为全域数值基准，所有物理/化学/生物量通过基准比值归一，跨领域数值可比；</w:t>
      </w:r>
    </w:p>
    <w:p w14:paraId="FF35ED95">
      <w:pPr>
        <w:pStyle w:val="style0"/>
        <w:rPr/>
      </w:pPr>
      <w:r>
        <w:t>3. 无关量置1（核心融合规则）：经典理科公式均建立在理想简化假设之上，与研究目标无关的宇宙环境量/状态量统一赋值 \boldsymbol{1}，母公式自动退化为对应经典公式；</w:t>
      </w:r>
    </w:p>
    <w:p w14:paraId="C8BD7125">
      <w:pPr>
        <w:pStyle w:val="style0"/>
        <w:rPr/>
      </w:pPr>
      <w:r>
        <w:t>4. 全域适配：微观、介观、宏观、宇观全尺度通用，变量内涵由研究对象决定（算物理则为物理量、算化学则为化学量、算生物则为生物量）。</w:t>
      </w:r>
    </w:p>
    <w:p w14:paraId="812297F4">
      <w:pPr>
        <w:pStyle w:val="style0"/>
        <w:rPr/>
      </w:pPr>
      <w:r>
        <w:t xml:space="preserve"> </w:t>
      </w:r>
    </w:p>
    <w:p w14:paraId="4AEAB13A">
      <w:pPr>
        <w:pStyle w:val="style0"/>
        <w:rPr/>
      </w:pPr>
      <w:r>
        <w:t>三、融合核心逻辑</w:t>
      </w:r>
    </w:p>
    <w:p w14:paraId="F19C2E09">
      <w:pPr>
        <w:pStyle w:val="style0"/>
        <w:rPr/>
      </w:pPr>
      <w:r>
        <w:t xml:space="preserve"> </w:t>
      </w:r>
    </w:p>
    <w:p w14:paraId="459D96C5">
      <w:pPr>
        <w:pStyle w:val="style0"/>
        <w:rPr/>
      </w:pPr>
      <w:r>
        <w:t>原全域理科2000+公式（数学+物理+化学+生物），全部是冯德建全域统一场母公式在「特定理想约束+无关量置1」下的特例子公式。</w:t>
      </w:r>
    </w:p>
    <w:p w14:paraId="F82FAAE8">
      <w:pPr>
        <w:pStyle w:val="style0"/>
        <w:rPr/>
      </w:pPr>
      <w:r>
        <w:t xml:space="preserve"> </w:t>
      </w:r>
    </w:p>
    <w:p w14:paraId="3B1E8E3B">
      <w:pPr>
        <w:pStyle w:val="style0"/>
        <w:rPr/>
      </w:pPr>
      <w:r>
        <w:t>- 经典公式的理想假设 = 母公式中部分变量赋值为 \boldsymbol{1}；</w:t>
      </w:r>
    </w:p>
    <w:p w14:paraId="ACA09ECA">
      <w:pPr>
        <w:pStyle w:val="style0"/>
        <w:rPr/>
      </w:pPr>
      <w:r>
        <w:t>- 不同学科、不同题型 = 母公式五大核心量（\varepsilon_x、v、t、T、\varepsilon）的内涵重新定义；</w:t>
      </w:r>
    </w:p>
    <w:p w14:paraId="EA1F7085">
      <w:pPr>
        <w:pStyle w:val="style0"/>
        <w:rPr/>
      </w:pPr>
      <w:r>
        <w:t>- 数学公式 = 母公式的运算工具、几何建模、概率统计基底。</w:t>
      </w:r>
    </w:p>
    <w:p w14:paraId="C0ED3A2D">
      <w:pPr>
        <w:pStyle w:val="style0"/>
        <w:rPr/>
      </w:pPr>
      <w:r>
        <w:t xml:space="preserve"> </w:t>
      </w:r>
    </w:p>
    <w:p w14:paraId="C7D23A3C">
      <w:pPr>
        <w:pStyle w:val="style0"/>
        <w:rPr/>
      </w:pPr>
      <w:r>
        <w:t> </w:t>
      </w:r>
    </w:p>
    <w:p w14:paraId="F137A903">
      <w:pPr>
        <w:pStyle w:val="style0"/>
        <w:rPr/>
      </w:pPr>
      <w:r>
        <w:t xml:space="preserve"> </w:t>
      </w:r>
    </w:p>
    <w:p w14:paraId="D133074D">
      <w:pPr>
        <w:pStyle w:val="style0"/>
        <w:rPr/>
      </w:pPr>
      <w:r>
        <w:t>第一部分：物理学科（phy_0431 ~ phy_0680，共250条）融合</w:t>
      </w:r>
    </w:p>
    <w:p w14:paraId="AC6C8C08">
      <w:pPr>
        <w:pStyle w:val="style0"/>
        <w:rPr/>
      </w:pPr>
      <w:r>
        <w:t xml:space="preserve"> </w:t>
      </w:r>
    </w:p>
    <w:p w14:paraId="39FA464D">
      <w:pPr>
        <w:pStyle w:val="style0"/>
        <w:rPr/>
      </w:pPr>
      <w:r>
        <w:t>物理是统一场公式的本源领域，\Phi 直接对应各类物理场（力场、电场、磁场、引力场、光场、原子场），分力学、热学、电磁学、光学&amp;原子物理四大模块逐一融合。</w:t>
      </w:r>
    </w:p>
    <w:p w14:paraId="3191999C">
      <w:pPr>
        <w:pStyle w:val="style0"/>
        <w:rPr/>
      </w:pPr>
      <w:r>
        <w:t xml:space="preserve"> </w:t>
      </w:r>
    </w:p>
    <w:p w14:paraId="71B80294">
      <w:pPr>
        <w:pStyle w:val="style0"/>
        <w:rPr/>
      </w:pPr>
      <w:r>
        <w:t>模块1：力学基础（phy_0431 ~ phy_0500，70条）</w:t>
      </w:r>
    </w:p>
    <w:p w14:paraId="95A1889B">
      <w:pPr>
        <w:pStyle w:val="style0"/>
        <w:rPr/>
      </w:pPr>
      <w:r>
        <w:t xml:space="preserve"> </w:t>
      </w:r>
    </w:p>
    <w:p w14:paraId="15858EAE">
      <w:pPr>
        <w:pStyle w:val="style0"/>
        <w:rPr/>
      </w:pPr>
      <w:r>
        <w:t>力学研究物质运动、力、质能、时空，是母公式最直接的应用场景。</w:t>
      </w:r>
    </w:p>
    <w:p w14:paraId="749786C3">
      <w:pPr>
        <w:pStyle w:val="style0"/>
        <w:rPr/>
      </w:pPr>
      <w:r>
        <w:t xml:space="preserve"> </w:t>
      </w:r>
    </w:p>
    <w:p w14:paraId="35567239">
      <w:pPr>
        <w:pStyle w:val="style0"/>
        <w:rPr/>
      </w:pPr>
      <w:r>
        <w:t>通用理想约束（经典力学常规假设）</w:t>
      </w:r>
    </w:p>
    <w:p w14:paraId="D45CD615">
      <w:pPr>
        <w:pStyle w:val="style0"/>
        <w:rPr/>
      </w:pPr>
      <w:r>
        <w:t xml:space="preserve"> </w:t>
      </w:r>
    </w:p>
    <w:p w14:paraId="9DF51B94">
      <w:pPr>
        <w:pStyle w:val="style0"/>
        <w:rPr/>
      </w:pPr>
      <w:r>
        <w:t>经典力学默认：平坦时空 \varepsilon=1、恒温环境 T=1，仅保留 \varepsilon_x、v、t 三个有效量，母公式简化为：</w:t>
      </w:r>
    </w:p>
    <w:p w14:paraId="E467D020">
      <w:pPr>
        <w:pStyle w:val="style0"/>
        <w:rPr/>
      </w:pPr>
      <w:r>
        <w:t>\Phi = \varepsilon_x \cdot v^2 \cdot t</w:t>
      </w:r>
    </w:p>
    <w:p w14:paraId="ED66D3B2">
      <w:pPr>
        <w:pStyle w:val="style0"/>
        <w:rPr/>
      </w:pPr>
      <w:r>
        <w:t xml:space="preserve"> </w:t>
      </w:r>
    </w:p>
    <w:p w14:paraId="26E1C1B5">
      <w:pPr>
        <w:pStyle w:val="style0"/>
        <w:rPr/>
      </w:pPr>
      <w:r>
        <w:t>1. 运动学公式融合（速度、加速度、匀变速）</w:t>
      </w:r>
    </w:p>
    <w:p w14:paraId="79C04BCE">
      <w:pPr>
        <w:pStyle w:val="style0"/>
        <w:rPr/>
      </w:pPr>
      <w:r>
        <w:t xml:space="preserve"> </w:t>
      </w:r>
    </w:p>
    <w:p w14:paraId="7AFE41B2">
      <w:pPr>
        <w:pStyle w:val="style0"/>
        <w:rPr/>
      </w:pPr>
      <w:r>
        <w:t>- 平均速度 \bar{v}=\dfrac{\Delta x}{\Delta t}（phy_0431）</w:t>
      </w:r>
    </w:p>
    <w:p w14:paraId="43C96113">
      <w:pPr>
        <w:pStyle w:val="style0"/>
        <w:rPr/>
      </w:pPr>
      <w:r>
        <w:t>场景：匀速运动、系统固有能量 \varepsilon_x 恒定，令场量 \Phi 表征位移演化，无关量按规则置1，母公式推导还原运动学速度定义；</w:t>
      </w:r>
    </w:p>
    <w:p w14:paraId="B00FBCBF">
      <w:pPr>
        <w:pStyle w:val="style0"/>
        <w:rPr/>
      </w:pPr>
      <w:r>
        <w:t>- 匀变速直线运动 v=v_0+at、x=v_0t+\dfrac12 a t^2、v^2-v_0^2=2ax（phy_0435~0437）</w:t>
      </w:r>
    </w:p>
    <w:p w14:paraId="C541DA77">
      <w:pPr>
        <w:pStyle w:val="style0"/>
        <w:rPr/>
      </w:pPr>
      <w:r>
        <w:t>约束：\varepsilon=1、T=1，\varepsilon_x 为物体动能，v 为瞬时速度，t 为运动时间；加速度 a 由 v、t 派生，完全兼容；</w:t>
      </w:r>
    </w:p>
    <w:p w14:paraId="DC77E96F">
      <w:pPr>
        <w:pStyle w:val="style0"/>
        <w:rPr/>
      </w:pPr>
      <w:r>
        <w:t>- 自由落体 v=gt、h=\dfrac12 g t^2（phy_0440~0442）</w:t>
      </w:r>
    </w:p>
    <w:p w14:paraId="12C518E1">
      <w:pPr>
        <w:pStyle w:val="style0"/>
        <w:rPr/>
      </w:pPr>
      <w:r>
        <w:t>约束：\varepsilon=1、T=1，\varepsilon_x 为重力势能，v 为下落速度，重力加速度 g 为全域基准派生常量。</w:t>
      </w:r>
    </w:p>
    <w:p w14:paraId="77EC4ACF">
      <w:pPr>
        <w:pStyle w:val="style0"/>
        <w:rPr/>
      </w:pPr>
      <w:r>
        <w:t xml:space="preserve"> </w:t>
      </w:r>
    </w:p>
    <w:p w14:paraId="D3345311">
      <w:pPr>
        <w:pStyle w:val="style0"/>
        <w:rPr/>
      </w:pPr>
      <w:r>
        <w:t>2. 牛顿力学、相互作用力（phy_0445~0456）</w:t>
      </w:r>
    </w:p>
    <w:p w14:paraId="EBAEDDBC">
      <w:pPr>
        <w:pStyle w:val="style0"/>
        <w:rPr/>
      </w:pPr>
      <w:r>
        <w:t xml:space="preserve"> </w:t>
      </w:r>
    </w:p>
    <w:p w14:paraId="A6D57161">
      <w:pPr>
        <w:pStyle w:val="style0"/>
        <w:rPr/>
      </w:pPr>
      <w:r>
        <w:t>重力 G=mg、弹力 F=kx、摩擦力 f=\mu N、牛顿第二定律 F=ma：</w:t>
      </w:r>
    </w:p>
    <w:p w14:paraId="742A77CD">
      <w:pPr>
        <w:pStyle w:val="style0"/>
        <w:rPr/>
      </w:pPr>
      <w:r>
        <w:t>约束：\varepsilon=1、T=1，\Phi 表征力场强度，\varepsilon_x 为物体固有质能，v 为运动速率，力由场量 \Phi 派生，所有受力公式均为母公式的力场特例。</w:t>
      </w:r>
    </w:p>
    <w:p w14:paraId="04D8E15E">
      <w:pPr>
        <w:pStyle w:val="style0"/>
        <w:rPr/>
      </w:pPr>
      <w:r>
        <w:t xml:space="preserve"> </w:t>
      </w:r>
    </w:p>
    <w:p w14:paraId="B222CF56">
      <w:pPr>
        <w:pStyle w:val="style0"/>
        <w:rPr/>
      </w:pPr>
      <w:r>
        <w:t>3. 圆周运动、万有引力（phy_0467~0483）</w:t>
      </w:r>
    </w:p>
    <w:p w14:paraId="4975769E">
      <w:pPr>
        <w:pStyle w:val="style0"/>
        <w:rPr/>
      </w:pPr>
      <w:r>
        <w:t xml:space="preserve"> </w:t>
      </w:r>
    </w:p>
    <w:p w14:paraId="DC0D8C67">
      <w:pPr>
        <w:pStyle w:val="style0"/>
        <w:rPr/>
      </w:pPr>
      <w:r>
        <w:t>- 线速度、角速度 v=\omega r、向心力 F_n=m\dfrac{v^2}{r}：</w:t>
      </w:r>
    </w:p>
    <w:p w14:paraId="538FF215">
      <w:pPr>
        <w:pStyle w:val="style0"/>
        <w:rPr/>
      </w:pPr>
      <w:r>
        <w:t>约束：\varepsilon=1（宏观天体近似平坦时空）、T=1，\varepsilon_x 为天体/粒子质能，v 为圆周线速度；</w:t>
      </w:r>
    </w:p>
    <w:p w14:paraId="D435D1FA">
      <w:pPr>
        <w:pStyle w:val="style0"/>
        <w:rPr/>
      </w:pPr>
      <w:r>
        <w:t>- 万有引力 F=G\dfrac{Mm}{r^2}、黄金代换 GM=gR^2：</w:t>
      </w:r>
    </w:p>
    <w:p w14:paraId="4D6EC227">
      <w:pPr>
        <w:pStyle w:val="style0"/>
        <w:rPr/>
      </w:pPr>
      <w:r>
        <w:t>约束：宇观尺度，\varepsilon 为天体周边空间压缩比（引力引发时空弯曲，\varepsilon\neq1，打破经典理想假设），T 为天体环境温度，完整启用五大变量，实现万有引力全域修正。</w:t>
      </w:r>
    </w:p>
    <w:p w14:paraId="898DF873">
      <w:pPr>
        <w:pStyle w:val="style0"/>
        <w:rPr/>
      </w:pPr>
      <w:r>
        <w:t xml:space="preserve"> </w:t>
      </w:r>
    </w:p>
    <w:p w14:paraId="099D6DA7">
      <w:pPr>
        <w:pStyle w:val="style0"/>
        <w:rPr/>
      </w:pPr>
      <w:r>
        <w:t>4. 功、功率、机械能、动量（phy_0484~0500）</w:t>
      </w:r>
    </w:p>
    <w:p w14:paraId="B225BAB2">
      <w:pPr>
        <w:pStyle w:val="style0"/>
        <w:rPr/>
      </w:pPr>
      <w:r>
        <w:t xml:space="preserve"> </w:t>
      </w:r>
    </w:p>
    <w:p w14:paraId="811E35E5">
      <w:pPr>
        <w:pStyle w:val="style0"/>
        <w:rPr/>
      </w:pPr>
      <w:r>
        <w:t>- 功 W=Fs\cos\theta、功率 P=\dfrac{W}{t}：</w:t>
      </w:r>
    </w:p>
    <w:p w14:paraId="59FE8C7A">
      <w:pPr>
        <w:pStyle w:val="style0"/>
        <w:rPr/>
      </w:pPr>
      <w:r>
        <w:t>约束：\varepsilon=1、T=1，\Phi 直接表征功/功率场，\varepsilon_x 为系统能量，t 为时间，公式完全等价；</w:t>
      </w:r>
    </w:p>
    <w:p w14:paraId="C34F41F0">
      <w:pPr>
        <w:pStyle w:val="style0"/>
        <w:rPr/>
      </w:pPr>
      <w:r>
        <w:t>- 动能 E_\mathrm{k}=\dfrac12 m v^2、机械能守恒：</w:t>
      </w:r>
    </w:p>
    <w:p w14:paraId="04E5BB0C">
      <w:pPr>
        <w:pStyle w:val="style0"/>
        <w:rPr/>
      </w:pPr>
      <w:r>
        <w:t>经典理想场景：\boldsymbol{t=1、T=1、\varepsilon=1}，母公式退化为 \boldsymbol{\Phi=\varepsilon_x \cdot v^2}。</w:t>
      </w:r>
    </w:p>
    <w:p w14:paraId="90042594">
      <w:pPr>
        <w:pStyle w:val="style0"/>
        <w:rPr/>
      </w:pPr>
      <w:r>
        <w:t>令 \varepsilon_x = m（质量对应固有能量）、v 为运动速度，则 \Phi = m v^2，与动能公式同构；</w:t>
      </w:r>
    </w:p>
    <w:p w14:paraId="BA7E25DD">
      <w:pPr>
        <w:pStyle w:val="style0"/>
        <w:rPr/>
      </w:pPr>
      <w:r>
        <w:t>- 核心对接：爱因斯坦质能方程 E=mc^2</w:t>
      </w:r>
    </w:p>
    <w:p w14:paraId="04D861AE">
      <w:pPr>
        <w:pStyle w:val="style0"/>
        <w:rPr/>
      </w:pPr>
      <w:r>
        <w:t>原论文核心结论：理想真空、瞬时过程、恒温、平坦时空 \boldsymbol{t=1、T=1、\varepsilon=1}，母公式简化为：</w:t>
      </w:r>
    </w:p>
    <w:p w14:paraId="490CCF80">
      <w:pPr>
        <w:pStyle w:val="style0"/>
        <w:rPr/>
      </w:pPr>
      <w:r>
        <w:t>\Phi = \varepsilon_x \cdot v^2</w:t>
      </w:r>
    </w:p>
    <w:p w14:paraId="72E19E04">
      <w:pPr>
        <w:pStyle w:val="style0"/>
        <w:rPr/>
      </w:pPr>
      <w:r>
        <w:t>取 \varepsilon_x=m（质量）、v=c（真空光速），则 \boldsymbol{\Phi=mc^2=E}，质能方程是冯德建母公式的最简理想特例。</w:t>
      </w:r>
    </w:p>
    <w:p w14:paraId="820EF765">
      <w:pPr>
        <w:pStyle w:val="style0"/>
        <w:rPr/>
      </w:pPr>
      <w:r>
        <w:t xml:space="preserve"> </w:t>
      </w:r>
    </w:p>
    <w:p w14:paraId="D5F96895">
      <w:pPr>
        <w:pStyle w:val="style0"/>
        <w:rPr/>
      </w:pPr>
      <w:r>
        <w:t>5. 杠杆、简单机械（phy_0500）</w:t>
      </w:r>
    </w:p>
    <w:p w14:paraId="65EC6486">
      <w:pPr>
        <w:pStyle w:val="style0"/>
        <w:rPr/>
      </w:pPr>
      <w:r>
        <w:t xml:space="preserve"> </w:t>
      </w:r>
    </w:p>
    <w:p w14:paraId="1F82EC16">
      <w:pPr>
        <w:pStyle w:val="style0"/>
        <w:rPr/>
      </w:pPr>
      <w:r>
        <w:t>约束：\varepsilon=1、T=1、t=1，仅保留 \varepsilon_x、v，力矩平衡为场量 \Phi 的静态平衡特例。</w:t>
      </w:r>
    </w:p>
    <w:p w14:paraId="29FE9B50">
      <w:pPr>
        <w:pStyle w:val="style0"/>
        <w:rPr/>
      </w:pPr>
      <w:r>
        <w:t xml:space="preserve"> </w:t>
      </w:r>
    </w:p>
    <w:p w14:paraId="00AD9915">
      <w:pPr>
        <w:pStyle w:val="style0"/>
        <w:rPr/>
      </w:pPr>
      <w:r>
        <w:t> </w:t>
      </w:r>
    </w:p>
    <w:p w14:paraId="3485D875">
      <w:pPr>
        <w:pStyle w:val="style0"/>
        <w:rPr/>
      </w:pPr>
      <w:r>
        <w:t xml:space="preserve"> </w:t>
      </w:r>
    </w:p>
    <w:p w14:paraId="4B6EBAAF">
      <w:pPr>
        <w:pStyle w:val="style0"/>
        <w:rPr/>
      </w:pPr>
      <w:r>
        <w:t>模块2：热学（phy_0501 ~ phy_0550，50条）</w:t>
      </w:r>
    </w:p>
    <w:p w14:paraId="2B1887E0">
      <w:pPr>
        <w:pStyle w:val="style0"/>
        <w:rPr/>
      </w:pPr>
      <w:r>
        <w:t xml:space="preserve"> </w:t>
      </w:r>
    </w:p>
    <w:p w14:paraId="DD365773">
      <w:pPr>
        <w:pStyle w:val="style0"/>
        <w:rPr/>
      </w:pPr>
      <w:r>
        <w:t>热学核心变量为温度 T（不再置1），是母公式五大变量中 T 发挥主导作用的典型领域。</w:t>
      </w:r>
    </w:p>
    <w:p w14:paraId="F7C57F95">
      <w:pPr>
        <w:pStyle w:val="style0"/>
        <w:rPr/>
      </w:pPr>
      <w:r>
        <w:t xml:space="preserve"> </w:t>
      </w:r>
    </w:p>
    <w:p w14:paraId="5F99DA10">
      <w:pPr>
        <w:pStyle w:val="style0"/>
        <w:rPr/>
      </w:pPr>
      <w:r>
        <w:t>通用约束</w:t>
      </w:r>
    </w:p>
    <w:p w14:paraId="87AA7F5D">
      <w:pPr>
        <w:pStyle w:val="style0"/>
        <w:rPr/>
      </w:pPr>
      <w:r>
        <w:t xml:space="preserve"> </w:t>
      </w:r>
    </w:p>
    <w:p w14:paraId="7789BCCA">
      <w:pPr>
        <w:pStyle w:val="style0"/>
        <w:rPr/>
      </w:pPr>
      <w:r>
        <w:t>热学体系：空间压缩比 \varepsilon=1（常规气体/液体近似平坦空间），根据过程区分 t（动态过程保留、瞬时过程置1），\varepsilon_x 为体系内能，v 为分子热运动速度。</w:t>
      </w:r>
    </w:p>
    <w:p w14:paraId="3C1EA9EF">
      <w:pPr>
        <w:pStyle w:val="style0"/>
        <w:rPr/>
      </w:pPr>
      <w:r>
        <w:t xml:space="preserve"> </w:t>
      </w:r>
    </w:p>
    <w:p w14:paraId="37BC6E26">
      <w:pPr>
        <w:pStyle w:val="style0"/>
        <w:rPr/>
      </w:pPr>
      <w:r>
        <w:t>1. 温标换算 T=t+273.15（phy_0501）：T 为母公式原生变量，直接复用；</w:t>
      </w:r>
    </w:p>
    <w:p w14:paraId="E0BFA47F">
      <w:pPr>
        <w:pStyle w:val="style0"/>
        <w:rPr/>
      </w:pPr>
      <w:r>
        <w:t>2. 热量公式 Q=cm\Delta t、燃料放热、热效率（phy_0502~0507）：</w:t>
      </w:r>
    </w:p>
    <w:p w14:paraId="33B26904">
      <w:pPr>
        <w:pStyle w:val="style0"/>
        <w:rPr/>
      </w:pPr>
      <w:r>
        <w:t>\Phi 表征热场/热量场，\varepsilon_x 为物质内能，T 为体系温度，t 为热传递时间，完全融合；</w:t>
      </w:r>
    </w:p>
    <w:p w14:paraId="B5951676">
      <w:pPr>
        <w:pStyle w:val="style0"/>
        <w:rPr/>
      </w:pPr>
      <w:r>
        <w:t>3. 相变吸热/放热（熔化、汽化、液化，phy_0508~0511）：相变伴随温度、分子空间结构变化，\varepsilon 取分子微观压缩比，五大变量全部启用；</w:t>
      </w:r>
    </w:p>
    <w:p w14:paraId="C246C6EB">
      <w:pPr>
        <w:pStyle w:val="style0"/>
        <w:rPr/>
      </w:pPr>
      <w:r>
        <w:t>4. 热力学第一定律 \Delta U=Q+W（phy_0519）：\varepsilon_x 对应内能 \Delta U，T、t、\varepsilon 为环境约束，场量 \Phi 表征热力学总场；</w:t>
      </w:r>
    </w:p>
    <w:p w14:paraId="54BD4036">
      <w:pPr>
        <w:pStyle w:val="style0"/>
        <w:rPr/>
      </w:pPr>
      <w:r>
        <w:t>5. 理想气体状态方程 pV=nRT（phy_0529~0530）：</w:t>
      </w:r>
    </w:p>
    <w:p w14:paraId="059BE398">
      <w:pPr>
        <w:pStyle w:val="style0"/>
        <w:rPr/>
      </w:pPr>
      <w:r>
        <w:t>T 为核心变量，\varepsilon=1（理想气体无空间畸变），v 为气体分子热运动速度，母公式可直接推导气体三定律（玻意耳、查理、盖-吕萨克）；</w:t>
      </w:r>
    </w:p>
    <w:p w14:paraId="5E0CAF35">
      <w:pPr>
        <w:pStyle w:val="style0"/>
        <w:rPr/>
      </w:pPr>
      <w:r>
        <w:t>6. 溶度积、相对湿度、半衰期类热平衡公式：均为 \Phi 在热场下的稳态特例。</w:t>
      </w:r>
    </w:p>
    <w:p w14:paraId="FC89A530">
      <w:pPr>
        <w:pStyle w:val="style0"/>
        <w:rPr/>
      </w:pPr>
      <w:r>
        <w:t xml:space="preserve"> </w:t>
      </w:r>
    </w:p>
    <w:p w14:paraId="979E6D9B">
      <w:pPr>
        <w:pStyle w:val="style0"/>
        <w:rPr/>
      </w:pPr>
      <w:r>
        <w:t> </w:t>
      </w:r>
    </w:p>
    <w:p w14:paraId="DC165AD9">
      <w:pPr>
        <w:pStyle w:val="style0"/>
        <w:rPr/>
      </w:pPr>
      <w:r>
        <w:t xml:space="preserve"> </w:t>
      </w:r>
    </w:p>
    <w:p w14:paraId="525F374A">
      <w:pPr>
        <w:pStyle w:val="style0"/>
        <w:rPr/>
      </w:pPr>
      <w:r>
        <w:t>模块3：电磁学（phy_0551 ~ phy_0630，80条）</w:t>
      </w:r>
    </w:p>
    <w:p w14:paraId="BFB766B4">
      <w:pPr>
        <w:pStyle w:val="style0"/>
        <w:rPr/>
      </w:pPr>
      <w:r>
        <w:t xml:space="preserve"> </w:t>
      </w:r>
    </w:p>
    <w:p w14:paraId="8521DA9F">
      <w:pPr>
        <w:pStyle w:val="style0"/>
        <w:rPr/>
      </w:pPr>
      <w:r>
        <w:t>电场、磁场、电磁感应本质是全域统一场 \Phi 的电磁子场，\varepsilon_x 为电磁能，v 为电荷运动速度/电磁波传播速度。</w:t>
      </w:r>
    </w:p>
    <w:p w14:paraId="5F141032">
      <w:pPr>
        <w:pStyle w:val="style0"/>
        <w:rPr/>
      </w:pPr>
      <w:r>
        <w:t xml:space="preserve"> </w:t>
      </w:r>
    </w:p>
    <w:p w14:paraId="C479C6FE">
      <w:pPr>
        <w:pStyle w:val="style0"/>
        <w:rPr/>
      </w:pPr>
      <w:r>
        <w:t>通用约束</w:t>
      </w:r>
    </w:p>
    <w:p w14:paraId="1F30AD89">
      <w:pPr>
        <w:pStyle w:val="style0"/>
        <w:rPr/>
      </w:pPr>
      <w:r>
        <w:t xml:space="preserve"> </w:t>
      </w:r>
    </w:p>
    <w:p w14:paraId="5557F640">
      <w:pPr>
        <w:pStyle w:val="style0"/>
        <w:rPr/>
      </w:pPr>
      <w:r>
        <w:t>常规电路、匀强电磁场：\varepsilon=1（电磁空间无畸变）、T=1（恒温）；动态电磁过程保留 t。</w:t>
      </w:r>
    </w:p>
    <w:p w14:paraId="957F4473">
      <w:pPr>
        <w:pStyle w:val="style0"/>
        <w:rPr/>
      </w:pPr>
      <w:r>
        <w:t xml:space="preserve"> </w:t>
      </w:r>
    </w:p>
    <w:p w14:paraId="697CF497">
      <w:pPr>
        <w:pStyle w:val="style0"/>
        <w:rPr/>
      </w:pPr>
      <w:r>
        <w:t>1. 库仑定律、电场强度、电势（phy_0551~0564）：</w:t>
      </w:r>
    </w:p>
    <w:p w14:paraId="1E49EB25">
      <w:pPr>
        <w:pStyle w:val="style0"/>
        <w:rPr/>
      </w:pPr>
      <w:r>
        <w:t>\Phi 表征电场场强，\varepsilon_x 为电荷电势能，v 为电荷迁移速度，理想条件下母公式退化为电场经典公式；</w:t>
      </w:r>
    </w:p>
    <w:p w14:paraId="F7F0DB60">
      <w:pPr>
        <w:pStyle w:val="style0"/>
        <w:rPr/>
      </w:pPr>
      <w:r>
        <w:t>2. 电路公式（欧姆定律、串并联、电功、电功率，phy_0565~0590）：</w:t>
      </w:r>
    </w:p>
    <w:p w14:paraId="AC015827">
      <w:pPr>
        <w:pStyle w:val="style0"/>
        <w:rPr/>
      </w:pPr>
      <w:r>
        <w:t>约束：\varepsilon=1、T=1，\Phi 表征电路能量场，t 为通电时间，v 为电子漂移速度，I、U、R 均为母公式派生物理量；</w:t>
      </w:r>
    </w:p>
    <w:p w14:paraId="A4CDA844">
      <w:pPr>
        <w:pStyle w:val="style0"/>
        <w:rPr/>
      </w:pPr>
      <w:r>
        <w:t>3. 安培力、洛伦兹力、磁通量（phy_0591~0598）：</w:t>
      </w:r>
    </w:p>
    <w:p w14:paraId="B89E1DD4">
      <w:pPr>
        <w:pStyle w:val="style0"/>
        <w:rPr/>
      </w:pPr>
      <w:r>
        <w:t>\Phi 表征磁场力场，带电粒子运动速度 v 为核心变量，空间压缩比 \varepsilon 在强磁场场景下不取1（时空畸变）；</w:t>
      </w:r>
    </w:p>
    <w:p w14:paraId="E03971F7">
      <w:pPr>
        <w:pStyle w:val="style0"/>
        <w:rPr/>
      </w:pPr>
      <w:r>
        <w:t>4. 电磁感应、交变电流、变压器（phy_0599~0630）：</w:t>
      </w:r>
    </w:p>
    <w:p w14:paraId="8998BB9D">
      <w:pPr>
        <w:pStyle w:val="style0"/>
        <w:rPr/>
      </w:pPr>
      <w:r>
        <w:t>动态过程保留时间 t，电磁波波速 v=\lambda f 直接对应母公式中速度项，容抗、感抗为电磁空间压缩比 \varepsilon 的等效表达。</w:t>
      </w:r>
    </w:p>
    <w:p w14:paraId="52802100">
      <w:pPr>
        <w:pStyle w:val="style0"/>
        <w:rPr/>
      </w:pPr>
      <w:r>
        <w:t xml:space="preserve"> </w:t>
      </w:r>
    </w:p>
    <w:p w14:paraId="D13BA64E">
      <w:pPr>
        <w:pStyle w:val="style0"/>
        <w:rPr/>
      </w:pPr>
      <w:r>
        <w:t> </w:t>
      </w:r>
    </w:p>
    <w:p w14:paraId="2469C285">
      <w:pPr>
        <w:pStyle w:val="style0"/>
        <w:rPr/>
      </w:pPr>
      <w:r>
        <w:t xml:space="preserve"> </w:t>
      </w:r>
    </w:p>
    <w:p w14:paraId="66F586C8">
      <w:pPr>
        <w:pStyle w:val="style0"/>
        <w:rPr/>
      </w:pPr>
      <w:r>
        <w:t>模块4：光学&amp;原子物理（phy_0631 ~ phy_0680，50条）</w:t>
      </w:r>
    </w:p>
    <w:p w14:paraId="6740670B">
      <w:pPr>
        <w:pStyle w:val="style0"/>
        <w:rPr/>
      </w:pPr>
      <w:r>
        <w:t xml:space="preserve"> </w:t>
      </w:r>
    </w:p>
    <w:p w14:paraId="717BA7E2">
      <w:pPr>
        <w:pStyle w:val="style0"/>
        <w:rPr/>
      </w:pPr>
      <w:r>
        <w:t>微观粒子、光子、原子核体系空间压缩比 \varepsilon \ll 1（微观空间高度畸变，\varepsilon 为核心变量，不可置1）。</w:t>
      </w:r>
    </w:p>
    <w:p w14:paraId="0AE7D0AE">
      <w:pPr>
        <w:pStyle w:val="style0"/>
        <w:rPr/>
      </w:pPr>
      <w:r>
        <w:t xml:space="preserve"> </w:t>
      </w:r>
    </w:p>
    <w:p w14:paraId="75E7FB0D">
      <w:pPr>
        <w:pStyle w:val="style0"/>
        <w:rPr/>
      </w:pPr>
      <w:r>
        <w:t>1. 光学公式（折射率、折射定律、干涉衍射，phy_0631~0648）：</w:t>
      </w:r>
    </w:p>
    <w:p w14:paraId="2137C416">
      <w:pPr>
        <w:pStyle w:val="style0"/>
        <w:rPr/>
      </w:pPr>
      <w:r>
        <w:t>v 为光在介质中的传播速度，T 为环境温度（影响介质折射率），\varepsilon 为介质微观空间压缩比，光速 c 为 v 的宇宙极限值；</w:t>
      </w:r>
    </w:p>
    <w:p w14:paraId="3591693C">
      <w:pPr>
        <w:pStyle w:val="style0"/>
        <w:rPr/>
      </w:pPr>
      <w:r>
        <w:t>2. 光子能量 E=h\nu、光电效应（phy_0649~0655）：</w:t>
      </w:r>
    </w:p>
    <w:p w14:paraId="BDDAF0ED">
      <w:pPr>
        <w:pStyle w:val="style0"/>
        <w:rPr/>
      </w:pPr>
      <w:r>
        <w:t>\varepsilon_x 为光子/光电子能量，v 为粒子速度，T 为体系温度，母公式统一描述光量子能量场；</w:t>
      </w:r>
    </w:p>
    <w:p w14:paraId="BF6476FB">
      <w:pPr>
        <w:pStyle w:val="style0"/>
        <w:rPr/>
      </w:pPr>
      <w:r>
        <w:t>3. 氢原子能级、德布罗意波长（phy_0657~0664）：</w:t>
      </w:r>
    </w:p>
    <w:p w14:paraId="E6558A11">
      <w:pPr>
        <w:pStyle w:val="style0"/>
        <w:rPr/>
      </w:pPr>
      <w:r>
        <w:t>微观原子空间高度压缩，\varepsilon 为原子轨道空间压缩比，\varepsilon_x 为能级能量，t 为能级跃迁时间；</w:t>
      </w:r>
    </w:p>
    <w:p w14:paraId="A81A06DF">
      <w:pPr>
        <w:pStyle w:val="style0"/>
        <w:rPr/>
      </w:pPr>
      <w:r>
        <w:t>4. 原子核物理、衰变、质能亏损（phy_0665~0680）：</w:t>
      </w:r>
    </w:p>
    <w:p w14:paraId="46C48070">
      <w:pPr>
        <w:pStyle w:val="style0"/>
        <w:rPr/>
      </w:pPr>
      <w:r>
        <w:t>核反应伴随剧烈时空畸变（\varepsilon\neq1）、温度剧变（T\neq1）、动态演化（t\neq1），五大变量全部启用，质能亏损 \Delta E=\Delta m c^2 为母公式在核场下的核心应用。</w:t>
      </w:r>
    </w:p>
    <w:p w14:paraId="63B07829">
      <w:pPr>
        <w:pStyle w:val="style0"/>
        <w:rPr/>
      </w:pPr>
      <w:r>
        <w:t xml:space="preserve"> </w:t>
      </w:r>
    </w:p>
    <w:p w14:paraId="47312228">
      <w:pPr>
        <w:pStyle w:val="style0"/>
        <w:rPr/>
      </w:pPr>
      <w:r>
        <w:t> </w:t>
      </w:r>
    </w:p>
    <w:p w14:paraId="F30CF43A">
      <w:pPr>
        <w:pStyle w:val="style0"/>
        <w:rPr/>
      </w:pPr>
      <w:r>
        <w:t xml:space="preserve"> </w:t>
      </w:r>
    </w:p>
    <w:p w14:paraId="6D28F92B">
      <w:pPr>
        <w:pStyle w:val="style0"/>
        <w:rPr/>
      </w:pPr>
      <w:r>
        <w:t>第二部分：化学学科（che_0681 ~ che_1000，共320条）融合</w:t>
      </w:r>
    </w:p>
    <w:p w14:paraId="367B1D44">
      <w:pPr>
        <w:pStyle w:val="style0"/>
        <w:rPr/>
      </w:pPr>
      <w:r>
        <w:t xml:space="preserve"> </w:t>
      </w:r>
    </w:p>
    <w:p w14:paraId="D14B6E7B">
      <w:pPr>
        <w:pStyle w:val="style0"/>
        <w:rPr/>
      </w:pPr>
      <w:r>
        <w:t>化学研究原子、分子、离子的物质转化、能量变化、微观结构，属于分子尺度的全域统一场。</w:t>
      </w:r>
    </w:p>
    <w:p w14:paraId="042919E8">
      <w:pPr>
        <w:pStyle w:val="style0"/>
        <w:rPr/>
      </w:pPr>
      <w:r>
        <w:t xml:space="preserve"> </w:t>
      </w:r>
    </w:p>
    <w:p w14:paraId="FFA491E8">
      <w:pPr>
        <w:pStyle w:val="style0"/>
        <w:rPr/>
      </w:pPr>
      <w:r>
        <w:t>化学领域变量专属定义（沿用母公式符号，内涵适配化学体系）</w:t>
      </w:r>
    </w:p>
    <w:p w14:paraId="D2F93AAB">
      <w:pPr>
        <w:pStyle w:val="style0"/>
        <w:rPr/>
      </w:pPr>
      <w:r>
        <w:t xml:space="preserve"> </w:t>
      </w:r>
    </w:p>
    <w:p w14:paraId="320A22A8">
      <w:pPr>
        <w:pStyle w:val="style0"/>
        <w:rPr/>
      </w:pPr>
      <w:r>
        <w:t>- \boldsymbol{\Phi}：化学统一场量（反应场、浓度场、化学键场、热化学场）；</w:t>
      </w:r>
    </w:p>
    <w:p w14:paraId="6E89D98C">
      <w:pPr>
        <w:pStyle w:val="style0"/>
        <w:rPr/>
      </w:pPr>
      <w:r>
        <w:t>- \boldsymbol{\varepsilon_x}：化学体系总内能/反应焓变/化学键能；</w:t>
      </w:r>
    </w:p>
    <w:p w14:paraId="E8802C28">
      <w:pPr>
        <w:pStyle w:val="style0"/>
        <w:rPr/>
      </w:pPr>
      <w:r>
        <w:t>- \boldsymbol{v}：分子热运动速度、离子迁移速度、反应粒子扩散速度；</w:t>
      </w:r>
    </w:p>
    <w:p w14:paraId="6EBFF87F">
      <w:pPr>
        <w:pStyle w:val="style0"/>
        <w:rPr/>
      </w:pPr>
      <w:r>
        <w:t>- \boldsymbol{t}：化学反应时长、平衡建立时间、结晶/溶解过程时间；</w:t>
      </w:r>
    </w:p>
    <w:p w14:paraId="3DE5B7C4">
      <w:pPr>
        <w:pStyle w:val="style0"/>
        <w:rPr/>
      </w:pPr>
      <w:r>
        <w:t>- \boldsymbol{T}：反应体系热力学温度（化学反应核心变量）；</w:t>
      </w:r>
    </w:p>
    <w:p w14:paraId="6901EA5E">
      <w:pPr>
        <w:pStyle w:val="style0"/>
        <w:rPr/>
      </w:pPr>
      <w:r>
        <w:t>- \boldsymbol{\varepsilon}：微观空间压缩比（分子间距、晶体结构、化学键畸变、离子堆积形态，化学专属核心量）。</w:t>
      </w:r>
    </w:p>
    <w:p w14:paraId="5C5845C3">
      <w:pPr>
        <w:pStyle w:val="style0"/>
        <w:rPr/>
      </w:pPr>
      <w:r>
        <w:t xml:space="preserve"> </w:t>
      </w:r>
    </w:p>
    <w:p w14:paraId="AC0195AA">
      <w:pPr>
        <w:pStyle w:val="style0"/>
        <w:rPr/>
      </w:pPr>
      <w:r>
        <w:t>分模块融合</w:t>
      </w:r>
    </w:p>
    <w:p w14:paraId="B5F001DC">
      <w:pPr>
        <w:pStyle w:val="style0"/>
        <w:rPr/>
      </w:pPr>
      <w:r>
        <w:t xml:space="preserve"> </w:t>
      </w:r>
    </w:p>
    <w:p w14:paraId="C3D14523">
      <w:pPr>
        <w:pStyle w:val="style0"/>
        <w:rPr/>
      </w:pPr>
      <w:r>
        <w:t>1. 化学计量公式（che_0681 ~ 0720，40条）</w:t>
      </w:r>
    </w:p>
    <w:p w14:paraId="4D4E01B2">
      <w:pPr>
        <w:pStyle w:val="style0"/>
        <w:rPr/>
      </w:pPr>
      <w:r>
        <w:t xml:space="preserve"> </w:t>
      </w:r>
    </w:p>
    <w:p w14:paraId="1E35E4F0">
      <w:pPr>
        <w:pStyle w:val="style0"/>
        <w:rPr/>
      </w:pPr>
      <w:r>
        <w:t>物质的量 n=\dfrac{m}{M}、n=\dfrac{N}{N_\mathrm{A}}、浓度 c=\dfrac{n}{V}、溶液稀释 c_1V_1=c_2V_2：</w:t>
      </w:r>
    </w:p>
    <w:p w14:paraId="A0C522D0">
      <w:pPr>
        <w:pStyle w:val="style0"/>
        <w:rPr/>
      </w:pPr>
      <w:r>
        <w:t>理想约束：恒温 T=1、常规溶液空间无明显畸变 \varepsilon=1，\Phi 表征浓度场/物质分布场，母公式简化后完全还原所有化学计量公式；</w:t>
      </w:r>
    </w:p>
    <w:p w14:paraId="81860993">
      <w:pPr>
        <w:pStyle w:val="style0"/>
        <w:rPr/>
      </w:pPr>
      <w:r>
        <w:t>阿伏伽德罗常数、摩尔体积、溶解度公式：均为 \Phi 在分子数、空间、温度约束下的特例。</w:t>
      </w:r>
    </w:p>
    <w:p w14:paraId="76F298B2">
      <w:pPr>
        <w:pStyle w:val="style0"/>
        <w:rPr/>
      </w:pPr>
      <w:r>
        <w:t xml:space="preserve"> </w:t>
      </w:r>
    </w:p>
    <w:p w14:paraId="759AFF4A">
      <w:pPr>
        <w:pStyle w:val="style0"/>
        <w:rPr/>
      </w:pPr>
      <w:r>
        <w:t>2. 化学平衡与电离（che_0700 ~ 0720、che_0841 ~ 0880）</w:t>
      </w:r>
    </w:p>
    <w:p w14:paraId="6A65F347">
      <w:pPr>
        <w:pStyle w:val="style0"/>
        <w:rPr/>
      </w:pPr>
      <w:r>
        <w:t xml:space="preserve"> </w:t>
      </w:r>
    </w:p>
    <w:p w14:paraId="F80C18BC">
      <w:pPr>
        <w:pStyle w:val="style0"/>
        <w:rPr/>
      </w:pPr>
      <w:r>
        <w:t>水的离子积 K_\mathrm{w}、\mathrm{pH} 定义、电离常数 K_a/K_b、溶度积 K_\mathrm{sp}、化学平衡常数 K：</w:t>
      </w:r>
    </w:p>
    <w:p w14:paraId="9D84DCE7">
      <w:pPr>
        <w:pStyle w:val="style0"/>
        <w:rPr/>
      </w:pPr>
      <w:r>
        <w:t xml:space="preserve"> </w:t>
      </w:r>
    </w:p>
    <w:p w14:paraId="DFD43B53">
      <w:pPr>
        <w:pStyle w:val="style0"/>
        <w:rPr/>
      </w:pPr>
      <w:r>
        <w:t>- 平衡体系为稳态场，演化时间 t=1，\varepsilon=1（稀溶液微观畸变可忽略）；</w:t>
      </w:r>
    </w:p>
    <w:p w14:paraId="B6E8E4B2">
      <w:pPr>
        <w:pStyle w:val="style0"/>
        <w:rPr/>
      </w:pPr>
      <w:r>
        <w:t>- T 为核心变量（温度改变平衡常数），\varepsilon_x 为电离/水解能量，母公式直接推导所有平衡常数公式；</w:t>
      </w:r>
    </w:p>
    <w:p w14:paraId="74DAFB2A">
      <w:pPr>
        <w:pStyle w:val="style0"/>
        <w:rPr/>
      </w:pPr>
      <w:r>
        <w:t>- 三大守恒（电荷、物料、质子守恒）：为化学场 \Phi 的数值守恒规则。</w:t>
      </w:r>
    </w:p>
    <w:p w14:paraId="DA2F30CE">
      <w:pPr>
        <w:pStyle w:val="style0"/>
        <w:rPr/>
      </w:pPr>
      <w:r>
        <w:t xml:space="preserve"> </w:t>
      </w:r>
    </w:p>
    <w:p w14:paraId="071D9B92">
      <w:pPr>
        <w:pStyle w:val="style0"/>
        <w:rPr/>
      </w:pPr>
      <w:r>
        <w:t>3. 热化学、盖斯定律（che_0716 ~ 0719）</w:t>
      </w:r>
    </w:p>
    <w:p w14:paraId="BC7B55BE">
      <w:pPr>
        <w:pStyle w:val="style0"/>
        <w:rPr/>
      </w:pPr>
      <w:r>
        <w:t xml:space="preserve"> </w:t>
      </w:r>
    </w:p>
    <w:p w14:paraId="8D5A5EE8">
      <w:pPr>
        <w:pStyle w:val="style0"/>
        <w:rPr/>
      </w:pPr>
      <w:r>
        <w:t>反应焓变 \Delta H、燃烧热、中和热：\varepsilon_x=\Delta H（反应能量），T 为反应温度，t 为反应过程，\Phi 表征热化学场，盖斯定律为 \Phi 的场量叠加规则。</w:t>
      </w:r>
    </w:p>
    <w:p w14:paraId="2CF95B01">
      <w:pPr>
        <w:pStyle w:val="style0"/>
        <w:rPr/>
      </w:pPr>
      <w:r>
        <w:t xml:space="preserve"> </w:t>
      </w:r>
    </w:p>
    <w:p w14:paraId="EB1135B6">
      <w:pPr>
        <w:pStyle w:val="style0"/>
        <w:rPr/>
      </w:pPr>
      <w:r>
        <w:t>4. 无机/有机化学反应方程式（che_0721 ~ 0840，120条）</w:t>
      </w:r>
    </w:p>
    <w:p w14:paraId="850894D4">
      <w:pPr>
        <w:pStyle w:val="style0"/>
        <w:rPr/>
      </w:pPr>
      <w:r>
        <w:t xml:space="preserve"> </w:t>
      </w:r>
    </w:p>
    <w:p w14:paraId="85FD06FB">
      <w:pPr>
        <w:pStyle w:val="style0"/>
        <w:rPr/>
      </w:pPr>
      <w:r>
        <w:t>所有化学反应（化合、分解、置换、复分解、氧化还原、有机取代/加成/酯化）：</w:t>
      </w:r>
    </w:p>
    <w:p w14:paraId="7CB3BD69">
      <w:pPr>
        <w:pStyle w:val="style0"/>
        <w:rPr/>
      </w:pPr>
      <w:r>
        <w:t xml:space="preserve"> </w:t>
      </w:r>
    </w:p>
    <w:p w14:paraId="68D937E4">
      <w:pPr>
        <w:pStyle w:val="style0"/>
        <w:rPr/>
      </w:pPr>
      <w:r>
        <w:t>- 反应本质：化学场 \Phi 的重构，反应前后 \Phi 的差值 = 反应吸收/释放的能量；</w:t>
      </w:r>
    </w:p>
    <w:p w14:paraId="EEEED57A">
      <w:pPr>
        <w:pStyle w:val="style0"/>
        <w:rPr/>
      </w:pPr>
      <w:r>
        <w:t>- 无机反应（金属、非金属、卤素、氮硫化合物）：离子反应、双水解、沉淀转化，均为微观粒子空间压缩比 \varepsilon、能量 \varepsilon_x 的协同变化；</w:t>
      </w:r>
    </w:p>
    <w:p w14:paraId="D5075DEE">
      <w:pPr>
        <w:pStyle w:val="style0"/>
        <w:rPr/>
      </w:pPr>
      <w:r>
        <w:t>- 有机反应（烷烃、烯烃、醇、羧酸、酯、高分子）：官能团变化对应分子空间畸变 \varepsilon 改变，酯化、水解、加聚/缩聚均为化学场的演化过程。</w:t>
      </w:r>
    </w:p>
    <w:p w14:paraId="577678BD">
      <w:pPr>
        <w:pStyle w:val="style0"/>
        <w:rPr/>
      </w:pPr>
      <w:r>
        <w:t xml:space="preserve"> </w:t>
      </w:r>
    </w:p>
    <w:p w14:paraId="297826B4">
      <w:pPr>
        <w:pStyle w:val="style0"/>
        <w:rPr/>
      </w:pPr>
      <w:r>
        <w:t>5. 化学计算与实验公式（che_0981 ~ 1000）</w:t>
      </w:r>
    </w:p>
    <w:p w14:paraId="C8359039">
      <w:pPr>
        <w:pStyle w:val="style0"/>
        <w:rPr/>
      </w:pPr>
      <w:r>
        <w:t xml:space="preserve"> </w:t>
      </w:r>
    </w:p>
    <w:p w14:paraId="144317B1">
      <w:pPr>
        <w:pStyle w:val="style0"/>
        <w:rPr/>
      </w:pPr>
      <w:r>
        <w:t>产率、利用率、差量法、滴定计算、结晶水计算：</w:t>
      </w:r>
    </w:p>
    <w:p w14:paraId="2E8C6D5E">
      <w:pPr>
        <w:pStyle w:val="style0"/>
        <w:rPr/>
      </w:pPr>
      <w:r>
        <w:t>约束：\varepsilon=1、T 固定（恒温实验），t 为反应/滴定时间，\Phi 表征实验体系总场量，所有计算式均为母公式的数值运算特例。</w:t>
      </w:r>
    </w:p>
    <w:p w14:paraId="B42E78CB">
      <w:pPr>
        <w:pStyle w:val="style0"/>
        <w:rPr/>
      </w:pPr>
      <w:r>
        <w:t xml:space="preserve"> </w:t>
      </w:r>
    </w:p>
    <w:p w14:paraId="B5A2070A">
      <w:pPr>
        <w:pStyle w:val="style0"/>
        <w:rPr/>
      </w:pPr>
      <w:r>
        <w:t> </w:t>
      </w:r>
    </w:p>
    <w:p w14:paraId="FF5B2AF2">
      <w:pPr>
        <w:pStyle w:val="style0"/>
        <w:rPr/>
      </w:pPr>
      <w:r>
        <w:t xml:space="preserve"> </w:t>
      </w:r>
    </w:p>
    <w:p w14:paraId="DAD999AE">
      <w:pPr>
        <w:pStyle w:val="style0"/>
        <w:rPr/>
      </w:pPr>
      <w:r>
        <w:t>第三部分：生物学科（bio_1001 ~ bio_1420，共420条）融合</w:t>
      </w:r>
    </w:p>
    <w:p w14:paraId="C9576F56">
      <w:pPr>
        <w:pStyle w:val="style0"/>
        <w:rPr/>
      </w:pPr>
      <w:r>
        <w:t xml:space="preserve"> </w:t>
      </w:r>
    </w:p>
    <w:p w14:paraId="5D5FD5C1">
      <w:pPr>
        <w:pStyle w:val="style0"/>
        <w:rPr/>
      </w:pPr>
      <w:r>
        <w:t>生物是复杂开放型高阶全域统一场（生命系统），由物理场、化学场耦合形成，变量内涵适配生命活动规律。</w:t>
      </w:r>
    </w:p>
    <w:p w14:paraId="99754E54">
      <w:pPr>
        <w:pStyle w:val="style0"/>
        <w:rPr/>
      </w:pPr>
      <w:r>
        <w:t xml:space="preserve"> </w:t>
      </w:r>
    </w:p>
    <w:p w14:paraId="113787F2">
      <w:pPr>
        <w:pStyle w:val="style0"/>
        <w:rPr/>
      </w:pPr>
      <w:r>
        <w:t>生物领域变量专属定义</w:t>
      </w:r>
    </w:p>
    <w:p w14:paraId="2EF8F508">
      <w:pPr>
        <w:pStyle w:val="style0"/>
        <w:rPr/>
      </w:pPr>
      <w:r>
        <w:t xml:space="preserve"> </w:t>
      </w:r>
    </w:p>
    <w:p w14:paraId="EB34495E">
      <w:pPr>
        <w:pStyle w:val="style0"/>
        <w:rPr/>
      </w:pPr>
      <w:r>
        <w:t>- \boldsymbol{\Phi}：生命统一场量（代谢场、遗传场、信号调节场、生态场）；</w:t>
      </w:r>
    </w:p>
    <w:p w14:paraId="FF96DC1E">
      <w:pPr>
        <w:pStyle w:val="style0"/>
        <w:rPr/>
      </w:pPr>
      <w:r>
        <w:t>- \boldsymbol{\varepsilon_x}：生物系统总生化能量（ATP、有机物化学能、光能、呼吸作用能量）；</w:t>
      </w:r>
    </w:p>
    <w:p w14:paraId="D94F40F0">
      <w:pPr>
        <w:pStyle w:val="style0"/>
        <w:rPr/>
      </w:pPr>
      <w:r>
        <w:t>- \boldsymbol{v}：物质跨膜运输速度、神经信号传导速度、细胞运动速度、种群迁移速度；</w:t>
      </w:r>
    </w:p>
    <w:p w14:paraId="195F466B">
      <w:pPr>
        <w:pStyle w:val="style0"/>
        <w:rPr/>
      </w:pPr>
      <w:r>
        <w:t>- \boldsymbol{t}：细胞周期、代谢时长、分裂时长、生物世代时间、生态演化时间；</w:t>
      </w:r>
    </w:p>
    <w:p w14:paraId="F0AD6331">
      <w:pPr>
        <w:pStyle w:val="style0"/>
        <w:rPr/>
      </w:pPr>
      <w:r>
        <w:t>- \boldsymbol{T}：生物体体温、环境温度（影响酶活性、代谢速率）；</w:t>
      </w:r>
    </w:p>
    <w:p w14:paraId="8DA07BA5">
      <w:pPr>
        <w:pStyle w:val="style0"/>
        <w:rPr/>
      </w:pPr>
      <w:r>
        <w:t>- \boldsymbol{\varepsilon}：生物大分子（蛋白质、DNA、RNA）构象压缩比、细胞膜/细胞骨架空间畸变、群落空间分布比。</w:t>
      </w:r>
    </w:p>
    <w:p w14:paraId="8092D745">
      <w:pPr>
        <w:pStyle w:val="style0"/>
        <w:rPr/>
      </w:pPr>
      <w:r>
        <w:t xml:space="preserve"> </w:t>
      </w:r>
    </w:p>
    <w:p w14:paraId="5406647E">
      <w:pPr>
        <w:pStyle w:val="style0"/>
        <w:rPr/>
      </w:pPr>
      <w:r>
        <w:t>分模块融合</w:t>
      </w:r>
    </w:p>
    <w:p w14:paraId="41FDA38E">
      <w:pPr>
        <w:pStyle w:val="style0"/>
        <w:rPr/>
      </w:pPr>
      <w:r>
        <w:t xml:space="preserve"> </w:t>
      </w:r>
    </w:p>
    <w:p w14:paraId="10B27B60">
      <w:pPr>
        <w:pStyle w:val="style0"/>
        <w:rPr/>
      </w:pPr>
      <w:r>
        <w:t>1. 细胞基础、物质运输、蛋白质计算（bio_1001 ~ 1040）</w:t>
      </w:r>
    </w:p>
    <w:p w14:paraId="9C230C13">
      <w:pPr>
        <w:pStyle w:val="style0"/>
        <w:rPr/>
      </w:pPr>
      <w:r>
        <w:t xml:space="preserve"> </w:t>
      </w:r>
    </w:p>
    <w:p w14:paraId="3CFA4CE4">
      <w:pPr>
        <w:pStyle w:val="style0"/>
        <w:rPr/>
      </w:pPr>
      <w:r>
        <w:t>细胞相对表面积、肽键数、蛋白质分子量、物质跨膜运输：</w:t>
      </w:r>
    </w:p>
    <w:p w14:paraId="E0D8694D">
      <w:pPr>
        <w:pStyle w:val="style0"/>
        <w:rPr/>
      </w:pPr>
      <w:r>
        <w:t xml:space="preserve"> </w:t>
      </w:r>
    </w:p>
    <w:p w14:paraId="B3D01B68">
      <w:pPr>
        <w:pStyle w:val="style0"/>
        <w:rPr/>
      </w:pPr>
      <w:r>
        <w:t>- 自由扩散/协助扩散/主动运输：v 为运输速度，\varepsilon 为细胞膜空间结构畸变，T 为环境温度；</w:t>
      </w:r>
    </w:p>
    <w:p w14:paraId="3E56A315">
      <w:pPr>
        <w:pStyle w:val="style0"/>
        <w:rPr/>
      </w:pPr>
      <w:r>
        <w:t>- 肽键、分子量计算：属于生物大分子空间压缩 \varepsilon 与能量 \varepsilon_x 的静态计算，t=1、T=1。</w:t>
      </w:r>
    </w:p>
    <w:p w14:paraId="98FCA974">
      <w:pPr>
        <w:pStyle w:val="style0"/>
        <w:rPr/>
      </w:pPr>
      <w:r>
        <w:t xml:space="preserve"> </w:t>
      </w:r>
    </w:p>
    <w:p w14:paraId="1F55806C">
      <w:pPr>
        <w:pStyle w:val="style0"/>
        <w:rPr/>
      </w:pPr>
      <w:r>
        <w:t>2. 酶、ATP、细胞代谢（bio_1041 ~ 1070）</w:t>
      </w:r>
    </w:p>
    <w:p w14:paraId="2331E35B">
      <w:pPr>
        <w:pStyle w:val="style0"/>
        <w:rPr/>
      </w:pPr>
      <w:r>
        <w:t xml:space="preserve"> </w:t>
      </w:r>
    </w:p>
    <w:p w14:paraId="3FD50EA6">
      <w:pPr>
        <w:pStyle w:val="style0"/>
        <w:rPr/>
      </w:pPr>
      <w:r>
        <w:t>ATP 转化、酶促反应速率：</w:t>
      </w:r>
    </w:p>
    <w:p w14:paraId="20FF7597">
      <w:pPr>
        <w:pStyle w:val="style0"/>
        <w:rPr/>
      </w:pPr>
      <w:r>
        <w:t>\varepsilon_x 为 ATP 化学能，T 为酶的作用温度（核心变量），v 为酶促反应速率，母公式完美兼容温度/底物/酶浓度对速率的影响规律。</w:t>
      </w:r>
    </w:p>
    <w:p w14:paraId="54627D2D">
      <w:pPr>
        <w:pStyle w:val="style0"/>
        <w:rPr/>
      </w:pPr>
      <w:r>
        <w:t xml:space="preserve"> </w:t>
      </w:r>
    </w:p>
    <w:p w14:paraId="F5FA26B7">
      <w:pPr>
        <w:pStyle w:val="style0"/>
        <w:rPr/>
      </w:pPr>
      <w:r>
        <w:t>3. 光合作用&amp;呼吸作用（bio_1071 ~ 1110，核心代谢公式）</w:t>
      </w:r>
    </w:p>
    <w:p w14:paraId="0C02BB74">
      <w:pPr>
        <w:pStyle w:val="style0"/>
        <w:rPr/>
      </w:pPr>
      <w:r>
        <w:t xml:space="preserve"> </w:t>
      </w:r>
    </w:p>
    <w:p w14:paraId="85CCD5C5">
      <w:pPr>
        <w:pStyle w:val="style0"/>
        <w:rPr/>
      </w:pPr>
      <w:r>
        <w:t>总光合速率 = 净光合速率 + 呼吸速率、呼吸商、光合/呼吸反应式：</w:t>
      </w:r>
    </w:p>
    <w:p w14:paraId="AFD98B9A">
      <w:pPr>
        <w:pStyle w:val="style0"/>
        <w:rPr/>
      </w:pPr>
      <w:r>
        <w:t xml:space="preserve"> </w:t>
      </w:r>
    </w:p>
    <w:p w14:paraId="78577D95">
      <w:pPr>
        <w:pStyle w:val="style0"/>
        <w:rPr/>
      </w:pPr>
      <w:r>
        <w:t>- \varepsilon_x：光合固定光能、呼吸释放化学能；</w:t>
      </w:r>
    </w:p>
    <w:p w14:paraId="10A0E38B">
      <w:pPr>
        <w:pStyle w:val="style0"/>
        <w:rPr/>
      </w:pPr>
      <w:r>
        <w:t>- v：气体交换、物质合成运输速度；</w:t>
      </w:r>
    </w:p>
    <w:p w14:paraId="A73B0CE3">
      <w:pPr>
        <w:pStyle w:val="style0"/>
        <w:rPr/>
      </w:pPr>
      <w:r>
        <w:t>- T：环境温度（影响光合、呼吸酶活性）；</w:t>
      </w:r>
    </w:p>
    <w:p w14:paraId="F17ED1F2">
      <w:pPr>
        <w:pStyle w:val="style0"/>
        <w:rPr/>
      </w:pPr>
      <w:r>
        <w:t>- t：光照/呼吸时长；</w:t>
      </w:r>
    </w:p>
    <w:p w14:paraId="39AB8C85">
      <w:pPr>
        <w:pStyle w:val="style0"/>
        <w:rPr/>
      </w:pPr>
      <w:r>
        <w:t>- 光合呼吸总反应式：为生命能量场 \Phi 的动态转化方程，五大变量协同作用。</w:t>
      </w:r>
    </w:p>
    <w:p w14:paraId="385142A3">
      <w:pPr>
        <w:pStyle w:val="style0"/>
        <w:rPr/>
      </w:pPr>
      <w:r>
        <w:t xml:space="preserve"> </w:t>
      </w:r>
    </w:p>
    <w:p w14:paraId="548252F1">
      <w:pPr>
        <w:pStyle w:val="style0"/>
        <w:rPr/>
      </w:pPr>
      <w:r>
        <w:t>4. 细胞分裂、分化、遗传变异（bio_1111 ~ 1250）</w:t>
      </w:r>
    </w:p>
    <w:p w14:paraId="020AEB14">
      <w:pPr>
        <w:pStyle w:val="style0"/>
        <w:rPr/>
      </w:pPr>
      <w:r>
        <w:t xml:space="preserve"> </w:t>
      </w:r>
    </w:p>
    <w:p w14:paraId="ED9D524C">
      <w:pPr>
        <w:pStyle w:val="style0"/>
        <w:rPr/>
      </w:pPr>
      <w:r>
        <w:t>减数分裂、遗传概率、DNA 复制、基因频率、哈迪-温伯格定律：</w:t>
      </w:r>
    </w:p>
    <w:p w14:paraId="2515EC95">
      <w:pPr>
        <w:pStyle w:val="style0"/>
        <w:rPr/>
      </w:pPr>
      <w:r>
        <w:t xml:space="preserve"> </w:t>
      </w:r>
    </w:p>
    <w:p w14:paraId="84612640">
      <w:pPr>
        <w:pStyle w:val="style0"/>
        <w:rPr/>
      </w:pPr>
      <w:r>
        <w:t>- DNA/染色体：核酸分子空间压缩比 \varepsilon 为核心，\varepsilon_x 为遗传物质化学能；</w:t>
      </w:r>
    </w:p>
    <w:p w14:paraId="3B39A740">
      <w:pPr>
        <w:pStyle w:val="style0"/>
        <w:rPr/>
      </w:pPr>
      <w:r>
        <w:t>- 遗传计算（自交、自由组合、配子种类）：为遗传场 \Phi 的概率分布计算，t 为生物世代时间；</w:t>
      </w:r>
    </w:p>
    <w:p w14:paraId="33CEDF13">
      <w:pPr>
        <w:pStyle w:val="style0"/>
        <w:rPr/>
      </w:pPr>
      <w:r>
        <w:t>- DNA 碱基比例、复制原料计算：基于母公式的数值派生公式。</w:t>
      </w:r>
    </w:p>
    <w:p w14:paraId="A8C68D65">
      <w:pPr>
        <w:pStyle w:val="style0"/>
        <w:rPr/>
      </w:pPr>
      <w:r>
        <w:t xml:space="preserve"> </w:t>
      </w:r>
    </w:p>
    <w:p w14:paraId="A8CC26F4">
      <w:pPr>
        <w:pStyle w:val="style0"/>
        <w:rPr/>
      </w:pPr>
      <w:r>
        <w:t>5. 生命活动调节、免疫、植物激素（bio_1251 ~ 1370）</w:t>
      </w:r>
    </w:p>
    <w:p w14:paraId="11E1E309">
      <w:pPr>
        <w:pStyle w:val="style0"/>
        <w:rPr/>
      </w:pPr>
      <w:r>
        <w:t xml:space="preserve"> </w:t>
      </w:r>
    </w:p>
    <w:p w14:paraId="2A9F17CE">
      <w:pPr>
        <w:pStyle w:val="style0"/>
        <w:rPr/>
      </w:pPr>
      <w:r>
        <w:t>内环境稳态、神经-体液-免疫调节、植物激素：</w:t>
      </w:r>
    </w:p>
    <w:p w14:paraId="00995F2B">
      <w:pPr>
        <w:pStyle w:val="style0"/>
        <w:rPr/>
      </w:pPr>
      <w:r>
        <w:t xml:space="preserve"> </w:t>
      </w:r>
    </w:p>
    <w:p w14:paraId="49DF94F6">
      <w:pPr>
        <w:pStyle w:val="style0"/>
        <w:rPr/>
      </w:pPr>
      <w:r>
        <w:t>- 神经传导：v 为神经冲动传导速度；</w:t>
      </w:r>
    </w:p>
    <w:p w14:paraId="42A84E6C">
      <w:pPr>
        <w:pStyle w:val="style0"/>
        <w:rPr/>
      </w:pPr>
      <w:r>
        <w:t>- 激素调节、免疫反应：信号分子迁移速度 v、体温 T、细胞空间构象 \varepsilon 共同调控生命场 \Phi；</w:t>
      </w:r>
    </w:p>
    <w:p w14:paraId="F2DDC190">
      <w:pPr>
        <w:pStyle w:val="style0"/>
        <w:rPr/>
      </w:pPr>
      <w:r>
        <w:t>- 植物向性运动：生长素分布不均对应空间压缩比 \varepsilon 变化。</w:t>
      </w:r>
    </w:p>
    <w:p w14:paraId="E456BE84">
      <w:pPr>
        <w:pStyle w:val="style0"/>
        <w:rPr/>
      </w:pPr>
      <w:r>
        <w:t xml:space="preserve"> </w:t>
      </w:r>
    </w:p>
    <w:p w14:paraId="809A73F7">
      <w:pPr>
        <w:pStyle w:val="style0"/>
        <w:rPr/>
      </w:pPr>
      <w:r>
        <w:t>6. 种群、群落、生态系统（bio_1371 ~ 1420）</w:t>
      </w:r>
    </w:p>
    <w:p w14:paraId="E61D88E9">
      <w:pPr>
        <w:pStyle w:val="style0"/>
        <w:rPr/>
      </w:pPr>
      <w:r>
        <w:t xml:space="preserve"> </w:t>
      </w:r>
    </w:p>
    <w:p w14:paraId="AE8AA5E7">
      <w:pPr>
        <w:pStyle w:val="style0"/>
        <w:rPr/>
      </w:pPr>
      <w:r>
        <w:t>标志重捕法 N=\dfrac{M\cdot n}{m}、J型/S型种群增长、能量传递效率（10%~20%）：</w:t>
      </w:r>
    </w:p>
    <w:p w14:paraId="DC44AFFE">
      <w:pPr>
        <w:pStyle w:val="style0"/>
        <w:rPr/>
      </w:pPr>
      <w:r>
        <w:t xml:space="preserve"> </w:t>
      </w:r>
    </w:p>
    <w:p w14:paraId="11461CD3">
      <w:pPr>
        <w:pStyle w:val="style0"/>
        <w:rPr/>
      </w:pPr>
      <w:r>
        <w:t>- 生态系统为宏观生命全域场，\Phi 表征生态能量流动场；</w:t>
      </w:r>
    </w:p>
    <w:p w14:paraId="8C43098F">
      <w:pPr>
        <w:pStyle w:val="style0"/>
        <w:rPr/>
      </w:pPr>
      <w:r>
        <w:t>- t 为种群演化时间，T 为环境温度，\varepsilon 为群落空间分布系数；</w:t>
      </w:r>
    </w:p>
    <w:p w14:paraId="05941E53">
      <w:pPr>
        <w:pStyle w:val="style0"/>
        <w:rPr/>
      </w:pPr>
      <w:r>
        <w:t>- 能量传递效率：为生态场 \Phi 在营养级之间的衰减比例，是母公式的生态特例。</w:t>
      </w:r>
    </w:p>
    <w:p w14:paraId="953F4D50">
      <w:pPr>
        <w:pStyle w:val="style0"/>
        <w:rPr/>
      </w:pPr>
      <w:r>
        <w:t xml:space="preserve"> </w:t>
      </w:r>
    </w:p>
    <w:p w14:paraId="07F7A746">
      <w:pPr>
        <w:pStyle w:val="style0"/>
        <w:rPr/>
      </w:pPr>
      <w:r>
        <w:t> </w:t>
      </w:r>
    </w:p>
    <w:p w14:paraId="F6168735">
      <w:pPr>
        <w:pStyle w:val="style0"/>
        <w:rPr/>
      </w:pPr>
      <w:r>
        <w:t xml:space="preserve"> </w:t>
      </w:r>
    </w:p>
    <w:p w14:paraId="22074AE7">
      <w:pPr>
        <w:pStyle w:val="style0"/>
        <w:rPr/>
      </w:pPr>
      <w:r>
        <w:t>第四部分：数学学科（全域数学公式）融合</w:t>
      </w:r>
    </w:p>
    <w:p w14:paraId="4A093393">
      <w:pPr>
        <w:pStyle w:val="style0"/>
        <w:rPr/>
      </w:pPr>
      <w:r>
        <w:t xml:space="preserve"> </w:t>
      </w:r>
    </w:p>
    <w:p w14:paraId="E4F88F7F">
      <w:pPr>
        <w:pStyle w:val="style0"/>
        <w:rPr/>
      </w:pPr>
      <w:r>
        <w:t>数学无独立物理场量，是冯德建统一场公式的通用运算基底、几何建模、数值工具，所有数学公式服务于母公式的计算、推导、几何描述、概率分析。</w:t>
      </w:r>
    </w:p>
    <w:p w14:paraId="E6CAA7DD">
      <w:pPr>
        <w:pStyle w:val="style0"/>
        <w:rPr/>
      </w:pPr>
      <w:r>
        <w:t xml:space="preserve"> </w:t>
      </w:r>
    </w:p>
    <w:p w14:paraId="FE28DAF3">
      <w:pPr>
        <w:pStyle w:val="style0"/>
        <w:rPr/>
      </w:pPr>
      <w:r>
        <w:t>1. 代数公式（乘法公式、方程、指数对数、不等式）：用于 \Phi 及五大变量的数值求解、代数变形、误差分析；</w:t>
      </w:r>
    </w:p>
    <w:p w14:paraId="8B796C74">
      <w:pPr>
        <w:pStyle w:val="style0"/>
        <w:rPr/>
      </w:pPr>
      <w:r>
        <w:t>2. 三角函数、解三角形：用于场量 \Phi 的矢量分解、波动规律、空间角度计算（力学、电磁学、光学矢量运算）；</w:t>
      </w:r>
    </w:p>
    <w:p w14:paraId="183F8D53">
      <w:pPr>
        <w:pStyle w:val="style0"/>
        <w:rPr/>
      </w:pPr>
      <w:r>
        <w:t>3. 解析几何、立体几何：直接描述空间压缩比 \varepsilon 的几何形态、时空弯曲的几何模型；</w:t>
      </w:r>
    </w:p>
    <w:p w14:paraId="009408EC">
      <w:pPr>
        <w:pStyle w:val="style0"/>
        <w:rPr/>
      </w:pPr>
      <w:r>
        <w:t>4. 导数、微积分：描述 \Phi 随 t、T、v、\varepsilon_x、\varepsilon 的动态变化速率（反应速率、运动速率、场演化速率）；</w:t>
      </w:r>
    </w:p>
    <w:p w14:paraId="0FBBD6C4">
      <w:pPr>
        <w:pStyle w:val="style0"/>
        <w:rPr/>
      </w:pPr>
      <w:r>
        <w:t>5. 排列组合、概率统计：用于微观粒子分布、遗传概率、种群数量、实验数据统计（物理微观、生物遗传、化学粒子分布）。</w:t>
      </w:r>
    </w:p>
    <w:p w14:paraId="DBD485E6">
      <w:pPr>
        <w:pStyle w:val="style0"/>
        <w:rPr/>
      </w:pPr>
      <w:r>
        <w:t xml:space="preserve"> </w:t>
      </w:r>
    </w:p>
    <w:p w14:paraId="45924E28">
      <w:pPr>
        <w:pStyle w:val="style0"/>
        <w:rPr/>
      </w:pPr>
      <w:r>
        <w:t>总结：所有数学公式，都是全域统一场公式的“运算语言”，不独立存在，完全嵌入母公式体系。</w:t>
      </w:r>
    </w:p>
    <w:p w14:paraId="794B5099">
      <w:pPr>
        <w:pStyle w:val="style0"/>
        <w:rPr/>
      </w:pPr>
      <w:r>
        <w:t xml:space="preserve"> </w:t>
      </w:r>
    </w:p>
    <w:p w14:paraId="F773DEF6">
      <w:pPr>
        <w:pStyle w:val="style0"/>
        <w:rPr/>
      </w:pPr>
      <w:r>
        <w:t> </w:t>
      </w:r>
    </w:p>
    <w:p w14:paraId="54EE7983">
      <w:pPr>
        <w:pStyle w:val="style0"/>
        <w:rPr/>
      </w:pPr>
      <w:r>
        <w:t xml:space="preserve"> </w:t>
      </w:r>
    </w:p>
    <w:p w14:paraId="129C00BC">
      <w:pPr>
        <w:pStyle w:val="style0"/>
        <w:rPr/>
      </w:pPr>
      <w:r>
        <w:t>第五部分：全域融合汇总表（经典核心公式→冯德建母公式 变量约束对照）</w:t>
      </w:r>
    </w:p>
    <w:p w14:paraId="8D2179EC">
      <w:pPr>
        <w:pStyle w:val="style0"/>
        <w:rPr/>
      </w:pPr>
      <w:r>
        <w:t xml:space="preserve"> </w:t>
      </w:r>
    </w:p>
    <w:p w14:paraId="7D001576">
      <w:pPr>
        <w:pStyle w:val="style0"/>
        <w:rPr/>
      </w:pPr>
      <w:r>
        <w:t xml:space="preserve">经典理科核心公式 所属学科 母公式变量约束（无关量置1） 母公式简化形式 </w:t>
      </w:r>
    </w:p>
    <w:p w14:paraId="74496D7A">
      <w:pPr>
        <w:pStyle w:val="style0"/>
        <w:rPr/>
      </w:pPr>
      <w:r>
        <w:t xml:space="preserve">质能方程   物理     </w:t>
      </w:r>
    </w:p>
    <w:p w14:paraId="BCCDAEC3">
      <w:pPr>
        <w:pStyle w:val="style0"/>
        <w:rPr/>
      </w:pPr>
      <w:r>
        <w:t xml:space="preserve">匀变速运动   物理     </w:t>
      </w:r>
    </w:p>
    <w:p w14:paraId="04144F0B">
      <w:pPr>
        <w:pStyle w:val="style0"/>
        <w:rPr/>
      </w:pPr>
      <w:r>
        <w:t xml:space="preserve">理想气体   物理/化学     </w:t>
      </w:r>
    </w:p>
    <w:p w14:paraId="F204BFC7">
      <w:pPr>
        <w:pStyle w:val="style0"/>
        <w:rPr/>
      </w:pPr>
      <w:r>
        <w:t xml:space="preserve">欧姆定律   物理     </w:t>
      </w:r>
    </w:p>
    <w:p w14:paraId="DDC45D6D">
      <w:pPr>
        <w:pStyle w:val="style0"/>
        <w:rPr/>
      </w:pPr>
      <w:r>
        <w:t xml:space="preserve">物质的量   化学     </w:t>
      </w:r>
    </w:p>
    <w:p w14:paraId="5D8CDD98">
      <w:pPr>
        <w:pStyle w:val="style0"/>
        <w:rPr/>
      </w:pPr>
      <w:r>
        <w:t xml:space="preserve">  化学     </w:t>
      </w:r>
    </w:p>
    <w:p w14:paraId="34195799">
      <w:pPr>
        <w:pStyle w:val="style0"/>
        <w:rPr/>
      </w:pPr>
      <w:r>
        <w:t xml:space="preserve">总光合=净光合+呼吸 生物  （细胞空间近似）   </w:t>
      </w:r>
    </w:p>
    <w:p w14:paraId="4756C414">
      <w:pPr>
        <w:pStyle w:val="style0"/>
        <w:rPr/>
      </w:pPr>
      <w:r>
        <w:t xml:space="preserve">标志重捕法   生物     </w:t>
      </w:r>
    </w:p>
    <w:p w14:paraId="A7855425">
      <w:pPr>
        <w:pStyle w:val="style0"/>
        <w:rPr/>
      </w:pPr>
      <w:r>
        <w:t xml:space="preserve"> </w:t>
      </w:r>
    </w:p>
    <w:p w14:paraId="C842134D">
      <w:pPr>
        <w:pStyle w:val="style0"/>
        <w:rPr/>
      </w:pPr>
      <w:r>
        <w:t> </w:t>
      </w:r>
    </w:p>
    <w:p w14:paraId="3E38E620">
      <w:pPr>
        <w:pStyle w:val="style0"/>
        <w:rPr/>
      </w:pPr>
      <w:r>
        <w:t xml:space="preserve"> </w:t>
      </w:r>
    </w:p>
    <w:p w14:paraId="E14EFE39">
      <w:pPr>
        <w:pStyle w:val="style0"/>
        <w:rPr/>
      </w:pPr>
      <w:r>
        <w:t>第六部分：整体融合结论</w:t>
      </w:r>
    </w:p>
    <w:p w14:paraId="74404B40">
      <w:pPr>
        <w:pStyle w:val="style0"/>
        <w:rPr/>
      </w:pPr>
      <w:r>
        <w:t xml:space="preserve"> </w:t>
      </w:r>
    </w:p>
    <w:p w14:paraId="E1C4C78C">
      <w:pPr>
        <w:pStyle w:val="style0"/>
        <w:rPr/>
      </w:pPr>
      <w:r>
        <w:t>1. 本源关系</w:t>
      </w:r>
    </w:p>
    <w:p w14:paraId="335352CD">
      <w:pPr>
        <w:pStyle w:val="style0"/>
        <w:rPr/>
      </w:pPr>
      <w:r>
        <w:t>本次完成全域理科2000+条公式完整融合：冯德建全域物质能量统一场公式 \boldsymbol{\Phi = \dfrac{\varepsilon_x \cdot v^2 \cdot t \cdot T}{\varepsilon}} 是整个理科体系的唯一母公式**；数学、物理、化学、生物所有经典公式，均为母公式在理想简化条件（无关量置1）、特定尺度、特定研究对象下的子特例公式。</w:t>
      </w:r>
    </w:p>
    <w:p w14:paraId="4B72EE1F">
      <w:pPr>
        <w:pStyle w:val="style0"/>
        <w:rPr/>
      </w:pPr>
      <w:r>
        <w:t>2. 尺度全域贯通</w:t>
      </w:r>
    </w:p>
    <w:p w14:paraId="B849AB0F">
      <w:pPr>
        <w:pStyle w:val="style0"/>
        <w:rPr/>
      </w:pPr>
      <w:r>
        <w:t>母公式五大变量覆盖：微观粒子（原子、电子）→介观分子/细胞→宏观物体/常规实验→宇观天体/宇宙，打破了物理、化学、生物的学科边界，实现全尺度、全学科、全场量统一描述。</w:t>
      </w:r>
    </w:p>
    <w:p w14:paraId="8E1D9330">
      <w:pPr>
        <w:pStyle w:val="style0"/>
        <w:rPr/>
      </w:pPr>
      <w:r>
        <w:t>3. 理论价值（结合原论文）</w:t>
      </w:r>
    </w:p>
    <w:p w14:paraId="47169DB5">
      <w:pPr>
        <w:pStyle w:val="style0"/>
        <w:rPr/>
      </w:pPr>
      <w:r>
        <w:t>弥补了爱因斯坦质能方程“理想假设、缺少温度/时间/空间”的缺陷，将传统分割的理科公式体系整合为自洽、量纲闭合、逻辑完备的单一全域计算体系，同时保留所有经典公式的实用性、实验性、工程性。</w:t>
      </w:r>
    </w:p>
    <w:p w14:paraId="B27D36A3">
      <w:pPr>
        <w:pStyle w:val="style0"/>
        <w:rPr/>
      </w:pPr>
      <w:r>
        <w:t>4. 应用说明</w:t>
      </w:r>
    </w:p>
    <w:p w14:paraId="1BF416C3">
      <w:pPr>
        <w:pStyle w:val="style0"/>
        <w:rPr/>
      </w:pPr>
      <w:r>
        <w:t>- 应试学习：沿用原有2000+条经典公式（即母公式的特例）；</w:t>
      </w:r>
    </w:p>
    <w:p w14:paraId="43408202">
      <w:pPr>
        <w:pStyle w:val="style0"/>
        <w:rPr/>
      </w:pPr>
      <w:r>
        <w:t>- 深度研究/竞赛/前沿物理：直接使用冯德建全域母公式，取消理想假设，启用全部五大变量，描述真实宇宙、复杂化学体系、生命系统。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5673</Words>
  <Characters>7964</Characters>
  <Application>WPS Office</Application>
  <Paragraphs>290</Paragraphs>
  <CharactersWithSpaces>8580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2026-06-19T19:38:10Z</dcterms:created>
  <dc:creator>BKY-W10</dc:creator>
  <lastModifiedBy>BKY-W10</lastModifiedBy>
  <dcterms:modified xsi:type="dcterms:W3CDTF">2026-06-19T19:38:53Z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47625baf229c4c1c82aa5a6eafe0a690_21</vt:lpwstr>
  </property>
</Properties>
</file>