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14" w:rsidRPr="00095F2F" w:rsidRDefault="00583E81" w:rsidP="0097476D">
      <w:pPr>
        <w:pStyle w:val="Heading1"/>
        <w:rPr>
          <w:lang w:val="en-US"/>
        </w:rPr>
      </w:pPr>
      <w:r w:rsidRPr="00583E81">
        <w:rPr>
          <w:lang w:val="en-US"/>
        </w:rPr>
        <w:t>Sustainability</w:t>
      </w:r>
    </w:p>
    <w:p w:rsidR="00583E81" w:rsidRPr="00583E81" w:rsidRDefault="00583E81" w:rsidP="00583E81">
      <w:pPr>
        <w:pStyle w:val="Heading2"/>
        <w:rPr>
          <w:lang w:val="en-US"/>
        </w:rPr>
      </w:pPr>
      <w:r w:rsidRPr="00583E81">
        <w:rPr>
          <w:lang w:val="en-US"/>
        </w:rPr>
        <w:t>Investigate current practices in relation to resource usage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1.1    Identify environmental regulations applying to the enterprise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1.2    </w:t>
      </w:r>
      <w:proofErr w:type="spellStart"/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Analyse</w:t>
      </w:r>
      <w:proofErr w:type="spellEnd"/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procedures for assessing </w:t>
      </w:r>
      <w:r w:rsidRPr="00583E8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compliance </w:t>
      </w: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with environmental/sustainability regulations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1.3    Collect information on environmental and resource efficiency systems and procedures, and provide to the work group where appropriate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1.4    Collect, </w:t>
      </w:r>
      <w:proofErr w:type="spellStart"/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analyse</w:t>
      </w:r>
      <w:proofErr w:type="spellEnd"/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and </w:t>
      </w:r>
      <w:proofErr w:type="spellStart"/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organise</w:t>
      </w:r>
      <w:proofErr w:type="spellEnd"/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information from a range of </w:t>
      </w:r>
      <w:r w:rsidRPr="00583E8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sources </w:t>
      </w: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to provide information/advice and tools/resources for improvement opportunities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1.5    Measure and document current resource usage of members of the work group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1.6    </w:t>
      </w:r>
      <w:proofErr w:type="spellStart"/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Analyse</w:t>
      </w:r>
      <w:proofErr w:type="spellEnd"/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and document current </w:t>
      </w:r>
      <w:r w:rsidRPr="00583E8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purchasing strategies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1.7       </w:t>
      </w:r>
      <w:proofErr w:type="spellStart"/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Analyse</w:t>
      </w:r>
      <w:proofErr w:type="spellEnd"/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current work processes to access information and data to assist in identifying areas for improvement</w:t>
      </w:r>
    </w:p>
    <w:p w:rsidR="00583E81" w:rsidRPr="00583E81" w:rsidRDefault="00583E81" w:rsidP="00583E81">
      <w:pPr>
        <w:pStyle w:val="Heading2"/>
        <w:rPr>
          <w:lang w:val="en-US"/>
        </w:rPr>
      </w:pPr>
      <w:r w:rsidRPr="00583E81">
        <w:rPr>
          <w:lang w:val="en-US"/>
        </w:rPr>
        <w:t>Set targets for improvements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2.1    Seek input from </w:t>
      </w:r>
      <w:r w:rsidRPr="00583E8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stakeholders, key personnel and specialists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2.2    Access external sources of information and data as required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2.3    Evaluate alternative solutions to workplace environmental issues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2.4    Set efficiency targets</w:t>
      </w:r>
    </w:p>
    <w:p w:rsidR="00583E81" w:rsidRPr="00583E81" w:rsidRDefault="00583E81" w:rsidP="00583E81">
      <w:pPr>
        <w:pStyle w:val="Heading2"/>
        <w:rPr>
          <w:lang w:val="en-US"/>
        </w:rPr>
      </w:pPr>
      <w:r w:rsidRPr="00583E81">
        <w:rPr>
          <w:lang w:val="en-US"/>
        </w:rPr>
        <w:t xml:space="preserve"> Implement performance improvement strategies</w:t>
      </w:r>
    </w:p>
    <w:p w:rsidR="00583E81" w:rsidRPr="00583E81" w:rsidRDefault="00583E81" w:rsidP="00583E81">
      <w:pPr>
        <w:shd w:val="clear" w:color="auto" w:fill="FAFAFA"/>
        <w:spacing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3.1   Source and use appropriate </w:t>
      </w:r>
      <w:r w:rsidRPr="00583E8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techniques and tools </w:t>
      </w: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to assist in achieving efficiency targets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3.2    Apply continuous improvement strategies to own work area of responsibility, including ideas and possible solutions to communicate to the work group and management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3.3    Implement and integrate </w:t>
      </w:r>
      <w:r w:rsidRPr="00583E8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environmental and resource efficiency improvement plans </w:t>
      </w: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for own work group with other operational activities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3.4    Supervise and support team members to identify possible areas for improved practices and resource efficiency in work area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3.5    Seek </w:t>
      </w:r>
      <w:r w:rsidRPr="00583E8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/>
        </w:rPr>
        <w:t>suggestions </w:t>
      </w: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and ideas about environmental and resource efficiency management from stakeholders and act upon where appropriate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3.6    Implement costing strategies to fully value environmental assets</w:t>
      </w:r>
    </w:p>
    <w:p w:rsidR="00583E81" w:rsidRPr="00583E81" w:rsidRDefault="00583E81" w:rsidP="00583E81">
      <w:pPr>
        <w:pStyle w:val="Heading2"/>
        <w:rPr>
          <w:lang w:val="en-US"/>
        </w:rPr>
      </w:pPr>
      <w:bookmarkStart w:id="0" w:name="_GoBack"/>
      <w:bookmarkEnd w:id="0"/>
      <w:r w:rsidRPr="00583E81">
        <w:rPr>
          <w:lang w:val="en-US"/>
        </w:rPr>
        <w:t>Monitor performance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4.1    Use and/or develop evaluation and monitoring, tools and technology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>4.2    Document and communicate outcomes to report on efficiency targets to key personnel and stakeholders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4.3    Evaluate strategies and improvement plans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4.4    Set new efficiency targets, and investigate and apply new tools and strategies</w:t>
      </w:r>
    </w:p>
    <w:p w:rsidR="00583E81" w:rsidRPr="00583E81" w:rsidRDefault="00583E81" w:rsidP="00583E81">
      <w:pPr>
        <w:shd w:val="clear" w:color="auto" w:fill="FAFAFA"/>
        <w:spacing w:after="240" w:line="24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83E81">
        <w:rPr>
          <w:rFonts w:ascii="Arial" w:eastAsia="Times New Roman" w:hAnsi="Arial" w:cs="Arial"/>
          <w:color w:val="000000"/>
          <w:sz w:val="20"/>
          <w:szCs w:val="20"/>
          <w:lang w:val="en-US"/>
        </w:rPr>
        <w:t>4.5    Promote successful strategies and reward participants where possible</w:t>
      </w:r>
    </w:p>
    <w:p w:rsidR="00387969" w:rsidRPr="009D1D14" w:rsidRDefault="00387969" w:rsidP="005873D2">
      <w:pPr>
        <w:pStyle w:val="Heading2"/>
        <w:rPr>
          <w:lang w:val="en-US"/>
        </w:rPr>
      </w:pPr>
    </w:p>
    <w:sectPr w:rsidR="00387969" w:rsidRPr="009D1D14" w:rsidSect="005273A7">
      <w:headerReference w:type="default" r:id="rId8"/>
      <w:footerReference w:type="default" r:id="rId9"/>
      <w:pgSz w:w="11906" w:h="16838"/>
      <w:pgMar w:top="1418" w:right="1985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10" w:rsidRDefault="00735410" w:rsidP="009D1D14">
      <w:pPr>
        <w:spacing w:line="240" w:lineRule="auto"/>
      </w:pPr>
      <w:r>
        <w:separator/>
      </w:r>
    </w:p>
  </w:endnote>
  <w:endnote w:type="continuationSeparator" w:id="0">
    <w:p w:rsidR="00735410" w:rsidRDefault="00735410" w:rsidP="009D1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D14" w:rsidRPr="009D1D14" w:rsidRDefault="0097476D">
    <w:pPr>
      <w:pStyle w:val="Footer"/>
      <w:rPr>
        <w:sz w:val="18"/>
      </w:rPr>
    </w:pPr>
    <w:r w:rsidRPr="0097476D"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94CA06" wp14:editId="6C1722EA">
              <wp:simplePos x="0" y="0"/>
              <wp:positionH relativeFrom="column">
                <wp:posOffset>-51435</wp:posOffset>
              </wp:positionH>
              <wp:positionV relativeFrom="paragraph">
                <wp:posOffset>-100330</wp:posOffset>
              </wp:positionV>
              <wp:extent cx="5353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3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-7.9pt" to="417.45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JWtQEAALcDAAAOAAAAZHJzL2Uyb0RvYy54bWysU8GOEzEMvSPxD1HudKZdFaF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" strokecolor="black [3040]"/>
          </w:pict>
        </mc:Fallback>
      </mc:AlternateContent>
    </w:r>
    <w:r w:rsidR="009D1D14" w:rsidRPr="009D1D14">
      <w:rPr>
        <w:rFonts w:hint="eastAsia"/>
        <w:sz w:val="18"/>
      </w:rPr>
      <w:t>10335 Web development</w:t>
    </w:r>
    <w:r w:rsidR="009D1D14">
      <w:rPr>
        <w:rFonts w:hint="eastAsia"/>
        <w:sz w:val="18"/>
      </w:rPr>
      <w:tab/>
      <w:t xml:space="preserve">Page </w:t>
    </w:r>
    <w:r w:rsidR="009D1D14">
      <w:rPr>
        <w:sz w:val="18"/>
      </w:rPr>
      <w:fldChar w:fldCharType="begin"/>
    </w:r>
    <w:r w:rsidR="009D1D14">
      <w:rPr>
        <w:sz w:val="18"/>
      </w:rPr>
      <w:instrText xml:space="preserve"> </w:instrText>
    </w:r>
    <w:r w:rsidR="009D1D14">
      <w:rPr>
        <w:rFonts w:hint="eastAsia"/>
        <w:sz w:val="18"/>
      </w:rPr>
      <w:instrText>PAGE  \* Arabic  \* MERGEFORMAT</w:instrText>
    </w:r>
    <w:r w:rsidR="009D1D14">
      <w:rPr>
        <w:sz w:val="18"/>
      </w:rPr>
      <w:instrText xml:space="preserve"> </w:instrText>
    </w:r>
    <w:r w:rsidR="009D1D14">
      <w:rPr>
        <w:sz w:val="18"/>
      </w:rPr>
      <w:fldChar w:fldCharType="separate"/>
    </w:r>
    <w:r w:rsidR="001C353C">
      <w:rPr>
        <w:noProof/>
        <w:sz w:val="18"/>
      </w:rPr>
      <w:t>2</w:t>
    </w:r>
    <w:r w:rsidR="009D1D14">
      <w:rPr>
        <w:sz w:val="18"/>
      </w:rPr>
      <w:fldChar w:fldCharType="end"/>
    </w:r>
    <w:r>
      <w:rPr>
        <w:rFonts w:hint="eastAsia"/>
        <w:sz w:val="18"/>
      </w:rPr>
      <w:tab/>
      <w:t>Fengfu Chen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10" w:rsidRDefault="00735410" w:rsidP="009D1D14">
      <w:pPr>
        <w:spacing w:line="240" w:lineRule="auto"/>
      </w:pPr>
      <w:r>
        <w:separator/>
      </w:r>
    </w:p>
  </w:footnote>
  <w:footnote w:type="continuationSeparator" w:id="0">
    <w:p w:rsidR="00735410" w:rsidRDefault="00735410" w:rsidP="009D1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D14" w:rsidRPr="00E93793" w:rsidRDefault="0097476D">
    <w:pPr>
      <w:pStyle w:val="Header"/>
      <w:rPr>
        <w:sz w:val="18"/>
        <w:lang w:val="en-US"/>
      </w:rPr>
    </w:pPr>
    <w:r w:rsidRPr="0097476D"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093718" wp14:editId="579350EF">
              <wp:simplePos x="0" y="0"/>
              <wp:positionH relativeFrom="column">
                <wp:posOffset>-3810</wp:posOffset>
              </wp:positionH>
              <wp:positionV relativeFrom="paragraph">
                <wp:posOffset>198120</wp:posOffset>
              </wp:positionV>
              <wp:extent cx="53530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3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5.6pt" to="421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" strokecolor="black [3040]"/>
          </w:pict>
        </mc:Fallback>
      </mc:AlternateContent>
    </w:r>
    <w:r w:rsidR="00E93793" w:rsidRPr="00E93793">
      <w:rPr>
        <w:lang w:val="en-US"/>
      </w:rPr>
      <w:t xml:space="preserve"> </w:t>
    </w:r>
    <w:r w:rsidR="00583E81" w:rsidRPr="00583E81">
      <w:rPr>
        <w:noProof/>
        <w:sz w:val="18"/>
        <w:szCs w:val="18"/>
        <w:lang w:val="en-US"/>
      </w:rPr>
      <w:t>Sustainability</w:t>
    </w:r>
    <w:r w:rsidR="009D1D14" w:rsidRPr="00E93793">
      <w:rPr>
        <w:rFonts w:hint="eastAsia"/>
        <w:lang w:val="en-US"/>
      </w:rPr>
      <w:tab/>
    </w:r>
    <w:r w:rsidR="009D1D14" w:rsidRPr="00E93793">
      <w:rPr>
        <w:rFonts w:hint="eastAsia"/>
        <w:lang w:val="en-US"/>
      </w:rPr>
      <w:tab/>
    </w:r>
    <w:r w:rsidR="009D1D14" w:rsidRPr="00E93793">
      <w:rPr>
        <w:rFonts w:hint="eastAsia"/>
        <w:sz w:val="18"/>
        <w:lang w:val="en-US"/>
      </w:rPr>
      <w:t>Hornsby TAFE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6A3F"/>
    <w:multiLevelType w:val="multilevel"/>
    <w:tmpl w:val="850E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464F60"/>
    <w:multiLevelType w:val="multilevel"/>
    <w:tmpl w:val="C14C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322A50"/>
    <w:multiLevelType w:val="multilevel"/>
    <w:tmpl w:val="F212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14"/>
    <w:rsid w:val="00095F2F"/>
    <w:rsid w:val="001C353C"/>
    <w:rsid w:val="002E7469"/>
    <w:rsid w:val="00387969"/>
    <w:rsid w:val="00416BFF"/>
    <w:rsid w:val="005273A7"/>
    <w:rsid w:val="00583E81"/>
    <w:rsid w:val="005873D2"/>
    <w:rsid w:val="00632316"/>
    <w:rsid w:val="00704B0D"/>
    <w:rsid w:val="00735410"/>
    <w:rsid w:val="0097476D"/>
    <w:rsid w:val="009D1D14"/>
    <w:rsid w:val="00E93793"/>
    <w:rsid w:val="00F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504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A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100" w:beforeAutospacing="1"/>
      <w:jc w:val="center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A7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A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A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73A7"/>
    <w:rPr>
      <w:rFonts w:ascii="Arial" w:eastAsiaTheme="majorEastAsia" w:hAnsi="Arial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1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273A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A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A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7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273A7"/>
    <w:rPr>
      <w:b/>
      <w:bCs/>
    </w:rPr>
  </w:style>
  <w:style w:type="character" w:styleId="Emphasis">
    <w:name w:val="Emphasis"/>
    <w:uiPriority w:val="20"/>
    <w:qFormat/>
    <w:rsid w:val="005273A7"/>
    <w:rPr>
      <w:i/>
      <w:iCs/>
    </w:rPr>
  </w:style>
  <w:style w:type="paragraph" w:styleId="ListParagraph">
    <w:name w:val="List Paragraph"/>
    <w:basedOn w:val="Normal"/>
    <w:uiPriority w:val="34"/>
    <w:qFormat/>
    <w:rsid w:val="005273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73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3A7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A7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5273A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73A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73A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73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73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3A7"/>
    <w:pPr>
      <w:jc w:val="both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3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387969"/>
  </w:style>
  <w:style w:type="paragraph" w:styleId="NormalWeb">
    <w:name w:val="Normal (Web)"/>
    <w:basedOn w:val="Normal"/>
    <w:uiPriority w:val="99"/>
    <w:semiHidden/>
    <w:unhideWhenUsed/>
    <w:rsid w:val="0038796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A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100" w:beforeAutospacing="1"/>
      <w:jc w:val="center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A7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A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A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A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73A7"/>
    <w:rPr>
      <w:rFonts w:ascii="Arial" w:eastAsiaTheme="majorEastAsia" w:hAnsi="Arial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1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1D1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14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273A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A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A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73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273A7"/>
    <w:rPr>
      <w:b/>
      <w:bCs/>
    </w:rPr>
  </w:style>
  <w:style w:type="character" w:styleId="Emphasis">
    <w:name w:val="Emphasis"/>
    <w:uiPriority w:val="20"/>
    <w:qFormat/>
    <w:rsid w:val="005273A7"/>
    <w:rPr>
      <w:i/>
      <w:iCs/>
    </w:rPr>
  </w:style>
  <w:style w:type="paragraph" w:styleId="ListParagraph">
    <w:name w:val="List Paragraph"/>
    <w:basedOn w:val="Normal"/>
    <w:uiPriority w:val="34"/>
    <w:qFormat/>
    <w:rsid w:val="005273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73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73A7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A7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5273A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73A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73A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73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73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3A7"/>
    <w:pPr>
      <w:jc w:val="both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3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387969"/>
  </w:style>
  <w:style w:type="paragraph" w:styleId="NormalWeb">
    <w:name w:val="Normal (Web)"/>
    <w:basedOn w:val="Normal"/>
    <w:uiPriority w:val="99"/>
    <w:semiHidden/>
    <w:unhideWhenUsed/>
    <w:rsid w:val="0038796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Sustainability.docx</Template>
  <TotalTime>1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3</cp:revision>
  <dcterms:created xsi:type="dcterms:W3CDTF">2014-03-23T08:16:00Z</dcterms:created>
  <dcterms:modified xsi:type="dcterms:W3CDTF">2014-03-23T08:17:00Z</dcterms:modified>
</cp:coreProperties>
</file>