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14" w:rsidRPr="00095F2F" w:rsidRDefault="00095F2F" w:rsidP="0097476D">
      <w:pPr>
        <w:pStyle w:val="Heading1"/>
        <w:rPr>
          <w:lang w:val="en-US"/>
        </w:rPr>
      </w:pPr>
      <w:bookmarkStart w:id="0" w:name="_GoBack"/>
      <w:r>
        <w:rPr>
          <w:rFonts w:hint="eastAsia"/>
          <w:lang w:val="en-US"/>
        </w:rPr>
        <w:t>Workplace Health and Safety</w:t>
      </w:r>
    </w:p>
    <w:p w:rsidR="009D1D14" w:rsidRPr="009D1D14" w:rsidRDefault="002E7469" w:rsidP="009D1D14">
      <w:pPr>
        <w:pStyle w:val="Heading2"/>
        <w:rPr>
          <w:lang w:val="en-US"/>
        </w:rPr>
      </w:pPr>
      <w:r w:rsidRPr="002E7469">
        <w:rPr>
          <w:lang w:val="en-US"/>
        </w:rPr>
        <w:t>Establishing and Maintaining a WHS system</w:t>
      </w:r>
    </w:p>
    <w:p w:rsidR="009D1D14" w:rsidRPr="009D1D14" w:rsidRDefault="009D1D14" w:rsidP="009D1D14">
      <w:pPr>
        <w:rPr>
          <w:lang w:val="en-US"/>
        </w:rPr>
      </w:pPr>
      <w:r w:rsidRPr="009D1D14">
        <w:rPr>
          <w:lang w:val="en-US"/>
        </w:rPr>
        <w:t>Times family 12pt, left aligned or 'full' justified. 1.5 line spacing</w:t>
      </w:r>
    </w:p>
    <w:p w:rsidR="009D1D14" w:rsidRDefault="009D1D14" w:rsidP="009D1D14">
      <w:pPr>
        <w:rPr>
          <w:lang w:val="en-US"/>
        </w:rPr>
      </w:pPr>
      <w:r w:rsidRPr="009D1D14">
        <w:rPr>
          <w:lang w:val="en-US"/>
        </w:rPr>
        <w:t xml:space="preserve">Text </w:t>
      </w:r>
      <w:r w:rsidR="005273A7" w:rsidRPr="009D1D14">
        <w:rPr>
          <w:lang w:val="en-US"/>
        </w:rPr>
        <w:t>Color</w:t>
      </w:r>
      <w:r w:rsidRPr="009D1D14">
        <w:rPr>
          <w:lang w:val="en-US"/>
        </w:rPr>
        <w:t>: black</w:t>
      </w:r>
    </w:p>
    <w:p w:rsidR="00387969" w:rsidRDefault="00387969" w:rsidP="009D1D14">
      <w:pPr>
        <w:rPr>
          <w:lang w:val="en-US"/>
        </w:rPr>
      </w:pPr>
    </w:p>
    <w:p w:rsidR="00387969" w:rsidRPr="00387969" w:rsidRDefault="00387969" w:rsidP="00387969">
      <w:pPr>
        <w:pStyle w:val="Heading2"/>
        <w:rPr>
          <w:lang w:val="en-US"/>
        </w:rPr>
      </w:pPr>
      <w:r w:rsidRPr="00387969">
        <w:rPr>
          <w:lang w:val="en-US"/>
        </w:rPr>
        <w:t>Establishing and Maintaining a WHS system</w:t>
      </w:r>
    </w:p>
    <w:p w:rsidR="00387969" w:rsidRPr="00387969" w:rsidRDefault="00387969" w:rsidP="00387969">
      <w:pPr>
        <w:numPr>
          <w:ilvl w:val="0"/>
          <w:numId w:val="2"/>
        </w:numPr>
        <w:shd w:val="clear" w:color="auto" w:fill="FAFAFA"/>
        <w:spacing w:line="240" w:lineRule="atLeast"/>
        <w:ind w:left="480" w:right="24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Locate and communicate OHS policies which clearly express the organisation's commitment to implement relevant </w:t>
      </w:r>
      <w:r w:rsidRPr="0038796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WHS legislation </w:t>
      </w: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in the enterprise</w:t>
      </w:r>
    </w:p>
    <w:p w:rsidR="00387969" w:rsidRPr="00387969" w:rsidRDefault="00387969" w:rsidP="00387969">
      <w:pPr>
        <w:numPr>
          <w:ilvl w:val="0"/>
          <w:numId w:val="2"/>
        </w:numPr>
        <w:shd w:val="clear" w:color="auto" w:fill="FAFAFA"/>
        <w:spacing w:line="240" w:lineRule="atLeast"/>
        <w:ind w:left="480" w:right="24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Define WHS responsibilities for all workplace personnel in accordance with WHS policies, procedures and programs</w:t>
      </w:r>
    </w:p>
    <w:p w:rsidR="00387969" w:rsidRPr="00387969" w:rsidRDefault="00387969" w:rsidP="00387969">
      <w:pPr>
        <w:numPr>
          <w:ilvl w:val="0"/>
          <w:numId w:val="2"/>
        </w:numPr>
        <w:shd w:val="clear" w:color="auto" w:fill="FAFAFA"/>
        <w:spacing w:line="240" w:lineRule="atLeast"/>
        <w:ind w:left="480" w:right="24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Identify and approve financial and human resources for the effective operation of the WHS system</w:t>
      </w:r>
    </w:p>
    <w:p w:rsidR="00387969" w:rsidRPr="00387969" w:rsidRDefault="00387969" w:rsidP="00387969">
      <w:pPr>
        <w:pStyle w:val="Heading2"/>
        <w:rPr>
          <w:lang w:val="en-US"/>
        </w:rPr>
      </w:pPr>
      <w:r w:rsidRPr="00387969">
        <w:rPr>
          <w:lang w:val="en-US"/>
        </w:rPr>
        <w:t xml:space="preserve"> Establish and maintain participative arrangements for the management of WHS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Establish and maintain participative arrangements with employees and their representatives in accordance with relevant WHS legislation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Appropriately resolve issues raised through participative arrangements and consultation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Promptly provide information about the outcomes of participation and consultation in a manner accessible to employees</w:t>
      </w:r>
    </w:p>
    <w:p w:rsidR="00387969" w:rsidRPr="00387969" w:rsidRDefault="00387969" w:rsidP="00387969">
      <w:pPr>
        <w:pStyle w:val="Heading2"/>
        <w:rPr>
          <w:lang w:val="en-US"/>
        </w:rPr>
      </w:pPr>
      <w:r w:rsidRPr="00387969">
        <w:rPr>
          <w:lang w:val="en-US"/>
        </w:rPr>
        <w:t>Establish and maintain procedures for identifying hazards, and assessing and controlling risks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Develop procedures for ongoing hazard identification, and assessment and </w:t>
      </w:r>
      <w:r w:rsidRPr="0038796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control of associated risks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Include hazard identification at the planning, design and evaluation stages of any change in the workplace to ensure that new hazards are not created by the proposed changes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Develop and maintain procedures for selection and implementation of risk control measures in accordance with the hierarchy of control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Identify inadequacies in existing risk control measures in accordance with the hierarchy of control and promptly provide resources to enable implementation of new measures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Identify intervention points for expert OHS advice</w:t>
      </w:r>
    </w:p>
    <w:p w:rsidR="00387969" w:rsidRPr="00387969" w:rsidRDefault="00387969" w:rsidP="00387969">
      <w:pPr>
        <w:pStyle w:val="Heading2"/>
        <w:rPr>
          <w:lang w:val="en-US"/>
        </w:rPr>
      </w:pPr>
      <w:r w:rsidRPr="00387969">
        <w:rPr>
          <w:lang w:val="en-US"/>
        </w:rPr>
        <w:t>Establish and maintain a quality WHS management system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after="240"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Develop and provide an OHS induction and training program for all employees as part of the organisation's training program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after="240"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Utilise system for </w:t>
      </w:r>
      <w:r w:rsidRPr="0038796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WHS record keeping </w:t>
      </w: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to allow identification of patterns of occupational injury and disease in the organisation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after="240"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Measure and evaluate the WHS system in line with the organisation's quality systems framework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after="240"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Develop and implement improvements to the WHS system to achieve organisational OHS objectives</w:t>
      </w:r>
    </w:p>
    <w:p w:rsidR="00387969" w:rsidRPr="00387969" w:rsidRDefault="00387969" w:rsidP="00387969">
      <w:pPr>
        <w:numPr>
          <w:ilvl w:val="1"/>
          <w:numId w:val="1"/>
        </w:numPr>
        <w:shd w:val="clear" w:color="auto" w:fill="FAFAFA"/>
        <w:spacing w:line="240" w:lineRule="atLeast"/>
        <w:ind w:left="960" w:right="480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87969">
        <w:rPr>
          <w:rFonts w:ascii="Arial" w:eastAsia="Times New Roman" w:hAnsi="Arial" w:cs="Arial"/>
          <w:color w:val="000000"/>
          <w:sz w:val="20"/>
          <w:szCs w:val="20"/>
          <w:lang w:val="en-US"/>
        </w:rPr>
        <w:t>Ensure compliance with the WHS legislative framework so that legal WHS standards are maintained as a minimum</w:t>
      </w:r>
    </w:p>
    <w:bookmarkEnd w:id="0"/>
    <w:p w:rsidR="00387969" w:rsidRPr="009D1D14" w:rsidRDefault="00387969" w:rsidP="009D1D14">
      <w:pPr>
        <w:rPr>
          <w:lang w:val="en-US"/>
        </w:rPr>
      </w:pPr>
    </w:p>
    <w:sectPr w:rsidR="00387969" w:rsidRPr="009D1D14" w:rsidSect="005273A7">
      <w:headerReference w:type="default" r:id="rId8"/>
      <w:footerReference w:type="default" r:id="rId9"/>
      <w:pgSz w:w="11906" w:h="16838"/>
      <w:pgMar w:top="1418" w:right="1985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25A" w:rsidRDefault="0072525A" w:rsidP="009D1D14">
      <w:pPr>
        <w:spacing w:line="240" w:lineRule="auto"/>
      </w:pPr>
      <w:r>
        <w:separator/>
      </w:r>
    </w:p>
  </w:endnote>
  <w:endnote w:type="continuationSeparator" w:id="0">
    <w:p w:rsidR="0072525A" w:rsidRDefault="0072525A" w:rsidP="009D1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9D1D14" w:rsidRDefault="0097476D">
    <w:pPr>
      <w:pStyle w:val="Footer"/>
      <w:rPr>
        <w:sz w:val="18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0049EA" wp14:editId="7820947C">
              <wp:simplePos x="0" y="0"/>
              <wp:positionH relativeFrom="column">
                <wp:posOffset>-51435</wp:posOffset>
              </wp:positionH>
              <wp:positionV relativeFrom="paragraph">
                <wp:posOffset>-100330</wp:posOffset>
              </wp:positionV>
              <wp:extent cx="5353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7.9pt" to="417.45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JWtQEAALcDAAAOAAAAZHJzL2Uyb0RvYy54bWysU8GOEzEMvSPxD1HudKZdFa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" strokecolor="black [3040]"/>
          </w:pict>
        </mc:Fallback>
      </mc:AlternateContent>
    </w:r>
    <w:r w:rsidR="009D1D14" w:rsidRPr="009D1D14">
      <w:rPr>
        <w:rFonts w:hint="eastAsia"/>
        <w:sz w:val="18"/>
      </w:rPr>
      <w:t>10335 Web development</w:t>
    </w:r>
    <w:r w:rsidR="009D1D14">
      <w:rPr>
        <w:rFonts w:hint="eastAsia"/>
        <w:sz w:val="18"/>
      </w:rPr>
      <w:tab/>
      <w:t xml:space="preserve">Page </w:t>
    </w:r>
    <w:r w:rsidR="009D1D14">
      <w:rPr>
        <w:sz w:val="18"/>
      </w:rPr>
      <w:fldChar w:fldCharType="begin"/>
    </w:r>
    <w:r w:rsidR="009D1D14">
      <w:rPr>
        <w:sz w:val="18"/>
      </w:rPr>
      <w:instrText xml:space="preserve"> </w:instrText>
    </w:r>
    <w:r w:rsidR="009D1D14">
      <w:rPr>
        <w:rFonts w:hint="eastAsia"/>
        <w:sz w:val="18"/>
      </w:rPr>
      <w:instrText>PAGE  \* Arabic  \* MERGEFORMAT</w:instrText>
    </w:r>
    <w:r w:rsidR="009D1D14">
      <w:rPr>
        <w:sz w:val="18"/>
      </w:rPr>
      <w:instrText xml:space="preserve"> </w:instrText>
    </w:r>
    <w:r w:rsidR="009D1D14">
      <w:rPr>
        <w:sz w:val="18"/>
      </w:rPr>
      <w:fldChar w:fldCharType="separate"/>
    </w:r>
    <w:r w:rsidR="00834AA3">
      <w:rPr>
        <w:noProof/>
        <w:sz w:val="18"/>
      </w:rPr>
      <w:t>1</w:t>
    </w:r>
    <w:r w:rsidR="009D1D14">
      <w:rPr>
        <w:sz w:val="18"/>
      </w:rPr>
      <w:fldChar w:fldCharType="end"/>
    </w:r>
    <w:r>
      <w:rPr>
        <w:rFonts w:hint="eastAsia"/>
        <w:sz w:val="18"/>
      </w:rPr>
      <w:tab/>
      <w:t>Fengfu Chen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25A" w:rsidRDefault="0072525A" w:rsidP="009D1D14">
      <w:pPr>
        <w:spacing w:line="240" w:lineRule="auto"/>
      </w:pPr>
      <w:r>
        <w:separator/>
      </w:r>
    </w:p>
  </w:footnote>
  <w:footnote w:type="continuationSeparator" w:id="0">
    <w:p w:rsidR="0072525A" w:rsidRDefault="0072525A" w:rsidP="009D1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E93793" w:rsidRDefault="0097476D">
    <w:pPr>
      <w:pStyle w:val="Header"/>
      <w:rPr>
        <w:sz w:val="18"/>
        <w:lang w:val="en-US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656F2A" wp14:editId="5466776C">
              <wp:simplePos x="0" y="0"/>
              <wp:positionH relativeFrom="column">
                <wp:posOffset>-3810</wp:posOffset>
              </wp:positionH>
              <wp:positionV relativeFrom="paragraph">
                <wp:posOffset>198120</wp:posOffset>
              </wp:positionV>
              <wp:extent cx="53530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.6pt" to="421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" strokecolor="black [3040]"/>
          </w:pict>
        </mc:Fallback>
      </mc:AlternateContent>
    </w:r>
    <w:r w:rsidR="00E93793" w:rsidRPr="00E93793">
      <w:rPr>
        <w:lang w:val="en-US"/>
      </w:rPr>
      <w:t xml:space="preserve"> </w:t>
    </w:r>
    <w:r w:rsidR="00E93793" w:rsidRPr="00E93793">
      <w:rPr>
        <w:noProof/>
        <w:sz w:val="18"/>
        <w:szCs w:val="18"/>
        <w:lang w:val="en-US"/>
      </w:rPr>
      <w:t>Workplace Health and Safety</w:t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sz w:val="18"/>
        <w:lang w:val="en-US"/>
      </w:rPr>
      <w:t>Hornsby TAFE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F60"/>
    <w:multiLevelType w:val="multilevel"/>
    <w:tmpl w:val="C14C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22A50"/>
    <w:multiLevelType w:val="multilevel"/>
    <w:tmpl w:val="F212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14"/>
    <w:rsid w:val="00095F2F"/>
    <w:rsid w:val="002E7469"/>
    <w:rsid w:val="00387969"/>
    <w:rsid w:val="00416BFF"/>
    <w:rsid w:val="005273A7"/>
    <w:rsid w:val="00632316"/>
    <w:rsid w:val="00704B0D"/>
    <w:rsid w:val="0072525A"/>
    <w:rsid w:val="00834AA3"/>
    <w:rsid w:val="0097476D"/>
    <w:rsid w:val="009D1D14"/>
    <w:rsid w:val="009E5E5A"/>
    <w:rsid w:val="00E93793"/>
    <w:rsid w:val="00F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D4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2014-04-14T12:43:00Z</dcterms:created>
  <dcterms:modified xsi:type="dcterms:W3CDTF">2014-04-14T12:43:00Z</dcterms:modified>
</cp:coreProperties>
</file>