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风险管理计划书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一、综述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主要目的是对仿牛客论坛软件项目进行风险管理，我们对面临的各种风险进行了系统的归类、整理、分析、评估和监管，保证在后续项目开发过程中项目人员可以正确预测、评估和应对项目潜在的风险，保证项目完成质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二、风险识别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1.人事风险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项目开发过程中，人员全程参与，不会有所变动，但是由于同学们还有诸多其它任务不能全身心投入项目开发过程中，所以把控人员投入项目的时间是一个需要重视的问题。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2.技术风险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本项目需要项目人员熟练掌握前后端开发技术，对技术能力要求较高，如何保证项目开发过程中不会遇到技术瓶颈非常值得考虑。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3.环境风险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受上海疫情影响，学校实施较为严格的封闭管控措施，使得项目成员之间的沟通交流收到阻碍，同时影响项目成员工作积极性和心里健康，影响项目进程。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三、风险分析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1.人事风险:</w:t>
      </w:r>
      <w:r>
        <w:rPr>
          <w:rFonts w:hint="eastAsia"/>
          <w:lang w:val="en-US" w:eastAsia="zh-CN"/>
        </w:rPr>
        <w:t xml:space="preserve"> 项目需要投入大量人力和时间，如果人事风险不能即使解决，将直接影响项目进度，优先等级为最高。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 xml:space="preserve">2.技术风险: </w:t>
      </w:r>
      <w:r>
        <w:rPr>
          <w:rFonts w:hint="eastAsia"/>
          <w:lang w:val="en-US" w:eastAsia="zh-CN"/>
        </w:rPr>
        <w:t>如果项目人员没有扎实的项目所需技术功底，则不能保证项目完成质量，中等优先级。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.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 xml:space="preserve">环境风险: </w:t>
      </w:r>
      <w:r>
        <w:rPr>
          <w:rFonts w:hint="eastAsia"/>
          <w:lang w:val="en-US" w:eastAsia="zh-CN"/>
        </w:rPr>
        <w:t>疫情不知何时结束，环境干扰对项目成员的心理影响会潜移默化的干扰项目的开发，为较低优先级。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四、风险应对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1.人事风险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 xml:space="preserve">: </w:t>
      </w:r>
      <w:r>
        <w:rPr>
          <w:rFonts w:hint="eastAsia"/>
          <w:lang w:val="en-US" w:eastAsia="zh-CN"/>
        </w:rPr>
        <w:t>需要项目经理依照项目计划书全程持续监管项目进度，定期关注项目成员的工作进展，当存在落后情况时，要及时督促。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2.技术风险: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>项目成员要在整个开发过程中持续学习和总结项目技术难点，遇到疑难问题时可以开会讨论，共同解决。同时可以咨询其他技术人员。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.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 xml:space="preserve">环境风险: </w:t>
      </w:r>
      <w:r>
        <w:rPr>
          <w:rFonts w:hint="eastAsia"/>
          <w:lang w:val="en-US" w:eastAsia="zh-CN"/>
        </w:rPr>
        <w:t>有效利用线上沟通工具，确保每个项目成员对项目进展的了解情况达成一致。在学校允许的户外活动中定期组织成员聚会，缓解心理压力。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五、风险追踪和控制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1.人事风险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 xml:space="preserve">: </w:t>
      </w:r>
      <w:r>
        <w:rPr>
          <w:rFonts w:hint="eastAsia"/>
          <w:lang w:val="en-US" w:eastAsia="zh-CN"/>
        </w:rPr>
        <w:t>参照项目计划书，项目经理在每个里程碑和时间结点做好记录和总结，保证项目能定期完成，确保风险在可控制范围内。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2.技术风险: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>项目成员总结技术经验，记录到博客或相关笔记中，可组织技术交流会，交流项目中遇到的技术问题，最大可能减低技术问题的产生。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.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 xml:space="preserve">环境风险: </w:t>
      </w:r>
      <w:r>
        <w:rPr>
          <w:rFonts w:hint="eastAsia"/>
          <w:lang w:val="en-US" w:eastAsia="zh-CN"/>
        </w:rPr>
        <w:t>关注上海疫情发展情况，相信政府能力，可以定期对项目成员进行心理辅导和心理测试。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4YTNmMzUwMGEwNGY3NDE5NzEyNjMyNzM4YzI3ZTAifQ=="/>
  </w:docVars>
  <w:rsids>
    <w:rsidRoot w:val="23100B45"/>
    <w:rsid w:val="2310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5</TotalTime>
  <ScaleCrop>false</ScaleCrop>
  <LinksUpToDate>false</LinksUpToDate>
  <CharactersWithSpaces>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2022-06-01T08:05:00Z</dcterms:created>
  <dc:creator>刘国锋</dc:creator>
  <cp:lastModifiedBy>刘国锋</cp:lastModifiedBy>
  <dcterms:modified xsi:type="dcterms:W3CDTF">2022-06-01T08:41:43Z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205BD00959AF41BB89A84B7F27D6AD7A</vt:lpwstr>
  </property>
</Properties>
</file>