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3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3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3"/>
        <w:spacing w:after="120"/>
        <w:jc w:val="center"/>
        <w:rPr>
          <w:color w:val="000000"/>
          <w:sz w:val="44"/>
          <w:lang w:eastAsia="zh-CN"/>
        </w:rPr>
      </w:pPr>
    </w:p>
    <w:p>
      <w:pPr>
        <w:pStyle w:val="13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3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用例文档（APP游客）</w:t>
      </w: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9-01-14</w:t>
            </w:r>
            <w:bookmarkStart w:id="22" w:name="_GoBack"/>
            <w:bookmarkEnd w:id="22"/>
          </w:p>
        </w:tc>
      </w:tr>
    </w:tbl>
    <w:p>
      <w:pPr>
        <w:pStyle w:val="6"/>
        <w:jc w:val="both"/>
        <w:rPr>
          <w:color w:val="000000"/>
          <w:sz w:val="21"/>
        </w:rPr>
      </w:pPr>
      <w:bookmarkStart w:id="0" w:name="_Toc531794811"/>
      <w:bookmarkStart w:id="1" w:name="_Toc533346445"/>
      <w:bookmarkStart w:id="2" w:name="_Toc533362676"/>
      <w:bookmarkStart w:id="3" w:name="_Toc533186832"/>
      <w:bookmarkStart w:id="4" w:name="_Toc531201569"/>
      <w:bookmarkStart w:id="5" w:name="_Toc533186989"/>
      <w:bookmarkStart w:id="6" w:name="_Toc533346151"/>
      <w:bookmarkStart w:id="7" w:name="_Toc533188804"/>
      <w:bookmarkStart w:id="8" w:name="_Toc533198452"/>
      <w:bookmarkStart w:id="9" w:name="_Toc533252835"/>
      <w:bookmarkStart w:id="10" w:name="_Toc533346741"/>
      <w:bookmarkStart w:id="11" w:name="_Toc533188854"/>
      <w:bookmarkStart w:id="12" w:name="_Toc533197798"/>
      <w:bookmarkStart w:id="13" w:name="_Toc533187796"/>
      <w:bookmarkStart w:id="14" w:name="_Toc533186868"/>
      <w:bookmarkStart w:id="15" w:name="_Toc533187081"/>
      <w:bookmarkStart w:id="16" w:name="_Toc533186904"/>
      <w:bookmarkStart w:id="17" w:name="_Toc533186792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8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2019/01/09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更新APP端游客用例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2019/01/14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更新用例、添加优先级</w:t>
            </w:r>
          </w:p>
        </w:tc>
      </w:tr>
    </w:tbl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966"/>
        <w:docPartObj>
          <w:docPartGallery w:val="Table of Contents"/>
          <w:docPartUnique/>
        </w:docPartObj>
      </w:sdtPr>
      <w:sdtEndPr>
        <w:rPr>
          <w:rStyle w:val="14"/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首页</w:t>
          </w:r>
          <w:r>
            <w:tab/>
          </w:r>
          <w:r>
            <w:fldChar w:fldCharType="begin"/>
          </w:r>
          <w:r>
            <w:instrText xml:space="preserve"> PAGEREF _Toc27552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1.1 登录</w:t>
          </w:r>
          <w:r>
            <w:tab/>
          </w:r>
          <w:r>
            <w:fldChar w:fldCharType="begin"/>
          </w:r>
          <w:r>
            <w:instrText xml:space="preserve"> PAGEREF _Toc5607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 注册</w:t>
          </w:r>
          <w:r>
            <w:tab/>
          </w:r>
          <w:r>
            <w:fldChar w:fldCharType="begin"/>
          </w:r>
          <w:r>
            <w:instrText xml:space="preserve"> PAGEREF _Toc27967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1.2 浏览LOGO</w:t>
          </w:r>
          <w:r>
            <w:tab/>
          </w:r>
          <w:r>
            <w:fldChar w:fldCharType="begin"/>
          </w:r>
          <w:r>
            <w:instrText xml:space="preserve"> PAGEREF _Toc26077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numPr>
              <w:ilvl w:val="0"/>
              <w:numId w:val="0"/>
            </w:numPr>
            <w:ind w:leftChars="0"/>
            <w:outlineLvl w:val="0"/>
            <w:rPr>
              <w:rStyle w:val="14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10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bookmarkStart w:id="18" w:name="_Toc27552"/>
      <w:r>
        <w:rPr>
          <w:rFonts w:hint="eastAsia"/>
          <w:lang w:val="en-US" w:eastAsia="zh-CN"/>
        </w:rPr>
        <w:t>首页</w:t>
      </w:r>
      <w:bookmarkEnd w:id="18"/>
    </w:p>
    <w:p>
      <w:pPr>
        <w:pStyle w:val="11"/>
        <w:rPr>
          <w:rFonts w:hint="eastAsia"/>
        </w:rPr>
      </w:pPr>
      <w:bookmarkStart w:id="19" w:name="_Toc5607"/>
      <w:r>
        <w:rPr>
          <w:rFonts w:hint="eastAsia"/>
        </w:rPr>
        <w:t>登录</w:t>
      </w:r>
      <w:bookmarkEnd w:id="19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游客打开APP后等待引导界面后即可登录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0.639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游客进入APP后登录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游客打开APP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忘记密码、注册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邮箱或密码错误，弹出提示窗口，重新输入邮箱或密码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找回密码、注册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2"/>
        <w:rPr>
          <w:rFonts w:hint="eastAsia"/>
          <w:lang w:val="en-US" w:eastAsia="zh-CN"/>
        </w:rPr>
      </w:pPr>
      <w:bookmarkStart w:id="20" w:name="_Toc27967"/>
      <w:r>
        <w:rPr>
          <w:rFonts w:hint="eastAsia"/>
          <w:lang w:val="en-US" w:eastAsia="zh-CN"/>
        </w:rPr>
        <w:t>注册</w:t>
      </w:r>
      <w:bookmarkEnd w:id="20"/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游客在登录前应先注册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1.135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游客打开APP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游客进入APP，进行注册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游客打开APP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2.点击注册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3.输入邮箱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4.输入邮箱验证码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5.输入账号密码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6.输入账号信息（实名认证）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7.输入密保问题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8.完成注册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邮箱验证失败，请重新获取验证码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密码两次不一致，请重新输入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邮箱、验证码、密码、实名信息、密保问题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账号信息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1"/>
        <w:rPr>
          <w:rFonts w:hint="eastAsia"/>
        </w:rPr>
      </w:pPr>
      <w:bookmarkStart w:id="21" w:name="_Toc26077"/>
      <w:r>
        <w:rPr>
          <w:rFonts w:hint="eastAsia"/>
        </w:rPr>
        <w:t>浏览LOGO</w:t>
      </w:r>
      <w:bookmarkEnd w:id="21"/>
      <w:r>
        <w:rPr>
          <w:rFonts w:hint="eastAsia"/>
        </w:rPr>
        <w:tab/>
      </w:r>
    </w:p>
    <w:tbl>
      <w:tblPr>
        <w:tblStyle w:val="9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0.207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游客在</w:t>
            </w:r>
            <w:r>
              <w:rPr>
                <w:rFonts w:hint="eastAsia"/>
                <w:sz w:val="20"/>
                <w:szCs w:val="20"/>
              </w:rPr>
              <w:t>登录之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前</w:t>
            </w:r>
            <w:r>
              <w:rPr>
                <w:rFonts w:hint="eastAsia"/>
                <w:sz w:val="20"/>
                <w:szCs w:val="20"/>
              </w:rPr>
              <w:t>可以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游客打开APP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在引导页上可以看到LOGO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5428" w:type="dxa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pStyle w:val="12"/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FCB7E"/>
    <w:multiLevelType w:val="singleLevel"/>
    <w:tmpl w:val="FF8FC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9ED408"/>
    <w:multiLevelType w:val="singleLevel"/>
    <w:tmpl w:val="4B9ED4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2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835AA"/>
    <w:rsid w:val="16697EFD"/>
    <w:rsid w:val="18DE44C3"/>
    <w:rsid w:val="19283FFB"/>
    <w:rsid w:val="1CE835AA"/>
    <w:rsid w:val="2BDF0AC7"/>
    <w:rsid w:val="36257C7B"/>
    <w:rsid w:val="4511135A"/>
    <w:rsid w:val="5A2E4814"/>
    <w:rsid w:val="5C2104F2"/>
    <w:rsid w:val="63C7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9">
    <w:name w:val="Table Grid"/>
    <w:basedOn w:val="8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0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11">
    <w:name w:val="二级标题"/>
    <w:basedOn w:val="10"/>
    <w:next w:val="1"/>
    <w:link w:val="14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2">
    <w:name w:val="三级标题"/>
    <w:basedOn w:val="11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3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4">
    <w:name w:val="二级标题 Char"/>
    <w:link w:val="11"/>
    <w:qFormat/>
    <w:uiPriority w:val="0"/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2019-01-10T20:49:00Z</dcterms:created>
  <dc:creator>Arturia</dc:creator>
  <cp:lastModifiedBy>Foyer</cp:lastModifiedBy>
  <dcterms:modified xsi:type="dcterms:W3CDTF">2019-01-14T13:04:50Z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