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]诸葛志相负责对甘特图进行进一步修改；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]陈伟峰负责对会议记录进行修改；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]每个人对自己之前任务进行修改以及对文档标准进行修改；</w:t>
            </w: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[ √ ]准备评审（已准备，下周）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对SRS进行初步分工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程天珂负责第一章、第二章和准备界面原型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陈伟峰负责第三张、第四章和准备界面原型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诸葛志相负责第五章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庄毓勋负责第六章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邓晰第七章、第八章、第九章和准备界面原型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规定了文档中的表格第一行的填充色为灰色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诸葛志相修改甘特图（工时，后续工作，里程碑，五个阶段）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陈伟峰修改会议记录模板、准确的会议时长和文档负责部分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邓晰修改配置管理计划流程图和补充质量管理计划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庄毓勋修改可行性分析，里程碑，五个文档的内容，对以前所有周进行评分（excel）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程天珂修改WBS（启动，计划，执行，管理，结尾），以及需求的两个阶段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愿景和范围文档，用户群分类，用例文档（庄毓勋）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界面原型网页端（低保真），管理员用户的用例图（邓晰）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界面原型网页端（低保真），注册用户和游客的用例图，会议记录（陈伟峰）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界面原型手机APP端（低保真）（诸葛志相）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界面原型手机APP端（低保真）（程天珂） 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ind w:left="360" w:leftChars="0" w:hanging="36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修改SRS（全体组员）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完善SRS并整合，版本号V0.0.1（负责人：全体组员）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界面原型网页端修改（负责人：邓晰&amp;陈伟峰）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界面原型APP端修改（负责人：诸葛志相&amp;程天珂）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访谈记录，时间12/5（负责人：陈伟峰）</w:t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D6B69"/>
    <w:multiLevelType w:val="multilevel"/>
    <w:tmpl w:val="AA1D6B69"/>
    <w:lvl w:ilvl="0" w:tentative="0">
      <w:start w:val="1"/>
      <w:numFmt w:val="decimal"/>
      <w:suff w:val="nothing"/>
      <w:lvlText w:val="%1）"/>
      <w:lvlJc w:val="left"/>
      <w:pPr>
        <w:ind w:left="360" w:firstLine="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2F7C517"/>
    <w:multiLevelType w:val="multilevel"/>
    <w:tmpl w:val="02F7C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03377C53"/>
    <w:multiLevelType w:val="multilevel"/>
    <w:tmpl w:val="03377C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3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4">
    <w:nsid w:val="6471187A"/>
    <w:multiLevelType w:val="multilevel"/>
    <w:tmpl w:val="647118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C4740A7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2018-12-06T03:55:24Z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