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8D8" w:rsidRDefault="00863E28">
      <w:r>
        <w:rPr>
          <w:noProof/>
        </w:rP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D8" w:rsidRDefault="007818D8"/>
    <w:p w:rsidR="007818D8" w:rsidRDefault="00863E28"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 w:rsidR="007818D8" w:rsidRDefault="00863E2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7818D8" w:rsidRDefault="00863E2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培训计划</w:t>
      </w:r>
    </w:p>
    <w:p w:rsidR="007818D8" w:rsidRDefault="007818D8">
      <w:pPr>
        <w:pStyle w:val="a4"/>
        <w:jc w:val="right"/>
        <w:rPr>
          <w:rStyle w:val="a3"/>
        </w:rPr>
      </w:pPr>
      <w:bookmarkStart w:id="0" w:name="_Hlk495756207"/>
    </w:p>
    <w:bookmarkEnd w:id="0"/>
    <w:p w:rsidR="007818D8" w:rsidRDefault="007818D8">
      <w:pPr>
        <w:jc w:val="center"/>
        <w:rPr>
          <w:sz w:val="48"/>
          <w:szCs w:val="48"/>
          <w:lang w:val="zh-CN"/>
        </w:rPr>
      </w:pPr>
    </w:p>
    <w:p w:rsidR="007818D8" w:rsidRDefault="007818D8">
      <w:pPr>
        <w:rPr>
          <w:sz w:val="48"/>
          <w:szCs w:val="48"/>
        </w:rPr>
      </w:pPr>
    </w:p>
    <w:p w:rsidR="007818D8" w:rsidRDefault="007818D8">
      <w:pPr>
        <w:rPr>
          <w:szCs w:val="24"/>
        </w:rPr>
      </w:pPr>
    </w:p>
    <w:p w:rsidR="007818D8" w:rsidRDefault="00863E28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7818D8">
      <w:pPr>
        <w:jc w:val="center"/>
        <w:rPr>
          <w:b/>
          <w:bCs/>
          <w:sz w:val="28"/>
          <w:szCs w:val="28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7818D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>G18-</w:t>
            </w:r>
            <w:r w:rsidR="007B5340">
              <w:rPr>
                <w:sz w:val="24"/>
              </w:rPr>
              <w:t>Training Plan</w:t>
            </w:r>
          </w:p>
        </w:tc>
      </w:tr>
      <w:tr w:rsidR="007818D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D8" w:rsidRDefault="007818D8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sz w:val="24"/>
              </w:rPr>
              <w:t>V</w:t>
            </w:r>
            <w:r w:rsidR="007B5340">
              <w:rPr>
                <w:sz w:val="24"/>
              </w:rPr>
              <w:t>1.0.0</w:t>
            </w:r>
          </w:p>
        </w:tc>
      </w:tr>
      <w:tr w:rsidR="007818D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D8" w:rsidRDefault="007818D8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陈妍蓝、陈遵义、郑巧雁、张琪、宋翼虎</w:t>
            </w:r>
          </w:p>
        </w:tc>
      </w:tr>
      <w:tr w:rsidR="007818D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D8" w:rsidRDefault="007818D8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7818D8">
      <w:pPr>
        <w:jc w:val="center"/>
        <w:rPr>
          <w:b/>
          <w:bCs/>
          <w:sz w:val="28"/>
          <w:szCs w:val="28"/>
        </w:rPr>
      </w:pPr>
    </w:p>
    <w:p w:rsidR="007818D8" w:rsidRDefault="00863E28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14"/>
        <w:gridCol w:w="1702"/>
        <w:gridCol w:w="2127"/>
        <w:gridCol w:w="1419"/>
      </w:tblGrid>
      <w:tr w:rsidR="007818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8D8" w:rsidRDefault="00863E2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审核人</w:t>
            </w:r>
          </w:p>
        </w:tc>
      </w:tr>
      <w:tr w:rsidR="007818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 w:rsidR="005B17C6">
              <w:rPr>
                <w:rFonts w:ascii="宋体" w:hAnsi="宋体"/>
                <w:sz w:val="24"/>
              </w:rPr>
              <w:t>0.1.0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郑巧雁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培训计划的初步编写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D8" w:rsidRDefault="00863E2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陈妍蓝</w:t>
            </w:r>
          </w:p>
        </w:tc>
      </w:tr>
      <w:tr w:rsidR="005B17C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C6" w:rsidRDefault="005B17C6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V1.0.0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C6" w:rsidRDefault="005B17C6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陈妍蓝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C6" w:rsidRDefault="005B17C6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C6" w:rsidRDefault="005B17C6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完善计划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7C6" w:rsidRDefault="005B17C6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18</w:t>
            </w:r>
            <w:bookmarkStart w:id="1" w:name="_GoBack"/>
            <w:bookmarkEnd w:id="1"/>
          </w:p>
        </w:tc>
      </w:tr>
    </w:tbl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7818D8"/>
    <w:p w:rsidR="007818D8" w:rsidRDefault="00863E28">
      <w:pPr>
        <w:jc w:val="center"/>
        <w:rPr>
          <w:b/>
          <w:bCs/>
        </w:rPr>
      </w:pPr>
      <w:r>
        <w:rPr>
          <w:rFonts w:hint="eastAsia"/>
          <w:b/>
          <w:bCs/>
        </w:rPr>
        <w:t>目录：</w:t>
      </w:r>
    </w:p>
    <w:p w:rsidR="007818D8" w:rsidRDefault="00863E28">
      <w:pPr>
        <w:pStyle w:val="TOC1"/>
        <w:tabs>
          <w:tab w:val="right" w:leader="dot" w:pos="8306"/>
        </w:tabs>
      </w:pP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TOC \o "1-3" \h \u </w:instrText>
      </w:r>
      <w:r>
        <w:rPr>
          <w:rFonts w:hint="eastAsia"/>
          <w:bCs/>
        </w:rPr>
        <w:fldChar w:fldCharType="separate"/>
      </w:r>
      <w:hyperlink w:anchor="_Toc22894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培训目的</w:t>
        </w:r>
        <w:r>
          <w:tab/>
        </w:r>
        <w:fldSimple w:instr=" PAGEREF _Toc22894 ">
          <w:r>
            <w:t>4</w:t>
          </w:r>
        </w:fldSimple>
      </w:hyperlink>
    </w:p>
    <w:p w:rsidR="007818D8" w:rsidRDefault="00655372">
      <w:pPr>
        <w:pStyle w:val="TOC1"/>
        <w:tabs>
          <w:tab w:val="right" w:leader="dot" w:pos="8306"/>
        </w:tabs>
      </w:pPr>
      <w:hyperlink w:anchor="_Toc12864" w:history="1">
        <w:r w:rsidR="00863E28">
          <w:rPr>
            <w:rFonts w:hint="eastAsia"/>
          </w:rPr>
          <w:t>2.</w:t>
        </w:r>
        <w:r w:rsidR="00863E28">
          <w:rPr>
            <w:rFonts w:hint="eastAsia"/>
          </w:rPr>
          <w:t>学员应具备的能力</w:t>
        </w:r>
        <w:r w:rsidR="00863E28">
          <w:tab/>
        </w:r>
        <w:fldSimple w:instr=" PAGEREF _Toc12864 ">
          <w:r w:rsidR="00863E28">
            <w:t>4</w:t>
          </w:r>
        </w:fldSimple>
      </w:hyperlink>
    </w:p>
    <w:p w:rsidR="007818D8" w:rsidRDefault="00655372">
      <w:pPr>
        <w:pStyle w:val="TOC1"/>
        <w:tabs>
          <w:tab w:val="right" w:leader="dot" w:pos="8306"/>
        </w:tabs>
      </w:pPr>
      <w:hyperlink w:anchor="_Toc23768" w:history="1">
        <w:r w:rsidR="00863E28">
          <w:rPr>
            <w:rFonts w:hint="eastAsia"/>
          </w:rPr>
          <w:t>3.</w:t>
        </w:r>
        <w:r w:rsidR="00863E28">
          <w:rPr>
            <w:rFonts w:hint="eastAsia"/>
          </w:rPr>
          <w:t>具体安排</w:t>
        </w:r>
        <w:r w:rsidR="00863E28">
          <w:tab/>
        </w:r>
        <w:fldSimple w:instr=" PAGEREF _Toc23768 ">
          <w:r w:rsidR="00863E28">
            <w:t>4</w:t>
          </w:r>
        </w:fldSimple>
      </w:hyperlink>
    </w:p>
    <w:p w:rsidR="007818D8" w:rsidRDefault="00655372">
      <w:pPr>
        <w:pStyle w:val="TOC1"/>
        <w:tabs>
          <w:tab w:val="right" w:leader="dot" w:pos="8306"/>
        </w:tabs>
      </w:pPr>
      <w:hyperlink w:anchor="_Toc10077" w:history="1">
        <w:r w:rsidR="00863E28">
          <w:t xml:space="preserve">4. </w:t>
        </w:r>
        <w:r w:rsidR="00863E28">
          <w:rPr>
            <w:rFonts w:hint="eastAsia"/>
          </w:rPr>
          <w:t>其他要求</w:t>
        </w:r>
        <w:r w:rsidR="00863E28">
          <w:tab/>
        </w:r>
        <w:fldSimple w:instr=" PAGEREF _Toc10077 ">
          <w:r w:rsidR="00863E28">
            <w:t>5</w:t>
          </w:r>
        </w:fldSimple>
      </w:hyperlink>
    </w:p>
    <w:p w:rsidR="007818D8" w:rsidRDefault="00655372">
      <w:pPr>
        <w:pStyle w:val="TOC2"/>
        <w:tabs>
          <w:tab w:val="right" w:leader="dot" w:pos="8306"/>
        </w:tabs>
      </w:pPr>
      <w:hyperlink w:anchor="_Toc27798" w:history="1">
        <w:r w:rsidR="00863E28">
          <w:rPr>
            <w:rFonts w:hint="eastAsia"/>
          </w:rPr>
          <w:t>4.1</w:t>
        </w:r>
        <w:r w:rsidR="00863E28">
          <w:rPr>
            <w:rFonts w:hint="eastAsia"/>
          </w:rPr>
          <w:t>对培训教室以及教具的要求</w:t>
        </w:r>
        <w:r w:rsidR="00863E28">
          <w:tab/>
        </w:r>
        <w:fldSimple w:instr=" PAGEREF _Toc27798 ">
          <w:r w:rsidR="00863E28">
            <w:t>5</w:t>
          </w:r>
        </w:fldSimple>
      </w:hyperlink>
    </w:p>
    <w:p w:rsidR="007818D8" w:rsidRDefault="00655372">
      <w:pPr>
        <w:pStyle w:val="TOC2"/>
        <w:tabs>
          <w:tab w:val="right" w:leader="dot" w:pos="8306"/>
        </w:tabs>
      </w:pPr>
      <w:hyperlink w:anchor="_Toc25474" w:history="1">
        <w:r w:rsidR="00863E28">
          <w:rPr>
            <w:rFonts w:hint="eastAsia"/>
          </w:rPr>
          <w:t>4.2</w:t>
        </w:r>
        <w:r w:rsidR="00863E28">
          <w:rPr>
            <w:rFonts w:hint="eastAsia"/>
          </w:rPr>
          <w:t>对培训学员的要求</w:t>
        </w:r>
        <w:r w:rsidR="00863E28">
          <w:tab/>
        </w:r>
        <w:fldSimple w:instr=" PAGEREF _Toc25474 ">
          <w:r w:rsidR="00863E28">
            <w:t>5</w:t>
          </w:r>
        </w:fldSimple>
      </w:hyperlink>
    </w:p>
    <w:p w:rsidR="007818D8" w:rsidRDefault="00863E28">
      <w:pPr>
        <w:rPr>
          <w:bCs/>
        </w:rPr>
      </w:pPr>
      <w:r>
        <w:rPr>
          <w:rFonts w:hint="eastAsia"/>
          <w:bCs/>
        </w:rPr>
        <w:fldChar w:fldCharType="end"/>
      </w: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7818D8">
      <w:pPr>
        <w:rPr>
          <w:bCs/>
        </w:rPr>
      </w:pPr>
    </w:p>
    <w:p w:rsidR="007818D8" w:rsidRDefault="00863E28">
      <w:pPr>
        <w:pStyle w:val="1"/>
        <w:numPr>
          <w:ilvl w:val="0"/>
          <w:numId w:val="1"/>
        </w:numPr>
      </w:pPr>
      <w:bookmarkStart w:id="2" w:name="_Toc14119"/>
      <w:bookmarkStart w:id="3" w:name="_Toc22894"/>
      <w:r>
        <w:rPr>
          <w:rFonts w:hint="eastAsia"/>
        </w:rPr>
        <w:t>培训目的</w:t>
      </w:r>
      <w:bookmarkEnd w:id="2"/>
      <w:bookmarkEnd w:id="3"/>
    </w:p>
    <w:p w:rsidR="007818D8" w:rsidRDefault="00863E2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使关键用户能够理解并熟练掌握标准业务流程的操作</w:t>
      </w:r>
      <w:r>
        <w:rPr>
          <w:rFonts w:hint="eastAsia"/>
          <w:szCs w:val="21"/>
        </w:rPr>
        <w:t>;</w:t>
      </w:r>
    </w:p>
    <w:p w:rsidR="007818D8" w:rsidRDefault="00863E28">
      <w:pPr>
        <w:rPr>
          <w:sz w:val="44"/>
          <w:szCs w:val="44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为后续的系统试运行做准备</w:t>
      </w:r>
      <w:r>
        <w:rPr>
          <w:rFonts w:hint="eastAsia"/>
          <w:szCs w:val="21"/>
        </w:rPr>
        <w:t>;</w:t>
      </w:r>
    </w:p>
    <w:p w:rsidR="007818D8" w:rsidRDefault="00863E28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通过培训使学员能够</w:t>
      </w:r>
      <w:r>
        <w:rPr>
          <w:rFonts w:hint="eastAsia"/>
        </w:rPr>
        <w:t>掌握系统处理流程，能够成功独立完成所需操作</w:t>
      </w:r>
    </w:p>
    <w:p w:rsidR="007818D8" w:rsidRDefault="00863E28">
      <w:pPr>
        <w:pStyle w:val="1"/>
      </w:pPr>
      <w:bookmarkStart w:id="4" w:name="_Toc25360"/>
      <w:bookmarkStart w:id="5" w:name="_Toc12864"/>
      <w:r>
        <w:rPr>
          <w:rFonts w:hint="eastAsia"/>
        </w:rPr>
        <w:t>2.</w:t>
      </w:r>
      <w:r>
        <w:rPr>
          <w:rFonts w:hint="eastAsia"/>
        </w:rPr>
        <w:t>学员应具备的能力</w:t>
      </w:r>
      <w:bookmarkEnd w:id="4"/>
      <w:bookmarkEnd w:id="5"/>
    </w:p>
    <w:p w:rsidR="007818D8" w:rsidRDefault="00863E28">
      <w:pPr>
        <w:rPr>
          <w:szCs w:val="21"/>
        </w:rPr>
      </w:pPr>
      <w:proofErr w:type="gramStart"/>
      <w:r>
        <w:rPr>
          <w:rFonts w:hint="eastAsia"/>
          <w:szCs w:val="21"/>
        </w:rPr>
        <w:t>1</w:t>
      </w:r>
      <w:r>
        <w:rPr>
          <w:szCs w:val="21"/>
        </w:rPr>
        <w:t xml:space="preserve"> .</w:t>
      </w:r>
      <w:proofErr w:type="gramEnd"/>
      <w:r>
        <w:rPr>
          <w:szCs w:val="21"/>
        </w:rPr>
        <w:t xml:space="preserve"> </w:t>
      </w:r>
      <w:r>
        <w:rPr>
          <w:szCs w:val="21"/>
        </w:rPr>
        <w:t>具有一定的计算机基础，能熟练应用</w:t>
      </w:r>
      <w:r>
        <w:rPr>
          <w:szCs w:val="21"/>
        </w:rPr>
        <w:t>windows</w:t>
      </w:r>
      <w:r>
        <w:rPr>
          <w:szCs w:val="21"/>
        </w:rPr>
        <w:t>操作系统，能熟练使用</w:t>
      </w:r>
      <w:r>
        <w:rPr>
          <w:rFonts w:hint="eastAsia"/>
          <w:szCs w:val="21"/>
        </w:rPr>
        <w:t>一款</w:t>
      </w:r>
      <w:r>
        <w:rPr>
          <w:szCs w:val="21"/>
        </w:rPr>
        <w:t>浏览器</w:t>
      </w:r>
      <w:r>
        <w:rPr>
          <w:rFonts w:hint="eastAsia"/>
          <w:szCs w:val="21"/>
        </w:rPr>
        <w:t>;</w:t>
      </w:r>
    </w:p>
    <w:p w:rsidR="007818D8" w:rsidRDefault="00863E28">
      <w:pPr>
        <w:rPr>
          <w:szCs w:val="21"/>
        </w:rPr>
      </w:pPr>
      <w:proofErr w:type="gramStart"/>
      <w:r>
        <w:rPr>
          <w:rFonts w:hint="eastAsia"/>
          <w:szCs w:val="21"/>
        </w:rPr>
        <w:t>2</w:t>
      </w:r>
      <w:r>
        <w:rPr>
          <w:szCs w:val="21"/>
        </w:rPr>
        <w:t xml:space="preserve"> .</w:t>
      </w:r>
      <w:proofErr w:type="gramEnd"/>
      <w:r>
        <w:rPr>
          <w:szCs w:val="21"/>
        </w:rPr>
        <w:t xml:space="preserve"> </w:t>
      </w:r>
      <w:r>
        <w:rPr>
          <w:szCs w:val="21"/>
        </w:rPr>
        <w:t>熟悉基本的工作流程</w:t>
      </w:r>
      <w:r>
        <w:rPr>
          <w:rFonts w:hint="eastAsia"/>
          <w:szCs w:val="21"/>
        </w:rPr>
        <w:t>;</w:t>
      </w:r>
    </w:p>
    <w:p w:rsidR="007818D8" w:rsidRDefault="00863E28">
      <w:pPr>
        <w:rPr>
          <w:szCs w:val="21"/>
        </w:rPr>
      </w:pPr>
      <w:proofErr w:type="gramStart"/>
      <w:r>
        <w:rPr>
          <w:rFonts w:hint="eastAsia"/>
          <w:szCs w:val="21"/>
        </w:rPr>
        <w:t>3</w:t>
      </w:r>
      <w:r>
        <w:rPr>
          <w:szCs w:val="21"/>
        </w:rPr>
        <w:t xml:space="preserve"> .</w:t>
      </w:r>
      <w:proofErr w:type="gramEnd"/>
      <w:r>
        <w:rPr>
          <w:szCs w:val="21"/>
        </w:rPr>
        <w:t xml:space="preserve"> </w:t>
      </w:r>
      <w:r>
        <w:rPr>
          <w:szCs w:val="21"/>
        </w:rPr>
        <w:t>具有工作责任心</w:t>
      </w:r>
      <w:r>
        <w:rPr>
          <w:rFonts w:hint="eastAsia"/>
          <w:szCs w:val="21"/>
        </w:rPr>
        <w:t>;</w:t>
      </w:r>
    </w:p>
    <w:p w:rsidR="007818D8" w:rsidRDefault="00863E28">
      <w:pPr>
        <w:pStyle w:val="1"/>
      </w:pPr>
      <w:bookmarkStart w:id="6" w:name="_Toc18939"/>
      <w:bookmarkStart w:id="7" w:name="_Toc23768"/>
      <w:r>
        <w:rPr>
          <w:rFonts w:hint="eastAsia"/>
        </w:rPr>
        <w:t>3.</w:t>
      </w:r>
      <w:r>
        <w:rPr>
          <w:rFonts w:hint="eastAsia"/>
        </w:rPr>
        <w:t>具体安排</w:t>
      </w:r>
      <w:bookmarkEnd w:id="6"/>
      <w:bookmarkEnd w:id="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659"/>
        <w:gridCol w:w="567"/>
        <w:gridCol w:w="1276"/>
        <w:gridCol w:w="1289"/>
        <w:gridCol w:w="2538"/>
      </w:tblGrid>
      <w:tr w:rsidR="007818D8">
        <w:tc>
          <w:tcPr>
            <w:tcW w:w="3510" w:type="dxa"/>
            <w:gridSpan w:val="2"/>
          </w:tcPr>
          <w:p w:rsidR="007818D8" w:rsidRDefault="00863E28">
            <w:r>
              <w:rPr>
                <w:rFonts w:hint="eastAsia"/>
              </w:rPr>
              <w:t>项目名称</w:t>
            </w:r>
          </w:p>
        </w:tc>
        <w:tc>
          <w:tcPr>
            <w:tcW w:w="5670" w:type="dxa"/>
            <w:gridSpan w:val="4"/>
          </w:tcPr>
          <w:p w:rsidR="007818D8" w:rsidRDefault="00863E28">
            <w:r>
              <w:rPr>
                <w:rFonts w:hint="eastAsia"/>
              </w:rPr>
              <w:t>软件工程系列课程教学辅助网站项目</w:t>
            </w:r>
          </w:p>
        </w:tc>
      </w:tr>
      <w:tr w:rsidR="007818D8">
        <w:tc>
          <w:tcPr>
            <w:tcW w:w="3510" w:type="dxa"/>
            <w:gridSpan w:val="2"/>
          </w:tcPr>
          <w:p w:rsidR="007818D8" w:rsidRDefault="00863E28">
            <w:r>
              <w:rPr>
                <w:rFonts w:hint="eastAsia"/>
              </w:rPr>
              <w:t>培训时间</w:t>
            </w:r>
          </w:p>
        </w:tc>
        <w:tc>
          <w:tcPr>
            <w:tcW w:w="5670" w:type="dxa"/>
            <w:gridSpan w:val="4"/>
          </w:tcPr>
          <w:p w:rsidR="007818D8" w:rsidRDefault="00863E28">
            <w:r>
              <w:rPr>
                <w:rFonts w:hint="eastAsia"/>
              </w:rPr>
              <w:t>2019-1-</w:t>
            </w:r>
            <w:r>
              <w:t>6</w:t>
            </w:r>
            <w:r>
              <w:rPr>
                <w:rFonts w:hint="eastAsia"/>
              </w:rPr>
              <w:t>~2019-1-</w:t>
            </w:r>
            <w:r>
              <w:t>9</w:t>
            </w:r>
          </w:p>
        </w:tc>
      </w:tr>
      <w:tr w:rsidR="007818D8">
        <w:tc>
          <w:tcPr>
            <w:tcW w:w="3510" w:type="dxa"/>
            <w:gridSpan w:val="2"/>
          </w:tcPr>
          <w:p w:rsidR="007818D8" w:rsidRDefault="00863E28">
            <w:r>
              <w:rPr>
                <w:rFonts w:hint="eastAsia"/>
              </w:rPr>
              <w:t>培训地点</w:t>
            </w:r>
          </w:p>
        </w:tc>
        <w:tc>
          <w:tcPr>
            <w:tcW w:w="5670" w:type="dxa"/>
            <w:gridSpan w:val="4"/>
          </w:tcPr>
          <w:p w:rsidR="007818D8" w:rsidRDefault="007818D8"/>
        </w:tc>
      </w:tr>
      <w:tr w:rsidR="007818D8">
        <w:tc>
          <w:tcPr>
            <w:tcW w:w="9180" w:type="dxa"/>
            <w:gridSpan w:val="6"/>
          </w:tcPr>
          <w:p w:rsidR="007818D8" w:rsidRDefault="00863E28">
            <w:pPr>
              <w:jc w:val="center"/>
            </w:pPr>
            <w:r>
              <w:rPr>
                <w:rFonts w:hint="eastAsia"/>
              </w:rPr>
              <w:t>培训课程</w:t>
            </w:r>
          </w:p>
        </w:tc>
      </w:tr>
      <w:tr w:rsidR="007818D8">
        <w:tc>
          <w:tcPr>
            <w:tcW w:w="1851" w:type="dxa"/>
          </w:tcPr>
          <w:p w:rsidR="007818D8" w:rsidRDefault="00863E28">
            <w:r>
              <w:rPr>
                <w:rFonts w:hint="eastAsia"/>
              </w:rPr>
              <w:t>日期</w:t>
            </w:r>
          </w:p>
        </w:tc>
        <w:tc>
          <w:tcPr>
            <w:tcW w:w="1659" w:type="dxa"/>
          </w:tcPr>
          <w:p w:rsidR="007818D8" w:rsidRDefault="00863E28">
            <w:r>
              <w:rPr>
                <w:rFonts w:hint="eastAsia"/>
              </w:rPr>
              <w:t>时间</w:t>
            </w:r>
          </w:p>
        </w:tc>
        <w:tc>
          <w:tcPr>
            <w:tcW w:w="567" w:type="dxa"/>
          </w:tcPr>
          <w:p w:rsidR="007818D8" w:rsidRDefault="00863E28">
            <w:r>
              <w:rPr>
                <w:rFonts w:hint="eastAsia"/>
              </w:rPr>
              <w:t>场次</w:t>
            </w:r>
          </w:p>
        </w:tc>
        <w:tc>
          <w:tcPr>
            <w:tcW w:w="1276" w:type="dxa"/>
          </w:tcPr>
          <w:p w:rsidR="007818D8" w:rsidRDefault="00863E28">
            <w:r>
              <w:rPr>
                <w:rFonts w:hint="eastAsia"/>
              </w:rPr>
              <w:t>培训安排</w:t>
            </w:r>
          </w:p>
        </w:tc>
        <w:tc>
          <w:tcPr>
            <w:tcW w:w="1289" w:type="dxa"/>
          </w:tcPr>
          <w:p w:rsidR="007818D8" w:rsidRDefault="00863E28">
            <w:r>
              <w:rPr>
                <w:rFonts w:hint="eastAsia"/>
              </w:rPr>
              <w:t>培训人员</w:t>
            </w:r>
          </w:p>
        </w:tc>
        <w:tc>
          <w:tcPr>
            <w:tcW w:w="2538" w:type="dxa"/>
          </w:tcPr>
          <w:p w:rsidR="007818D8" w:rsidRDefault="00863E28">
            <w:r>
              <w:rPr>
                <w:rFonts w:hint="eastAsia"/>
              </w:rPr>
              <w:t>培训内容</w:t>
            </w:r>
          </w:p>
        </w:tc>
      </w:tr>
      <w:tr w:rsidR="007818D8">
        <w:tc>
          <w:tcPr>
            <w:tcW w:w="1851" w:type="dxa"/>
          </w:tcPr>
          <w:p w:rsidR="007818D8" w:rsidRDefault="00863E28">
            <w:r>
              <w:rPr>
                <w:rFonts w:hint="eastAsia"/>
              </w:rPr>
              <w:t>2019-1-</w:t>
            </w:r>
            <w:r>
              <w:t>6</w:t>
            </w:r>
            <w:r>
              <w:rPr>
                <w:rFonts w:hint="eastAsia"/>
              </w:rPr>
              <w:t>~2019-1-</w:t>
            </w:r>
            <w:r>
              <w:t>9</w:t>
            </w:r>
          </w:p>
        </w:tc>
        <w:tc>
          <w:tcPr>
            <w:tcW w:w="1659" w:type="dxa"/>
          </w:tcPr>
          <w:p w:rsidR="007818D8" w:rsidRDefault="00863E28">
            <w:r>
              <w:rPr>
                <w:rFonts w:hint="eastAsia"/>
              </w:rPr>
              <w:t>每日</w:t>
            </w:r>
          </w:p>
          <w:p w:rsidR="007818D8" w:rsidRDefault="00863E28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00~16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567" w:type="dxa"/>
          </w:tcPr>
          <w:p w:rsidR="007818D8" w:rsidRDefault="00863E2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818D8" w:rsidRDefault="00863E28">
            <w:r>
              <w:rPr>
                <w:rFonts w:hint="eastAsia"/>
              </w:rPr>
              <w:t>管理员用户</w:t>
            </w:r>
          </w:p>
        </w:tc>
        <w:tc>
          <w:tcPr>
            <w:tcW w:w="1289" w:type="dxa"/>
          </w:tcPr>
          <w:p w:rsidR="007818D8" w:rsidRDefault="00863E28">
            <w:r>
              <w:rPr>
                <w:rFonts w:hint="eastAsia"/>
              </w:rPr>
              <w:t>宋冀虎</w:t>
            </w:r>
          </w:p>
        </w:tc>
        <w:tc>
          <w:tcPr>
            <w:tcW w:w="2538" w:type="dxa"/>
          </w:tcPr>
          <w:p w:rsidR="007818D8" w:rsidRDefault="00863E2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对管理员用户界面进行介绍</w:t>
            </w:r>
          </w:p>
          <w:p w:rsidR="007818D8" w:rsidRDefault="00863E2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列出修改其他用户信息，封禁用户与删除信息等功能所需注意的问题</w:t>
            </w:r>
          </w:p>
          <w:p w:rsidR="007818D8" w:rsidRDefault="00863E2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进行修改其他用户信息，封禁用户，验证注册用户，删除课程，教师等方面的操作指导</w:t>
            </w:r>
          </w:p>
        </w:tc>
      </w:tr>
      <w:tr w:rsidR="007818D8">
        <w:tc>
          <w:tcPr>
            <w:tcW w:w="1851" w:type="dxa"/>
          </w:tcPr>
          <w:p w:rsidR="007818D8" w:rsidRDefault="00863E28">
            <w:r>
              <w:rPr>
                <w:rFonts w:hint="eastAsia"/>
              </w:rPr>
              <w:t>2019-1-</w:t>
            </w:r>
            <w:r>
              <w:t>6</w:t>
            </w:r>
            <w:r>
              <w:rPr>
                <w:rFonts w:hint="eastAsia"/>
              </w:rPr>
              <w:t>~2019-1-</w:t>
            </w:r>
            <w:r>
              <w:t>9</w:t>
            </w:r>
          </w:p>
        </w:tc>
        <w:tc>
          <w:tcPr>
            <w:tcW w:w="1659" w:type="dxa"/>
          </w:tcPr>
          <w:p w:rsidR="007818D8" w:rsidRDefault="00863E28">
            <w:r>
              <w:rPr>
                <w:rFonts w:hint="eastAsia"/>
              </w:rPr>
              <w:t>每日</w:t>
            </w:r>
          </w:p>
          <w:p w:rsidR="007818D8" w:rsidRDefault="00863E28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00~16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567" w:type="dxa"/>
          </w:tcPr>
          <w:p w:rsidR="007818D8" w:rsidRDefault="00863E2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818D8" w:rsidRDefault="00863E28">
            <w:r>
              <w:rPr>
                <w:rFonts w:hint="eastAsia"/>
              </w:rPr>
              <w:t>教师用户</w:t>
            </w:r>
          </w:p>
        </w:tc>
        <w:tc>
          <w:tcPr>
            <w:tcW w:w="1289" w:type="dxa"/>
          </w:tcPr>
          <w:p w:rsidR="007818D8" w:rsidRDefault="00863E28">
            <w:r>
              <w:rPr>
                <w:rFonts w:hint="eastAsia"/>
              </w:rPr>
              <w:t>陈妍蓝</w:t>
            </w:r>
          </w:p>
        </w:tc>
        <w:tc>
          <w:tcPr>
            <w:tcW w:w="2538" w:type="dxa"/>
          </w:tcPr>
          <w:p w:rsidR="007818D8" w:rsidRDefault="00863E2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对教师用户界面进行介绍</w:t>
            </w:r>
          </w:p>
          <w:p w:rsidR="007818D8" w:rsidRDefault="00863E2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列出课程资源管理，课程答疑，课程信息管理，课程链接管理，</w:t>
            </w:r>
            <w:proofErr w:type="gramStart"/>
            <w:r>
              <w:rPr>
                <w:rFonts w:hint="eastAsia"/>
              </w:rPr>
              <w:t>课资料</w:t>
            </w:r>
            <w:proofErr w:type="gramEnd"/>
            <w:r>
              <w:rPr>
                <w:rFonts w:hint="eastAsia"/>
              </w:rPr>
              <w:t>管理时所需注意的问题。</w:t>
            </w:r>
          </w:p>
          <w:p w:rsidR="007818D8" w:rsidRDefault="00863E2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进行课程资源管理，课程答疑，课程信息管理，课程链接管理，</w:t>
            </w:r>
            <w:proofErr w:type="gramStart"/>
            <w:r>
              <w:rPr>
                <w:rFonts w:hint="eastAsia"/>
              </w:rPr>
              <w:t>课资料</w:t>
            </w:r>
            <w:proofErr w:type="gramEnd"/>
            <w:r>
              <w:rPr>
                <w:rFonts w:hint="eastAsia"/>
              </w:rPr>
              <w:t>管理等操作的指导</w:t>
            </w:r>
          </w:p>
        </w:tc>
      </w:tr>
    </w:tbl>
    <w:p w:rsidR="007818D8" w:rsidRDefault="00863E28">
      <w:pPr>
        <w:pStyle w:val="1"/>
        <w:numPr>
          <w:ilvl w:val="0"/>
          <w:numId w:val="3"/>
        </w:numPr>
      </w:pPr>
      <w:bookmarkStart w:id="8" w:name="_Toc18614"/>
      <w:bookmarkStart w:id="9" w:name="_Toc10077"/>
      <w:r>
        <w:rPr>
          <w:rFonts w:hint="eastAsia"/>
        </w:rPr>
        <w:t>其他要求</w:t>
      </w:r>
      <w:bookmarkEnd w:id="8"/>
      <w:bookmarkEnd w:id="9"/>
    </w:p>
    <w:p w:rsidR="007818D8" w:rsidRDefault="00863E28">
      <w:pPr>
        <w:pStyle w:val="2"/>
      </w:pPr>
      <w:bookmarkStart w:id="10" w:name="_Toc6076"/>
      <w:bookmarkStart w:id="11" w:name="_Toc27798"/>
      <w:r>
        <w:rPr>
          <w:rFonts w:hint="eastAsia"/>
        </w:rPr>
        <w:t>4.1</w:t>
      </w:r>
      <w:r>
        <w:rPr>
          <w:rFonts w:hint="eastAsia"/>
        </w:rPr>
        <w:t>对培训教室以及教具的要求</w:t>
      </w:r>
      <w:bookmarkEnd w:id="10"/>
      <w:bookmarkEnd w:id="11"/>
    </w:p>
    <w:p w:rsidR="007818D8" w:rsidRDefault="00863E28">
      <w:r>
        <w:rPr>
          <w:rFonts w:hint="eastAsia"/>
        </w:rPr>
        <w:t>1.</w:t>
      </w:r>
      <w:r>
        <w:rPr>
          <w:rFonts w:hint="eastAsia"/>
        </w:rPr>
        <w:t>培训教室应配备亮度清晰的投影仪，幕布同投影仪之间应具有足够距离，影片应清晰显示，让全部培训人员能够看清</w:t>
      </w:r>
      <w:r>
        <w:t>;</w:t>
      </w:r>
    </w:p>
    <w:p w:rsidR="007818D8" w:rsidRDefault="00863E28">
      <w:r>
        <w:rPr>
          <w:rFonts w:hint="eastAsia"/>
        </w:rPr>
        <w:t>2.</w:t>
      </w:r>
      <w:r>
        <w:rPr>
          <w:rFonts w:hint="eastAsia"/>
        </w:rPr>
        <w:t>培训教室应配备足够数量的</w:t>
      </w:r>
      <w:r>
        <w:rPr>
          <w:rFonts w:hint="eastAsia"/>
        </w:rPr>
        <w:t>PC</w:t>
      </w:r>
      <w:r>
        <w:rPr>
          <w:rFonts w:hint="eastAsia"/>
        </w:rPr>
        <w:t>机，并且配置足够运行本项目的网站</w:t>
      </w:r>
      <w:r>
        <w:t>;</w:t>
      </w:r>
    </w:p>
    <w:p w:rsidR="007818D8" w:rsidRDefault="00863E28">
      <w:r>
        <w:rPr>
          <w:rFonts w:hint="eastAsia"/>
        </w:rPr>
        <w:t>3.</w:t>
      </w:r>
      <w:r>
        <w:rPr>
          <w:rFonts w:hint="eastAsia"/>
        </w:rPr>
        <w:t>培训教室应配备安放稳妥的黑板，放置在幕布旁，配备可以流畅书写的粉笔以及能够擦干净黑板的擦子</w:t>
      </w:r>
      <w:r>
        <w:rPr>
          <w:rFonts w:hint="eastAsia"/>
        </w:rPr>
        <w:t>;</w:t>
      </w:r>
    </w:p>
    <w:p w:rsidR="007818D8" w:rsidRDefault="00863E28">
      <w:r>
        <w:rPr>
          <w:rFonts w:hint="eastAsia"/>
        </w:rPr>
        <w:t>4.</w:t>
      </w:r>
      <w:r>
        <w:t>培训教室</w:t>
      </w:r>
      <w:proofErr w:type="gramStart"/>
      <w:r>
        <w:t>应环境</w:t>
      </w:r>
      <w:proofErr w:type="gramEnd"/>
      <w:r>
        <w:t>适宜，无外部噪音影响</w:t>
      </w:r>
      <w:r>
        <w:t>;</w:t>
      </w:r>
    </w:p>
    <w:p w:rsidR="007818D8" w:rsidRDefault="00863E28">
      <w:r>
        <w:rPr>
          <w:rFonts w:hint="eastAsia"/>
        </w:rPr>
        <w:t>5.</w:t>
      </w:r>
      <w:r>
        <w:t>培训教室应配备可以清晰讲话的话筒，以及可以清晰播放的扬声器</w:t>
      </w:r>
      <w:r>
        <w:t>;</w:t>
      </w:r>
    </w:p>
    <w:p w:rsidR="007818D8" w:rsidRDefault="00863E28">
      <w:pPr>
        <w:pStyle w:val="2"/>
      </w:pPr>
      <w:bookmarkStart w:id="12" w:name="_Toc22518"/>
      <w:bookmarkStart w:id="13" w:name="_Toc25474"/>
      <w:r>
        <w:rPr>
          <w:rFonts w:hint="eastAsia"/>
        </w:rPr>
        <w:t>4.2</w:t>
      </w:r>
      <w:r>
        <w:rPr>
          <w:rFonts w:hint="eastAsia"/>
        </w:rPr>
        <w:t>对培训学员的要求</w:t>
      </w:r>
      <w:bookmarkEnd w:id="12"/>
      <w:bookmarkEnd w:id="13"/>
    </w:p>
    <w:p w:rsidR="007818D8" w:rsidRDefault="00863E28">
      <w:r>
        <w:rPr>
          <w:rFonts w:hint="eastAsia"/>
        </w:rPr>
        <w:t>1.</w:t>
      </w:r>
      <w:r>
        <w:rPr>
          <w:rFonts w:hint="eastAsia"/>
        </w:rPr>
        <w:t>培训学员必须严格遵守培训纪律，不得无故迟到早退</w:t>
      </w:r>
      <w:r>
        <w:t>;</w:t>
      </w:r>
      <w:r>
        <w:t>要做好考勤登记</w:t>
      </w:r>
      <w:r>
        <w:t>;</w:t>
      </w:r>
    </w:p>
    <w:p w:rsidR="007818D8" w:rsidRDefault="00863E28">
      <w:r>
        <w:rPr>
          <w:rFonts w:hint="eastAsia"/>
        </w:rPr>
        <w:t>2.</w:t>
      </w:r>
      <w:r>
        <w:rPr>
          <w:rFonts w:hint="eastAsia"/>
        </w:rPr>
        <w:t>培训学员应在上课时主动积极提问，并做好笔记</w:t>
      </w:r>
    </w:p>
    <w:p w:rsidR="007818D8" w:rsidRDefault="00863E28">
      <w:r>
        <w:rPr>
          <w:rFonts w:hint="eastAsia"/>
        </w:rPr>
        <w:t>3.</w:t>
      </w:r>
      <w:r>
        <w:rPr>
          <w:rFonts w:hint="eastAsia"/>
        </w:rPr>
        <w:t>经过学习，培训学员能够掌握系统处理流程，能够成功独立完成所需操作</w:t>
      </w:r>
      <w:r>
        <w:rPr>
          <w:rFonts w:hint="eastAsia"/>
        </w:rPr>
        <w:t>;</w:t>
      </w:r>
    </w:p>
    <w:p w:rsidR="007818D8" w:rsidRDefault="007818D8"/>
    <w:sectPr w:rsidR="0078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372" w:rsidRDefault="00655372" w:rsidP="007B5340">
      <w:r>
        <w:separator/>
      </w:r>
    </w:p>
  </w:endnote>
  <w:endnote w:type="continuationSeparator" w:id="0">
    <w:p w:rsidR="00655372" w:rsidRDefault="00655372" w:rsidP="007B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372" w:rsidRDefault="00655372" w:rsidP="007B5340">
      <w:r>
        <w:separator/>
      </w:r>
    </w:p>
  </w:footnote>
  <w:footnote w:type="continuationSeparator" w:id="0">
    <w:p w:rsidR="00655372" w:rsidRDefault="00655372" w:rsidP="007B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6DCAF1"/>
    <w:multiLevelType w:val="singleLevel"/>
    <w:tmpl w:val="D46DCA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C066B0D"/>
    <w:multiLevelType w:val="multilevel"/>
    <w:tmpl w:val="0C066B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050AEE"/>
    <w:multiLevelType w:val="multilevel"/>
    <w:tmpl w:val="75050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E3747"/>
    <w:rsid w:val="005B17C6"/>
    <w:rsid w:val="00655372"/>
    <w:rsid w:val="007818D8"/>
    <w:rsid w:val="007B5340"/>
    <w:rsid w:val="00863E28"/>
    <w:rsid w:val="129E3747"/>
    <w:rsid w:val="32035E96"/>
    <w:rsid w:val="390B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7BB27"/>
  <w15:docId w15:val="{0FD8ADFC-F342-4EC8-9C52-23CA30E0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styleId="a3">
    <w:name w:val="Emphasis"/>
    <w:uiPriority w:val="20"/>
    <w:qFormat/>
    <w:rPr>
      <w:i/>
      <w:iCs/>
    </w:rPr>
  </w:style>
  <w:style w:type="paragraph" w:styleId="a4">
    <w:name w:val="Quote"/>
    <w:basedOn w:val="a"/>
    <w:next w:val="a"/>
    <w:uiPriority w:val="29"/>
    <w:qFormat/>
    <w:rPr>
      <w:rFonts w:ascii="Times New Roman" w:eastAsia="宋体" w:hAnsi="Times New Roman" w:cs="Times New Roman"/>
      <w:i/>
      <w:iCs/>
      <w:color w:val="000000"/>
      <w:kern w:val="0"/>
      <w:sz w:val="20"/>
      <w:szCs w:val="24"/>
      <w:lang w:val="zh-CN"/>
    </w:rPr>
  </w:style>
  <w:style w:type="paragraph" w:styleId="a5">
    <w:name w:val="header"/>
    <w:basedOn w:val="a"/>
    <w:link w:val="a6"/>
    <w:rsid w:val="007B5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B53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7B5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B534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妍蓝 陈</cp:lastModifiedBy>
  <cp:revision>3</cp:revision>
  <dcterms:created xsi:type="dcterms:W3CDTF">2019-01-04T14:48:00Z</dcterms:created>
  <dcterms:modified xsi:type="dcterms:W3CDTF">2019-01-15T10:14:00Z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