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</w:t>
      </w:r>
      <w:r>
        <w:rPr>
          <w:rFonts w:ascii="黑体" w:eastAsia="黑体" w:hAnsi="黑体" w:cs="黑体"/>
          <w:sz w:val="44"/>
          <w:szCs w:val="44"/>
        </w:rPr>
        <w:t>8</w:t>
      </w:r>
      <w:r>
        <w:rPr>
          <w:rFonts w:ascii="黑体" w:eastAsia="黑体" w:hAnsi="黑体" w:cs="黑体" w:hint="eastAsia"/>
          <w:sz w:val="44"/>
          <w:szCs w:val="44"/>
        </w:rPr>
        <w:t>-G</w:t>
      </w:r>
      <w:r>
        <w:rPr>
          <w:rFonts w:ascii="黑体" w:eastAsia="黑体" w:hAnsi="黑体" w:cs="黑体"/>
          <w:sz w:val="44"/>
          <w:szCs w:val="44"/>
        </w:rPr>
        <w:t>19</w:t>
      </w:r>
      <w:r>
        <w:rPr>
          <w:rFonts w:ascii="黑体" w:eastAsia="黑体" w:hAnsi="黑体" w:cs="黑体" w:hint="eastAsia"/>
          <w:sz w:val="44"/>
          <w:szCs w:val="44"/>
        </w:rPr>
        <w:t>第</w:t>
      </w:r>
      <w:r w:rsidR="003C76A6">
        <w:rPr>
          <w:rFonts w:ascii="黑体" w:eastAsia="黑体" w:hAnsi="黑体" w:cs="黑体"/>
          <w:sz w:val="44"/>
          <w:szCs w:val="44"/>
        </w:rPr>
        <w:t>4</w:t>
      </w:r>
      <w:r>
        <w:rPr>
          <w:rFonts w:ascii="黑体" w:eastAsia="黑体" w:hAnsi="黑体" w:cs="黑体" w:hint="eastAsia"/>
          <w:sz w:val="44"/>
          <w:szCs w:val="44"/>
        </w:rPr>
        <w:t>周第1次会议</w:t>
      </w:r>
    </w:p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439"/>
        <w:gridCol w:w="1626"/>
        <w:gridCol w:w="2506"/>
      </w:tblGrid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-G</w:t>
            </w: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3C76A6"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周第</w:t>
            </w:r>
            <w:r w:rsidR="003C76A6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DC6BE0" w:rsidTr="003C76A6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439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3C76A6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3C76A6">
              <w:rPr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626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弘</w:t>
            </w:r>
            <w:proofErr w:type="gramStart"/>
            <w:r>
              <w:rPr>
                <w:rFonts w:hint="eastAsia"/>
                <w:sz w:val="28"/>
                <w:szCs w:val="28"/>
              </w:rPr>
              <w:t>毅讨论室</w:t>
            </w:r>
            <w:proofErr w:type="gramEnd"/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彭慧铭、李逸欢、胡锦波、林鑫、李梦雷。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</w:p>
        </w:tc>
      </w:tr>
      <w:tr w:rsidR="00DC6BE0" w:rsidTr="00D96CAE">
        <w:trPr>
          <w:trHeight w:val="624"/>
        </w:trPr>
        <w:tc>
          <w:tcPr>
            <w:tcW w:w="8522" w:type="dxa"/>
            <w:gridSpan w:val="4"/>
          </w:tcPr>
          <w:p w:rsidR="00DC6BE0" w:rsidRDefault="00DC6BE0" w:rsidP="00D96CA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DC6BE0" w:rsidRDefault="00DC6BE0" w:rsidP="00DC6BE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本周小组作业的分工：彭慧铭——会议记录；</w:t>
            </w:r>
          </w:p>
          <w:p w:rsidR="003C76A6" w:rsidRDefault="003C76A6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彭慧铭，李梦雷</w:t>
            </w:r>
            <w:r w:rsidR="00DC6BE0" w:rsidRPr="00DC6BE0">
              <w:rPr>
                <w:rFonts w:hint="eastAsia"/>
                <w:sz w:val="28"/>
                <w:szCs w:val="28"/>
              </w:rPr>
              <w:t>——制作</w:t>
            </w: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翻转</w:t>
            </w:r>
            <w:r w:rsidR="00DC6BE0" w:rsidRPr="00DC6BE0">
              <w:rPr>
                <w:sz w:val="28"/>
                <w:szCs w:val="28"/>
              </w:rPr>
              <w:t>PPT</w:t>
            </w:r>
            <w:r w:rsidR="00DC6BE0" w:rsidRPr="00DC6BE0">
              <w:rPr>
                <w:rFonts w:hint="eastAsia"/>
                <w:sz w:val="28"/>
                <w:szCs w:val="28"/>
              </w:rPr>
              <w:t>；</w:t>
            </w:r>
          </w:p>
          <w:p w:rsidR="00DC6BE0" w:rsidRDefault="003C76A6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李逸欢</w:t>
            </w:r>
            <w:r w:rsidR="00DC6BE0">
              <w:rPr>
                <w:rFonts w:hint="eastAsia"/>
                <w:sz w:val="28"/>
                <w:szCs w:val="28"/>
              </w:rPr>
              <w:t>、胡锦波——</w:t>
            </w:r>
            <w:r w:rsidRPr="003C76A6">
              <w:rPr>
                <w:rFonts w:hint="eastAsia"/>
                <w:sz w:val="28"/>
                <w:szCs w:val="28"/>
              </w:rPr>
              <w:t>项目可行性报告</w:t>
            </w:r>
            <w:r w:rsidR="00DC6BE0">
              <w:rPr>
                <w:rFonts w:hint="eastAsia"/>
                <w:sz w:val="28"/>
                <w:szCs w:val="28"/>
              </w:rPr>
              <w:t>；</w:t>
            </w:r>
          </w:p>
          <w:p w:rsidR="00DC6BE0" w:rsidRDefault="00DC6BE0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林鑫——</w:t>
            </w:r>
            <w:r>
              <w:rPr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管理；林鑫</w:t>
            </w:r>
            <w:r w:rsidR="003C76A6">
              <w:rPr>
                <w:rFonts w:hint="eastAsia"/>
                <w:sz w:val="28"/>
                <w:szCs w:val="28"/>
              </w:rPr>
              <w:t>，李梦雷</w:t>
            </w:r>
            <w:r>
              <w:rPr>
                <w:rFonts w:hint="eastAsia"/>
                <w:sz w:val="28"/>
                <w:szCs w:val="28"/>
              </w:rPr>
              <w:t>——</w:t>
            </w:r>
            <w:r w:rsidR="003C76A6" w:rsidRPr="003C76A6">
              <w:rPr>
                <w:rFonts w:hint="eastAsia"/>
                <w:sz w:val="28"/>
                <w:szCs w:val="28"/>
              </w:rPr>
              <w:t>完善需求工程项目计划</w:t>
            </w:r>
            <w:r w:rsidR="003C76A6">
              <w:rPr>
                <w:rFonts w:hint="eastAsia"/>
                <w:sz w:val="28"/>
                <w:szCs w:val="28"/>
              </w:rPr>
              <w:t>。</w:t>
            </w:r>
          </w:p>
          <w:p w:rsidR="003C76A6" w:rsidRDefault="003C76A6" w:rsidP="00DC6BE0">
            <w:pPr>
              <w:rPr>
                <w:sz w:val="28"/>
                <w:szCs w:val="28"/>
              </w:rPr>
            </w:pPr>
          </w:p>
          <w:p w:rsidR="003C76A6" w:rsidRDefault="003C76A6" w:rsidP="00DC6BE0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62B8A" w:rsidRPr="00DC6BE0" w:rsidRDefault="00862B8A"/>
    <w:sectPr w:rsidR="00862B8A" w:rsidRPr="00DC6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0C5" w:rsidRDefault="001F40C5" w:rsidP="003C76A6">
      <w:r>
        <w:separator/>
      </w:r>
    </w:p>
  </w:endnote>
  <w:endnote w:type="continuationSeparator" w:id="0">
    <w:p w:rsidR="001F40C5" w:rsidRDefault="001F40C5" w:rsidP="003C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0C5" w:rsidRDefault="001F40C5" w:rsidP="003C76A6">
      <w:r>
        <w:separator/>
      </w:r>
    </w:p>
  </w:footnote>
  <w:footnote w:type="continuationSeparator" w:id="0">
    <w:p w:rsidR="001F40C5" w:rsidRDefault="001F40C5" w:rsidP="003C7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E0"/>
    <w:rsid w:val="001F40C5"/>
    <w:rsid w:val="00246DDE"/>
    <w:rsid w:val="002C336F"/>
    <w:rsid w:val="002D39FE"/>
    <w:rsid w:val="003C76A6"/>
    <w:rsid w:val="00584374"/>
    <w:rsid w:val="005B5932"/>
    <w:rsid w:val="0069385E"/>
    <w:rsid w:val="006A30D5"/>
    <w:rsid w:val="008148E2"/>
    <w:rsid w:val="00862B8A"/>
    <w:rsid w:val="00965284"/>
    <w:rsid w:val="00A728D9"/>
    <w:rsid w:val="00CF2197"/>
    <w:rsid w:val="00DC6BE0"/>
    <w:rsid w:val="00E17008"/>
    <w:rsid w:val="00E3068B"/>
    <w:rsid w:val="00E45CC9"/>
    <w:rsid w:val="00E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5966D"/>
  <w15:chartTrackingRefBased/>
  <w15:docId w15:val="{2AFFE408-D7FC-4740-9442-D6C90E41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BE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BE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76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7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2018-10-14T11:14:00Z</dcterms:created>
  <dcterms:modified xsi:type="dcterms:W3CDTF">2018-10-14T11:14:00Z</dcterms:modified>
</cp:coreProperties>
</file>