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48271B81" w:rsidR="008F6790" w:rsidRDefault="00AA6E7C">
      <w:r>
        <w:rPr>
          <w:rFonts w:hint="eastAsia"/>
        </w:rPr>
        <w:t>邮件</w:t>
      </w:r>
      <w:r w:rsidR="00175563">
        <w:rPr>
          <w:rFonts w:hint="eastAsia"/>
        </w:rPr>
        <w:t>管理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8F6790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8F6790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8F6790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55917265" w:rsidR="00FD78E1" w:rsidRDefault="00EB0471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2D4D7A02" w14:textId="77777777" w:rsidR="00FD78E1" w:rsidRDefault="00FD78E1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258E0D4D" w:rsidR="00FD78E1" w:rsidRDefault="00EB0471" w:rsidP="008F6790">
            <w:r>
              <w:rPr>
                <w:rFonts w:hint="eastAsia"/>
              </w:rPr>
              <w:t>个人通知</w:t>
            </w:r>
          </w:p>
        </w:tc>
      </w:tr>
      <w:tr w:rsidR="00FD78E1" w14:paraId="203E8A66" w14:textId="77777777" w:rsidTr="008F6790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009BD9EE" w:rsidR="00FD78E1" w:rsidRDefault="00AA6E7C" w:rsidP="00FD78E1">
            <w:r>
              <w:t>YJ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8F6790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8F6790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8F6790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8F6790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337F0E0D" w:rsidR="00FD78E1" w:rsidRDefault="00175563" w:rsidP="008F6790">
            <w:r>
              <w:rPr>
                <w:rFonts w:hint="eastAsia"/>
              </w:rPr>
              <w:t>用户</w:t>
            </w:r>
            <w:r w:rsidR="00EB0471">
              <w:rPr>
                <w:rFonts w:hint="eastAsia"/>
              </w:rPr>
              <w:t>通过个人中心中的个人通知按钮进入个人通知界面进行一系列操作</w:t>
            </w:r>
          </w:p>
        </w:tc>
      </w:tr>
      <w:tr w:rsidR="00FD78E1" w14:paraId="6B1CFE3B" w14:textId="77777777" w:rsidTr="008F6790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54A49B60" w:rsidR="00FD78E1" w:rsidRDefault="00FD78E1" w:rsidP="008F6790">
            <w:r>
              <w:rPr>
                <w:rFonts w:hint="eastAsia"/>
              </w:rPr>
              <w:t>测试</w:t>
            </w:r>
            <w:r w:rsidR="00E76FF0">
              <w:rPr>
                <w:rFonts w:hint="eastAsia"/>
              </w:rPr>
              <w:t>个人通知界面是否显示正常</w:t>
            </w:r>
          </w:p>
        </w:tc>
      </w:tr>
      <w:tr w:rsidR="00FD78E1" w14:paraId="1FA6803B" w14:textId="77777777" w:rsidTr="008F6790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5AE95408" w:rsidR="00FD78E1" w:rsidRDefault="001773EE" w:rsidP="008F6790">
            <w:r>
              <w:rPr>
                <w:rFonts w:hint="eastAsia"/>
              </w:rPr>
              <w:t>用户</w:t>
            </w:r>
            <w:r w:rsidR="00E76FF0">
              <w:rPr>
                <w:rFonts w:hint="eastAsia"/>
              </w:rPr>
              <w:t>已登陆</w:t>
            </w:r>
          </w:p>
        </w:tc>
      </w:tr>
      <w:tr w:rsidR="00FD78E1" w14:paraId="2FEB7590" w14:textId="77777777" w:rsidTr="008F6790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8F679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0F7DD24" w14:textId="367F41FC" w:rsidR="00175563" w:rsidRDefault="00E76FF0" w:rsidP="00E76FF0">
            <w:pPr>
              <w:rPr>
                <w:rFonts w:hint="eastAsia"/>
              </w:rPr>
            </w:pPr>
            <w:r>
              <w:rPr>
                <w:rFonts w:hint="eastAsia"/>
              </w:rPr>
              <w:t>1.用户名：</w:t>
            </w:r>
            <w:proofErr w:type="spellStart"/>
            <w:r>
              <w:rPr>
                <w:rFonts w:hint="eastAsia"/>
              </w:rPr>
              <w:t>z</w:t>
            </w:r>
            <w:r>
              <w:t>ucc</w:t>
            </w:r>
            <w:proofErr w:type="spellEnd"/>
            <w:r>
              <w:rPr>
                <w:rFonts w:hint="eastAsia"/>
              </w:rPr>
              <w:t>密码：123456</w:t>
            </w:r>
          </w:p>
        </w:tc>
      </w:tr>
      <w:tr w:rsidR="00FD78E1" w14:paraId="7515557B" w14:textId="77777777" w:rsidTr="008F6790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56E47121" w:rsidR="004A2A1A" w:rsidRDefault="00E76FF0" w:rsidP="008F6790">
            <w:r>
              <w:rPr>
                <w:rFonts w:hint="eastAsia"/>
              </w:rPr>
              <w:t>用户登陆后点击页面右上方的头像进入个人中心，点击个人通知，进入个人通知界面。</w:t>
            </w:r>
          </w:p>
        </w:tc>
      </w:tr>
      <w:tr w:rsidR="00FD78E1" w14:paraId="42A5ECB8" w14:textId="77777777" w:rsidTr="008F6790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5D189F3" w14:textId="001AD067" w:rsidR="00175563" w:rsidRDefault="00175563" w:rsidP="00175563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用户成功</w:t>
            </w:r>
            <w:r w:rsidR="00E76FF0">
              <w:rPr>
                <w:rFonts w:hint="eastAsia"/>
              </w:rPr>
              <w:t>进入了个人通知界面，界面显示正常</w:t>
            </w:r>
          </w:p>
        </w:tc>
      </w:tr>
      <w:tr w:rsidR="00FD78E1" w14:paraId="644A1C7C" w14:textId="77777777" w:rsidTr="008F6790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8F6790"/>
        </w:tc>
      </w:tr>
      <w:tr w:rsidR="00FD78E1" w14:paraId="364F16A9" w14:textId="77777777" w:rsidTr="008F6790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8F6790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8F6790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8F6790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8F6790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8F6790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51A4CAFB" w:rsidR="002A7A8F" w:rsidRDefault="00EE4868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4A2650CE" w14:textId="77777777" w:rsidR="002A7A8F" w:rsidRDefault="002A7A8F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52E4F865" w:rsidR="002A7A8F" w:rsidRDefault="00E76FF0" w:rsidP="008F6790">
            <w:r>
              <w:rPr>
                <w:rFonts w:hint="eastAsia"/>
              </w:rPr>
              <w:t>站内邮箱</w:t>
            </w:r>
          </w:p>
        </w:tc>
      </w:tr>
      <w:tr w:rsidR="002A7A8F" w14:paraId="2D8C5C8A" w14:textId="77777777" w:rsidTr="008F6790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76A5296A" w:rsidR="002A7A8F" w:rsidRDefault="00E76FF0" w:rsidP="002A7A8F">
            <w:r>
              <w:t>YJ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8F6790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8F6790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8F6790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8F6790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6BE80500" w:rsidR="000E2A20" w:rsidRDefault="00EE4868" w:rsidP="000E2A20">
            <w:r>
              <w:rPr>
                <w:rFonts w:hint="eastAsia"/>
              </w:rPr>
              <w:t>用户</w:t>
            </w:r>
            <w:r w:rsidR="00E76FF0">
              <w:rPr>
                <w:rFonts w:hint="eastAsia"/>
              </w:rPr>
              <w:t>可以进入站内邮箱界面进行操作</w:t>
            </w:r>
          </w:p>
        </w:tc>
      </w:tr>
      <w:tr w:rsidR="000E2A20" w14:paraId="57D83303" w14:textId="77777777" w:rsidTr="008F6790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7C82EA3C" w:rsidR="000E2A20" w:rsidRDefault="000E2A20" w:rsidP="000E2A20">
            <w:r>
              <w:rPr>
                <w:rFonts w:hint="eastAsia"/>
              </w:rPr>
              <w:t>测试</w:t>
            </w:r>
            <w:r w:rsidR="00E76FF0">
              <w:rPr>
                <w:rFonts w:hint="eastAsia"/>
              </w:rPr>
              <w:t>用户的站内邮箱界面是否显示正常</w:t>
            </w:r>
          </w:p>
        </w:tc>
      </w:tr>
      <w:tr w:rsidR="000E2A20" w14:paraId="4C19A41D" w14:textId="77777777" w:rsidTr="008F6790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0C358545" w:rsidR="000E2A20" w:rsidRDefault="00EE4868" w:rsidP="000E2A20">
            <w:r>
              <w:rPr>
                <w:rFonts w:hint="eastAsia"/>
              </w:rPr>
              <w:t>用户</w:t>
            </w:r>
            <w:r w:rsidR="00E76FF0">
              <w:rPr>
                <w:rFonts w:hint="eastAsia"/>
              </w:rPr>
              <w:t>已登陆且进入到了个人通知界面</w:t>
            </w:r>
          </w:p>
        </w:tc>
      </w:tr>
      <w:tr w:rsidR="000E2A20" w14:paraId="2866C1EE" w14:textId="77777777" w:rsidTr="008F6790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A520A6D" w14:textId="5267C88E" w:rsidR="00EE4868" w:rsidRDefault="00E76FF0" w:rsidP="00E76FF0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</w:t>
            </w:r>
            <w:r>
              <w:t>ucc</w:t>
            </w:r>
            <w:proofErr w:type="spellEnd"/>
            <w:r>
              <w:rPr>
                <w:rFonts w:hint="eastAsia"/>
              </w:rPr>
              <w:t>密码：123456</w:t>
            </w:r>
          </w:p>
        </w:tc>
      </w:tr>
      <w:tr w:rsidR="000E2A20" w14:paraId="2869F8D1" w14:textId="77777777" w:rsidTr="008F6790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ECF0E72" w14:textId="455B0682" w:rsidR="003771BD" w:rsidRPr="002D0666" w:rsidRDefault="00E76FF0" w:rsidP="00EE4868">
            <w:r>
              <w:rPr>
                <w:rFonts w:hint="eastAsia"/>
              </w:rPr>
              <w:t>点击右侧导航栏的站内邮箱</w:t>
            </w:r>
          </w:p>
        </w:tc>
      </w:tr>
      <w:tr w:rsidR="000E2A20" w:rsidRPr="006728C3" w14:paraId="31711C36" w14:textId="77777777" w:rsidTr="008F6790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5CA0010" w14:textId="2DD4DCBC" w:rsidR="00203920" w:rsidRDefault="00E76FF0" w:rsidP="00E76FF0">
            <w:r>
              <w:rPr>
                <w:rFonts w:hint="eastAsia"/>
              </w:rPr>
              <w:t>进入到站内邮箱的界面。</w:t>
            </w:r>
          </w:p>
        </w:tc>
      </w:tr>
      <w:tr w:rsidR="000E2A20" w14:paraId="79C2C1F3" w14:textId="77777777" w:rsidTr="008F6790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8F6790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8F6790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8F6790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8F6790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79F8395F" w:rsidR="003E25F3" w:rsidRDefault="001F5E20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0B685015" w14:textId="77777777" w:rsidR="003E25F3" w:rsidRDefault="003E25F3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00539EDF" w:rsidR="003E25F3" w:rsidRDefault="00E76FF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发邮件</w:t>
            </w:r>
          </w:p>
        </w:tc>
      </w:tr>
      <w:tr w:rsidR="003E25F3" w14:paraId="744F116D" w14:textId="77777777" w:rsidTr="008F6790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41824DD1" w:rsidR="003E25F3" w:rsidRDefault="00E76FF0" w:rsidP="008F6790">
            <w:r>
              <w:t>YJ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8F6790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8F6790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8F6790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8F6790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8F6790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14:paraId="7744E27D" w14:textId="6BA5F140" w:rsidR="003E25F3" w:rsidRDefault="001F5E20" w:rsidP="008F6790">
            <w:r>
              <w:rPr>
                <w:rFonts w:hint="eastAsia"/>
              </w:rPr>
              <w:t>用户</w:t>
            </w:r>
            <w:r w:rsidR="00E76FF0">
              <w:rPr>
                <w:rFonts w:hint="eastAsia"/>
              </w:rPr>
              <w:t>可以发送邮件给网站中注册的用户</w:t>
            </w:r>
          </w:p>
        </w:tc>
      </w:tr>
      <w:tr w:rsidR="003E25F3" w14:paraId="0B1C6470" w14:textId="77777777" w:rsidTr="008F6790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45AB1D93" w:rsidR="003E25F3" w:rsidRDefault="003E25F3" w:rsidP="008F6790">
            <w:r>
              <w:rPr>
                <w:rFonts w:hint="eastAsia"/>
              </w:rPr>
              <w:t>测试</w:t>
            </w:r>
            <w:r w:rsidR="006728C3">
              <w:rPr>
                <w:rFonts w:hint="eastAsia"/>
              </w:rPr>
              <w:t>用户</w:t>
            </w:r>
            <w:r w:rsidR="00E76FF0">
              <w:rPr>
                <w:rFonts w:hint="eastAsia"/>
              </w:rPr>
              <w:t>能否正确发送邮件</w:t>
            </w:r>
          </w:p>
        </w:tc>
      </w:tr>
      <w:tr w:rsidR="003E25F3" w14:paraId="0A7B0F05" w14:textId="77777777" w:rsidTr="008F6790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3A784CE8" w:rsidR="003E25F3" w:rsidRDefault="00E76FF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用户已登陆，且进入到站内邮箱页面。</w:t>
            </w:r>
          </w:p>
        </w:tc>
      </w:tr>
      <w:tr w:rsidR="003E25F3" w14:paraId="403730A8" w14:textId="77777777" w:rsidTr="008F6790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8F679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5305263" w14:textId="09D59EF9" w:rsidR="001F5E20" w:rsidRDefault="00203920" w:rsidP="002624BA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</w:t>
            </w:r>
            <w:r w:rsidR="002624BA">
              <w:rPr>
                <w:rFonts w:hint="eastAsia"/>
              </w:rPr>
              <w:t>56</w:t>
            </w:r>
            <w:r w:rsidR="002624BA">
              <w:t xml:space="preserve"> </w:t>
            </w:r>
            <w:r w:rsidR="002624BA">
              <w:rPr>
                <w:rFonts w:hint="eastAsia"/>
              </w:rPr>
              <w:t>要发送的邮箱地址：</w:t>
            </w:r>
            <w:hyperlink r:id="rId8" w:history="1">
              <w:r w:rsidR="002624BA" w:rsidRPr="006E19D7">
                <w:rPr>
                  <w:rStyle w:val="a8"/>
                </w:rPr>
                <w:t>test1@pbcls.com</w:t>
              </w:r>
            </w:hyperlink>
            <w:r w:rsidR="002624BA">
              <w:t xml:space="preserve"> </w:t>
            </w:r>
            <w:r w:rsidR="002624BA">
              <w:rPr>
                <w:rFonts w:hint="eastAsia"/>
              </w:rPr>
              <w:t>主题：测试发送邮件功能。正文：“h</w:t>
            </w:r>
            <w:r w:rsidR="002624BA">
              <w:t>ello world!”</w:t>
            </w:r>
          </w:p>
          <w:p w14:paraId="284A29ED" w14:textId="6E8551D1" w:rsidR="002624BA" w:rsidRDefault="002624BA" w:rsidP="002624BA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  <w:r>
              <w:t xml:space="preserve"> </w:t>
            </w:r>
            <w:r>
              <w:rPr>
                <w:rFonts w:hint="eastAsia"/>
              </w:rPr>
              <w:t>要发送的邮箱地址：</w:t>
            </w:r>
            <w:hyperlink r:id="rId9" w:history="1">
              <w:r w:rsidRPr="006E19D7">
                <w:rPr>
                  <w:rStyle w:val="a8"/>
                </w:rPr>
                <w:t>test1@pbcls.com</w:t>
              </w:r>
            </w:hyperlink>
            <w:r>
              <w:t xml:space="preserve"> </w:t>
            </w:r>
            <w:r>
              <w:rPr>
                <w:rFonts w:hint="eastAsia"/>
              </w:rPr>
              <w:t>主题：null。正文：“h</w:t>
            </w:r>
            <w:r>
              <w:t>ello world!”</w:t>
            </w:r>
          </w:p>
        </w:tc>
      </w:tr>
      <w:tr w:rsidR="003E25F3" w14:paraId="0E846C00" w14:textId="77777777" w:rsidTr="008F6790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3556805" w14:textId="45EBDA97" w:rsidR="003E25F3" w:rsidRPr="002D0666" w:rsidRDefault="002624BA" w:rsidP="000221D2">
            <w:r>
              <w:rPr>
                <w:rFonts w:hint="eastAsia"/>
              </w:rPr>
              <w:t>点击“写信”，在写信页面中输入收件人的站内邮件地址。</w:t>
            </w:r>
          </w:p>
        </w:tc>
      </w:tr>
      <w:tr w:rsidR="003E25F3" w14:paraId="14F1CEA1" w14:textId="77777777" w:rsidTr="008F6790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C4ABAC8" w14:textId="77777777" w:rsidR="00203920" w:rsidRDefault="002624BA" w:rsidP="002624BA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系统提示邮件发送成功。</w:t>
            </w:r>
          </w:p>
          <w:p w14:paraId="1966B9C7" w14:textId="3BACAB0E" w:rsidR="002624BA" w:rsidRDefault="002624BA" w:rsidP="002624BA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系统提示标题未填写</w:t>
            </w:r>
          </w:p>
        </w:tc>
      </w:tr>
      <w:tr w:rsidR="003E25F3" w14:paraId="2F2DCF2F" w14:textId="77777777" w:rsidTr="008F6790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8F6790"/>
        </w:tc>
      </w:tr>
      <w:tr w:rsidR="003E25F3" w14:paraId="34310744" w14:textId="77777777" w:rsidTr="008F6790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8F6790"/>
        </w:tc>
      </w:tr>
    </w:tbl>
    <w:p w14:paraId="68F9E6A0" w14:textId="6101FB1A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F6790" w14:paraId="11778385" w14:textId="77777777" w:rsidTr="008F6790">
        <w:trPr>
          <w:trHeight w:val="302"/>
        </w:trPr>
        <w:tc>
          <w:tcPr>
            <w:tcW w:w="1260" w:type="dxa"/>
          </w:tcPr>
          <w:p w14:paraId="1DCE1104" w14:textId="77777777" w:rsidR="008F6790" w:rsidRDefault="008F6790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56F7656" w14:textId="77777777" w:rsidR="008F6790" w:rsidRDefault="008F6790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01B7758" w14:textId="77777777" w:rsidR="008F6790" w:rsidRDefault="008F6790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58BE23FD" w14:textId="77777777" w:rsidR="008F6790" w:rsidRDefault="008F6790" w:rsidP="008F6790">
            <w:r>
              <w:rPr>
                <w:rFonts w:hint="eastAsia"/>
              </w:rPr>
              <w:t>1.0</w:t>
            </w:r>
          </w:p>
        </w:tc>
      </w:tr>
      <w:tr w:rsidR="008F6790" w14:paraId="0C5D0CAF" w14:textId="77777777" w:rsidTr="008F6790">
        <w:trPr>
          <w:trHeight w:val="423"/>
        </w:trPr>
        <w:tc>
          <w:tcPr>
            <w:tcW w:w="1260" w:type="dxa"/>
          </w:tcPr>
          <w:p w14:paraId="30FD3A4B" w14:textId="77777777" w:rsidR="008F6790" w:rsidRDefault="008F6790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DB212D4" w14:textId="77777777" w:rsidR="008F6790" w:rsidRDefault="008F6790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33894913" w14:textId="77777777" w:rsidR="008F6790" w:rsidRDefault="008F6790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4C533B2" w14:textId="0F0BFCD1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批量发邮件</w:t>
            </w:r>
          </w:p>
        </w:tc>
      </w:tr>
      <w:tr w:rsidR="008F6790" w14:paraId="77B55175" w14:textId="77777777" w:rsidTr="008F6790">
        <w:trPr>
          <w:trHeight w:val="282"/>
        </w:trPr>
        <w:tc>
          <w:tcPr>
            <w:tcW w:w="1260" w:type="dxa"/>
          </w:tcPr>
          <w:p w14:paraId="68BC40F5" w14:textId="77777777" w:rsidR="008F6790" w:rsidRDefault="008F6790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914D75D" w14:textId="302A6FA5" w:rsidR="008F6790" w:rsidRDefault="008F6790" w:rsidP="008F6790">
            <w:r>
              <w:t>YJ-</w:t>
            </w: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4F96D4E3" w14:textId="77777777" w:rsidR="008F6790" w:rsidRDefault="008F6790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6871FAF4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</w:tr>
      <w:tr w:rsidR="008F6790" w14:paraId="590D8D61" w14:textId="77777777" w:rsidTr="008F6790">
        <w:trPr>
          <w:trHeight w:val="272"/>
        </w:trPr>
        <w:tc>
          <w:tcPr>
            <w:tcW w:w="1260" w:type="dxa"/>
          </w:tcPr>
          <w:p w14:paraId="0202E826" w14:textId="77777777" w:rsidR="008F6790" w:rsidRDefault="008F6790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4490A9FC" w14:textId="77777777" w:rsidR="008F6790" w:rsidRDefault="008F6790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CD5FA84" w14:textId="77777777" w:rsidR="008F6790" w:rsidRDefault="008F6790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37F8A638" w14:textId="77777777" w:rsidR="008F6790" w:rsidRDefault="008F6790" w:rsidP="008F6790">
            <w:r>
              <w:rPr>
                <w:rFonts w:hint="eastAsia"/>
              </w:rPr>
              <w:t>2018-12-22</w:t>
            </w:r>
          </w:p>
        </w:tc>
      </w:tr>
      <w:tr w:rsidR="008F6790" w14:paraId="1C77B3D7" w14:textId="77777777" w:rsidTr="008F6790">
        <w:trPr>
          <w:trHeight w:val="340"/>
        </w:trPr>
        <w:tc>
          <w:tcPr>
            <w:tcW w:w="1260" w:type="dxa"/>
          </w:tcPr>
          <w:p w14:paraId="77F5B6AC" w14:textId="77777777" w:rsidR="008F6790" w:rsidRDefault="008F6790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286DEF07" w14:textId="159613DB" w:rsidR="008F6790" w:rsidRDefault="008F6790" w:rsidP="008F6790">
            <w:r>
              <w:rPr>
                <w:rFonts w:hint="eastAsia"/>
              </w:rPr>
              <w:t>用户可以批量发送邮件给网站中注册的用户</w:t>
            </w:r>
          </w:p>
        </w:tc>
      </w:tr>
      <w:tr w:rsidR="008F6790" w14:paraId="5D0F3B82" w14:textId="77777777" w:rsidTr="008F6790">
        <w:trPr>
          <w:trHeight w:val="415"/>
        </w:trPr>
        <w:tc>
          <w:tcPr>
            <w:tcW w:w="1260" w:type="dxa"/>
          </w:tcPr>
          <w:p w14:paraId="373AFFD8" w14:textId="77777777" w:rsidR="008F6790" w:rsidRDefault="008F6790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6D75D8E8" w14:textId="4A52F1BA" w:rsidR="008F6790" w:rsidRDefault="008F6790" w:rsidP="008F6790">
            <w:r>
              <w:rPr>
                <w:rFonts w:hint="eastAsia"/>
              </w:rPr>
              <w:t>测试用户能否正确批量发送邮件</w:t>
            </w:r>
          </w:p>
        </w:tc>
      </w:tr>
      <w:tr w:rsidR="008F6790" w14:paraId="6A9B0B2A" w14:textId="77777777" w:rsidTr="008F6790">
        <w:trPr>
          <w:trHeight w:val="440"/>
        </w:trPr>
        <w:tc>
          <w:tcPr>
            <w:tcW w:w="1260" w:type="dxa"/>
          </w:tcPr>
          <w:p w14:paraId="2C6AD48D" w14:textId="77777777" w:rsidR="008F6790" w:rsidRDefault="008F6790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968F566" w14:textId="77777777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用户已登陆，且进入到站内邮箱页面。</w:t>
            </w:r>
          </w:p>
        </w:tc>
      </w:tr>
      <w:tr w:rsidR="008F6790" w14:paraId="70381FE2" w14:textId="77777777" w:rsidTr="008F6790">
        <w:trPr>
          <w:trHeight w:val="423"/>
        </w:trPr>
        <w:tc>
          <w:tcPr>
            <w:tcW w:w="1260" w:type="dxa"/>
          </w:tcPr>
          <w:p w14:paraId="5908448A" w14:textId="77777777" w:rsidR="008F6790" w:rsidRDefault="008F6790" w:rsidP="008F679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09F7429" w14:textId="47E23F0C" w:rsidR="008F6790" w:rsidRDefault="008F6790" w:rsidP="008F6790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  <w:r>
              <w:t xml:space="preserve"> </w:t>
            </w:r>
            <w:r>
              <w:rPr>
                <w:rFonts w:hint="eastAsia"/>
              </w:rPr>
              <w:t>要发送的邮箱地址：</w:t>
            </w:r>
            <w:hyperlink r:id="rId10" w:history="1">
              <w:r w:rsidRPr="006E19D7">
                <w:rPr>
                  <w:rStyle w:val="a8"/>
                </w:rPr>
                <w:t>test1@pbcls.com</w:t>
              </w:r>
            </w:hyperlink>
            <w:r>
              <w:t xml:space="preserve">  </w:t>
            </w:r>
            <w:hyperlink r:id="rId11" w:history="1">
              <w:r w:rsidRPr="006E19D7">
                <w:rPr>
                  <w:rStyle w:val="a8"/>
                </w:rPr>
                <w:t>test2@pbcls.com</w:t>
              </w:r>
            </w:hyperlink>
            <w:r>
              <w:t xml:space="preserve"> ……</w:t>
            </w:r>
            <w:r>
              <w:rPr>
                <w:rFonts w:hint="eastAsia"/>
              </w:rPr>
              <w:t>主题：测试发送邮件功能。正文</w:t>
            </w:r>
            <w:proofErr w:type="gramStart"/>
            <w:r>
              <w:rPr>
                <w:rFonts w:hint="eastAsia"/>
              </w:rPr>
              <w:t>：“</w:t>
            </w:r>
            <w:proofErr w:type="gramEnd"/>
            <w:r>
              <w:rPr>
                <w:rFonts w:hint="eastAsia"/>
              </w:rPr>
              <w:t>h</w:t>
            </w:r>
            <w:r>
              <w:t>ello world!”</w:t>
            </w:r>
            <w:r>
              <w:rPr>
                <w:rFonts w:hint="eastAsia"/>
              </w:rPr>
              <w:t xml:space="preserve"> </w:t>
            </w:r>
          </w:p>
        </w:tc>
      </w:tr>
      <w:tr w:rsidR="008F6790" w:rsidRPr="002D0666" w14:paraId="5608E191" w14:textId="77777777" w:rsidTr="008F6790">
        <w:trPr>
          <w:trHeight w:val="428"/>
        </w:trPr>
        <w:tc>
          <w:tcPr>
            <w:tcW w:w="1260" w:type="dxa"/>
          </w:tcPr>
          <w:p w14:paraId="342C1CE2" w14:textId="77777777" w:rsidR="008F6790" w:rsidRDefault="008F6790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B5CE6A4" w14:textId="246F5E2F" w:rsidR="008F6790" w:rsidRPr="002D0666" w:rsidRDefault="008F6790" w:rsidP="008F6790">
            <w:r>
              <w:rPr>
                <w:rFonts w:hint="eastAsia"/>
              </w:rPr>
              <w:t>点击“写信”，在写信页面中输入收件人的站内邮件地址。多个收件人的地址用分号</w:t>
            </w:r>
            <w:proofErr w:type="gramStart"/>
            <w:r>
              <w:t>”</w:t>
            </w:r>
            <w:proofErr w:type="gramEnd"/>
            <w:r>
              <w:t>;</w:t>
            </w:r>
            <w:r>
              <w:rPr>
                <w:rFonts w:hint="eastAsia"/>
              </w:rPr>
              <w:t>“隔开，点击发送邮件</w:t>
            </w:r>
          </w:p>
        </w:tc>
      </w:tr>
      <w:tr w:rsidR="008F6790" w14:paraId="36EF5FC0" w14:textId="77777777" w:rsidTr="008F6790">
        <w:trPr>
          <w:trHeight w:val="416"/>
        </w:trPr>
        <w:tc>
          <w:tcPr>
            <w:tcW w:w="1260" w:type="dxa"/>
          </w:tcPr>
          <w:p w14:paraId="2DC25629" w14:textId="77777777" w:rsidR="008F6790" w:rsidRDefault="008F6790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41EA6BC" w14:textId="05274B16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系统提示邮件发送成功。</w:t>
            </w:r>
          </w:p>
        </w:tc>
      </w:tr>
      <w:tr w:rsidR="008F6790" w14:paraId="5EA2C7B6" w14:textId="77777777" w:rsidTr="008F6790">
        <w:trPr>
          <w:trHeight w:val="423"/>
        </w:trPr>
        <w:tc>
          <w:tcPr>
            <w:tcW w:w="1260" w:type="dxa"/>
          </w:tcPr>
          <w:p w14:paraId="18392058" w14:textId="77777777" w:rsidR="008F6790" w:rsidRDefault="008F6790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29A9068" w14:textId="77777777" w:rsidR="008F6790" w:rsidRDefault="008F6790" w:rsidP="008F6790"/>
        </w:tc>
      </w:tr>
      <w:tr w:rsidR="008F6790" w14:paraId="4788EA25" w14:textId="77777777" w:rsidTr="008F6790">
        <w:trPr>
          <w:trHeight w:val="455"/>
        </w:trPr>
        <w:tc>
          <w:tcPr>
            <w:tcW w:w="1260" w:type="dxa"/>
          </w:tcPr>
          <w:p w14:paraId="25D47A78" w14:textId="77777777" w:rsidR="008F6790" w:rsidRDefault="008F6790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36B0FE7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D4E079B" w14:textId="77777777" w:rsidR="008F6790" w:rsidRDefault="008F6790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586945B" w14:textId="77777777" w:rsidR="008F6790" w:rsidRDefault="008F6790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6F6591A" w14:textId="77777777" w:rsidR="008F6790" w:rsidRDefault="008F6790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3C4FF74" w14:textId="77777777" w:rsidR="008F6790" w:rsidRDefault="008F6790" w:rsidP="008F6790"/>
        </w:tc>
      </w:tr>
    </w:tbl>
    <w:p w14:paraId="240B037E" w14:textId="0C14946A" w:rsidR="008F6790" w:rsidRDefault="008F6790"/>
    <w:p w14:paraId="0C8E4CBA" w14:textId="4A22211C" w:rsidR="008F6790" w:rsidRDefault="008F6790"/>
    <w:p w14:paraId="1A5D0917" w14:textId="7E3269A1" w:rsidR="008F6790" w:rsidRDefault="008F6790"/>
    <w:p w14:paraId="6F0B411E" w14:textId="77777777" w:rsidR="008F6790" w:rsidRDefault="008F6790">
      <w:pPr>
        <w:rPr>
          <w:rFonts w:hint="eastAsia"/>
        </w:rPr>
      </w:pP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8F6790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8F6790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8F6790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3D506BC7" w:rsidR="00844B6B" w:rsidRDefault="002624BA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538AEE48" w14:textId="77777777" w:rsidR="00844B6B" w:rsidRDefault="00844B6B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338E3C18" w:rsidR="00844B6B" w:rsidRDefault="002624BA" w:rsidP="008F6790">
            <w:r>
              <w:rPr>
                <w:rFonts w:hint="eastAsia"/>
              </w:rPr>
              <w:t>查看邮件</w:t>
            </w:r>
          </w:p>
        </w:tc>
      </w:tr>
      <w:tr w:rsidR="00844B6B" w14:paraId="31719DB2" w14:textId="77777777" w:rsidTr="008F6790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7DBFC82D" w:rsidR="00844B6B" w:rsidRDefault="00E76FF0" w:rsidP="008F6790">
            <w:r>
              <w:t>YJ</w:t>
            </w:r>
            <w:r w:rsidR="00844B6B">
              <w:t>-</w:t>
            </w:r>
            <w:r w:rsidR="008F6790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8F6790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8F6790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8F6790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8F6790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6368C05E" w:rsidR="00844B6B" w:rsidRDefault="000221D2" w:rsidP="008F6790">
            <w:r>
              <w:rPr>
                <w:rFonts w:hint="eastAsia"/>
              </w:rPr>
              <w:t>用户</w:t>
            </w:r>
            <w:r w:rsidR="002624BA">
              <w:rPr>
                <w:rFonts w:hint="eastAsia"/>
              </w:rPr>
              <w:t>可以查看</w:t>
            </w:r>
            <w:r w:rsidR="008F6790">
              <w:rPr>
                <w:rFonts w:hint="eastAsia"/>
              </w:rPr>
              <w:t>接收</w:t>
            </w:r>
            <w:r w:rsidR="002624BA">
              <w:rPr>
                <w:rFonts w:hint="eastAsia"/>
              </w:rPr>
              <w:t>的邮件</w:t>
            </w:r>
          </w:p>
        </w:tc>
      </w:tr>
      <w:tr w:rsidR="00844B6B" w14:paraId="4DDF3E60" w14:textId="77777777" w:rsidTr="008F6790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1B42973C" w:rsidR="00844B6B" w:rsidRDefault="00844B6B" w:rsidP="008F6790">
            <w:r>
              <w:rPr>
                <w:rFonts w:hint="eastAsia"/>
              </w:rPr>
              <w:t>测试</w:t>
            </w:r>
            <w:r w:rsidR="00A115FA">
              <w:rPr>
                <w:rFonts w:hint="eastAsia"/>
              </w:rPr>
              <w:t>用户</w:t>
            </w:r>
            <w:r w:rsidR="002624BA">
              <w:rPr>
                <w:rFonts w:hint="eastAsia"/>
              </w:rPr>
              <w:t>能否查看</w:t>
            </w:r>
            <w:r w:rsidR="008F6790">
              <w:rPr>
                <w:rFonts w:hint="eastAsia"/>
              </w:rPr>
              <w:t>接收</w:t>
            </w:r>
            <w:r w:rsidR="002624BA">
              <w:rPr>
                <w:rFonts w:hint="eastAsia"/>
              </w:rPr>
              <w:t>到的邮件</w:t>
            </w:r>
          </w:p>
        </w:tc>
      </w:tr>
      <w:tr w:rsidR="00844B6B" w14:paraId="5815D8A1" w14:textId="77777777" w:rsidTr="008F6790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79B22BA2" w14:textId="77777777" w:rsidR="00844B6B" w:rsidRDefault="00A115FA" w:rsidP="008F6790">
            <w:r>
              <w:rPr>
                <w:rFonts w:hint="eastAsia"/>
              </w:rPr>
              <w:t>用户</w:t>
            </w:r>
            <w:r w:rsidR="002624BA">
              <w:rPr>
                <w:rFonts w:hint="eastAsia"/>
              </w:rPr>
              <w:t>已登录，且进入到站内邮箱页面。</w:t>
            </w:r>
          </w:p>
          <w:p w14:paraId="38921AAB" w14:textId="64136A53" w:rsidR="002624BA" w:rsidRDefault="002624BA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已经</w:t>
            </w:r>
            <w:r w:rsidR="008F6790">
              <w:rPr>
                <w:rFonts w:hint="eastAsia"/>
              </w:rPr>
              <w:t>接收</w:t>
            </w:r>
            <w:r>
              <w:rPr>
                <w:rFonts w:hint="eastAsia"/>
              </w:rPr>
              <w:t>一封邮件。</w:t>
            </w:r>
          </w:p>
        </w:tc>
      </w:tr>
      <w:tr w:rsidR="00844B6B" w14:paraId="5FCC3317" w14:textId="77777777" w:rsidTr="008F6790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8F6790">
            <w:r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14:paraId="65D2B73B" w14:textId="5EDC8E3A" w:rsidR="000221D2" w:rsidRDefault="00A115FA" w:rsidP="00A115F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624BA">
              <w:t xml:space="preserve"> </w:t>
            </w:r>
            <w:r w:rsidR="002624BA">
              <w:rPr>
                <w:rFonts w:hint="eastAsia"/>
              </w:rPr>
              <w:t>用户账号：</w:t>
            </w:r>
            <w:proofErr w:type="spellStart"/>
            <w:r w:rsidR="002624BA">
              <w:rPr>
                <w:rFonts w:hint="eastAsia"/>
              </w:rPr>
              <w:t>zucc</w:t>
            </w:r>
            <w:proofErr w:type="spellEnd"/>
            <w:r w:rsidR="002624BA">
              <w:rPr>
                <w:rFonts w:hint="eastAsia"/>
              </w:rPr>
              <w:t>密码：123456</w:t>
            </w:r>
          </w:p>
        </w:tc>
      </w:tr>
      <w:tr w:rsidR="00844B6B" w14:paraId="12C12C6E" w14:textId="77777777" w:rsidTr="008F6790">
        <w:trPr>
          <w:trHeight w:val="428"/>
        </w:trPr>
        <w:tc>
          <w:tcPr>
            <w:tcW w:w="1260" w:type="dxa"/>
          </w:tcPr>
          <w:p w14:paraId="37D0DF55" w14:textId="77777777" w:rsidR="00844B6B" w:rsidRDefault="00844B6B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7CDA2B83" w:rsidR="00844B6B" w:rsidRPr="002D0666" w:rsidRDefault="002624BA" w:rsidP="008F6790">
            <w:r>
              <w:rPr>
                <w:rFonts w:hint="eastAsia"/>
              </w:rPr>
              <w:t>点击收信，可以看到按时间排序的收到的邮件。点击邮件名称可以进入到邮件正文页面</w:t>
            </w:r>
          </w:p>
        </w:tc>
      </w:tr>
      <w:tr w:rsidR="00844B6B" w14:paraId="3EEBE127" w14:textId="77777777" w:rsidTr="008F6790">
        <w:trPr>
          <w:trHeight w:val="416"/>
        </w:trPr>
        <w:tc>
          <w:tcPr>
            <w:tcW w:w="1260" w:type="dxa"/>
          </w:tcPr>
          <w:p w14:paraId="17D2224C" w14:textId="77777777" w:rsidR="00844B6B" w:rsidRDefault="00844B6B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7A8922" w14:textId="44A0FD63" w:rsidR="00A115FA" w:rsidRDefault="002624BA" w:rsidP="00A115F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用户看到了别人发送的邮件，邮件会显示发件人，收件人，发送时间和正文</w:t>
            </w:r>
          </w:p>
        </w:tc>
      </w:tr>
      <w:tr w:rsidR="00844B6B" w14:paraId="267EF326" w14:textId="77777777" w:rsidTr="008F6790">
        <w:trPr>
          <w:trHeight w:val="423"/>
        </w:trPr>
        <w:tc>
          <w:tcPr>
            <w:tcW w:w="1260" w:type="dxa"/>
          </w:tcPr>
          <w:p w14:paraId="7A295C1F" w14:textId="77777777" w:rsidR="00844B6B" w:rsidRDefault="00844B6B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844B6B" w:rsidRDefault="00844B6B" w:rsidP="008F6790"/>
        </w:tc>
      </w:tr>
      <w:tr w:rsidR="00844B6B" w14:paraId="3A87F244" w14:textId="77777777" w:rsidTr="008F6790">
        <w:trPr>
          <w:trHeight w:val="455"/>
        </w:trPr>
        <w:tc>
          <w:tcPr>
            <w:tcW w:w="1260" w:type="dxa"/>
          </w:tcPr>
          <w:p w14:paraId="6F42C348" w14:textId="77777777" w:rsidR="00844B6B" w:rsidRDefault="00844B6B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844B6B" w:rsidRDefault="00844B6B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844B6B" w:rsidRDefault="00844B6B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844B6B" w:rsidRDefault="00844B6B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844B6B" w:rsidRDefault="00844B6B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844B6B" w:rsidRDefault="00844B6B" w:rsidP="008F6790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8F6790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8F6790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8F6790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02D0C0F1" w:rsidR="00844B6B" w:rsidRDefault="008F6790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75205AF7" w14:textId="77777777" w:rsidR="00844B6B" w:rsidRDefault="00844B6B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5215E7EA" w:rsidR="00844B6B" w:rsidRDefault="00A115FA" w:rsidP="008F6790">
            <w:r>
              <w:rPr>
                <w:rFonts w:hint="eastAsia"/>
              </w:rPr>
              <w:t>删除</w:t>
            </w:r>
            <w:r w:rsidR="002624BA">
              <w:rPr>
                <w:rFonts w:hint="eastAsia"/>
              </w:rPr>
              <w:t>邮件</w:t>
            </w:r>
          </w:p>
        </w:tc>
      </w:tr>
      <w:tr w:rsidR="00844B6B" w14:paraId="0433A1D4" w14:textId="77777777" w:rsidTr="008F6790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6837128E" w:rsidR="00844B6B" w:rsidRDefault="00E76FF0" w:rsidP="008F6790">
            <w:r>
              <w:t>YJ</w:t>
            </w:r>
            <w:r w:rsidR="00844B6B">
              <w:t>-</w:t>
            </w:r>
            <w:r w:rsidR="008F6790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8F6790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8F6790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8F6790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8F6790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28B9C781" w:rsidR="00844B6B" w:rsidRDefault="002624BA" w:rsidP="008F6790">
            <w:r>
              <w:rPr>
                <w:rFonts w:hint="eastAsia"/>
              </w:rPr>
              <w:t>用户可以</w:t>
            </w:r>
            <w:r w:rsidR="008F6790">
              <w:rPr>
                <w:rFonts w:hint="eastAsia"/>
              </w:rPr>
              <w:t>删除自己接收的邮件</w:t>
            </w:r>
          </w:p>
        </w:tc>
      </w:tr>
      <w:tr w:rsidR="00844B6B" w14:paraId="1BBD08B9" w14:textId="77777777" w:rsidTr="008F6790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481635EF" w:rsidR="00844B6B" w:rsidRDefault="00844B6B" w:rsidP="008F6790">
            <w:r>
              <w:rPr>
                <w:rFonts w:hint="eastAsia"/>
              </w:rPr>
              <w:t>测试</w:t>
            </w:r>
            <w:r w:rsidR="008F6790">
              <w:rPr>
                <w:rFonts w:hint="eastAsia"/>
              </w:rPr>
              <w:t>用户能否正确删除邮件及删除后系统是否会报错</w:t>
            </w:r>
          </w:p>
        </w:tc>
      </w:tr>
      <w:tr w:rsidR="00844B6B" w14:paraId="2D3C7E5B" w14:textId="77777777" w:rsidTr="008F6790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551281BA" w14:textId="77777777" w:rsidR="008F6790" w:rsidRDefault="008F6790" w:rsidP="008F6790">
            <w:r>
              <w:rPr>
                <w:rFonts w:hint="eastAsia"/>
              </w:rPr>
              <w:t>用户已登录，且进入到站内邮箱页面。</w:t>
            </w:r>
          </w:p>
          <w:p w14:paraId="4B30E135" w14:textId="34B28A2F" w:rsidR="00844B6B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已经接收一封邮件。</w:t>
            </w:r>
          </w:p>
        </w:tc>
      </w:tr>
      <w:tr w:rsidR="00844B6B" w14:paraId="21B5E9B6" w14:textId="77777777" w:rsidTr="008F6790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8F679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CFB59EF" w14:textId="66EB023B" w:rsidR="006B113B" w:rsidRDefault="008F6790" w:rsidP="006B113B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  <w:r>
              <w:t xml:space="preserve"> </w:t>
            </w:r>
            <w:r>
              <w:rPr>
                <w:rFonts w:hint="eastAsia"/>
              </w:rPr>
              <w:t>接收的邮件名称：“测试”</w:t>
            </w:r>
          </w:p>
        </w:tc>
      </w:tr>
      <w:tr w:rsidR="00844B6B" w14:paraId="03F0EF60" w14:textId="77777777" w:rsidTr="008F6790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93E3E83" w14:textId="1D92052C" w:rsidR="00844B6B" w:rsidRPr="002D0666" w:rsidRDefault="008F6790" w:rsidP="008F6790">
            <w:r>
              <w:rPr>
                <w:rFonts w:hint="eastAsia"/>
              </w:rPr>
              <w:t>点击收信，可以看到按时间排序的收到的邮件，</w:t>
            </w:r>
            <w:proofErr w:type="gramStart"/>
            <w:r>
              <w:rPr>
                <w:rFonts w:hint="eastAsia"/>
              </w:rPr>
              <w:t>勾选邮件</w:t>
            </w:r>
            <w:proofErr w:type="gramEnd"/>
            <w:r>
              <w:rPr>
                <w:rFonts w:hint="eastAsia"/>
              </w:rPr>
              <w:t>一行的单选框，点击删除。</w:t>
            </w:r>
          </w:p>
        </w:tc>
      </w:tr>
      <w:tr w:rsidR="00844B6B" w14:paraId="6DD2B1E1" w14:textId="77777777" w:rsidTr="008F6790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E53297" w14:textId="3F4AA2CD" w:rsidR="000221D2" w:rsidRDefault="006B113B" w:rsidP="006B113B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是否删除</w:t>
            </w:r>
            <w:r w:rsidR="008F6790">
              <w:rPr>
                <w:rFonts w:hint="eastAsia"/>
              </w:rPr>
              <w:t>该邮件“，点击确定，页面刷新后被删除的邮件不再显示</w:t>
            </w:r>
          </w:p>
        </w:tc>
      </w:tr>
      <w:tr w:rsidR="00844B6B" w14:paraId="67286681" w14:textId="77777777" w:rsidTr="008F6790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8F6790"/>
        </w:tc>
      </w:tr>
      <w:tr w:rsidR="00844B6B" w14:paraId="0614CA86" w14:textId="77777777" w:rsidTr="008F6790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8F6790"/>
        </w:tc>
      </w:tr>
    </w:tbl>
    <w:p w14:paraId="66AA37DE" w14:textId="77777777" w:rsidR="00844B6B" w:rsidRDefault="00844B6B" w:rsidP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2160"/>
        <w:gridCol w:w="1080"/>
        <w:gridCol w:w="1440"/>
      </w:tblGrid>
      <w:tr w:rsidR="007E676B" w14:paraId="3F0FB13D" w14:textId="77777777" w:rsidTr="008F6790">
        <w:trPr>
          <w:trHeight w:val="455"/>
        </w:trPr>
        <w:tc>
          <w:tcPr>
            <w:tcW w:w="1260" w:type="dxa"/>
          </w:tcPr>
          <w:p w14:paraId="1E107030" w14:textId="77777777" w:rsidR="007E676B" w:rsidRDefault="007E676B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7AC9163" w14:textId="77777777" w:rsidR="007E676B" w:rsidRDefault="007E676B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2528CC2" w14:textId="77777777" w:rsidR="007E676B" w:rsidRDefault="007E676B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</w:tcPr>
          <w:p w14:paraId="23EEC9D1" w14:textId="77777777" w:rsidR="007E676B" w:rsidRDefault="007E676B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AC11A84" w14:textId="77777777" w:rsidR="007E676B" w:rsidRDefault="007E676B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D22E748" w14:textId="77777777" w:rsidR="007E676B" w:rsidRDefault="007E676B" w:rsidP="008F6790"/>
        </w:tc>
      </w:tr>
    </w:tbl>
    <w:p w14:paraId="580F4335" w14:textId="77777777" w:rsidR="007E676B" w:rsidRDefault="007E676B" w:rsidP="007E67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F6790" w14:paraId="03F57CF4" w14:textId="77777777" w:rsidTr="008F6790">
        <w:trPr>
          <w:trHeight w:val="302"/>
        </w:trPr>
        <w:tc>
          <w:tcPr>
            <w:tcW w:w="1260" w:type="dxa"/>
          </w:tcPr>
          <w:p w14:paraId="5F445868" w14:textId="77777777" w:rsidR="008F6790" w:rsidRDefault="008F6790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C0068D1" w14:textId="77777777" w:rsidR="008F6790" w:rsidRDefault="008F6790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6C20E5E" w14:textId="77777777" w:rsidR="008F6790" w:rsidRDefault="008F6790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DADE9F7" w14:textId="77777777" w:rsidR="008F6790" w:rsidRDefault="008F6790" w:rsidP="008F6790">
            <w:r>
              <w:rPr>
                <w:rFonts w:hint="eastAsia"/>
              </w:rPr>
              <w:t>1.0</w:t>
            </w:r>
          </w:p>
        </w:tc>
      </w:tr>
      <w:tr w:rsidR="008F6790" w14:paraId="4B5C47F7" w14:textId="77777777" w:rsidTr="008F6790">
        <w:trPr>
          <w:trHeight w:val="423"/>
        </w:trPr>
        <w:tc>
          <w:tcPr>
            <w:tcW w:w="1260" w:type="dxa"/>
          </w:tcPr>
          <w:p w14:paraId="7BC75668" w14:textId="77777777" w:rsidR="008F6790" w:rsidRDefault="008F6790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94AD5B5" w14:textId="6072DFF4" w:rsidR="008F6790" w:rsidRDefault="008F6790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36F55965" w14:textId="77777777" w:rsidR="008F6790" w:rsidRDefault="008F6790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D734CF5" w14:textId="15B2DBD0" w:rsidR="008F6790" w:rsidRDefault="008F6790" w:rsidP="008F6790">
            <w:r>
              <w:rPr>
                <w:rFonts w:hint="eastAsia"/>
              </w:rPr>
              <w:t>批量删除邮件</w:t>
            </w:r>
          </w:p>
        </w:tc>
      </w:tr>
      <w:tr w:rsidR="008F6790" w14:paraId="0CAB8C7B" w14:textId="77777777" w:rsidTr="008F6790">
        <w:trPr>
          <w:trHeight w:val="282"/>
        </w:trPr>
        <w:tc>
          <w:tcPr>
            <w:tcW w:w="1260" w:type="dxa"/>
          </w:tcPr>
          <w:p w14:paraId="2E41BD67" w14:textId="77777777" w:rsidR="008F6790" w:rsidRDefault="008F6790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B0BD6C3" w14:textId="756B32AA" w:rsidR="008F6790" w:rsidRDefault="008F6790" w:rsidP="008F6790">
            <w:r>
              <w:t>YJ-</w:t>
            </w:r>
            <w:r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003AAF1D" w14:textId="77777777" w:rsidR="008F6790" w:rsidRDefault="008F6790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665CAED2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</w:tr>
      <w:tr w:rsidR="008F6790" w14:paraId="575BE6FA" w14:textId="77777777" w:rsidTr="008F6790">
        <w:trPr>
          <w:trHeight w:val="272"/>
        </w:trPr>
        <w:tc>
          <w:tcPr>
            <w:tcW w:w="1260" w:type="dxa"/>
          </w:tcPr>
          <w:p w14:paraId="2C38F28C" w14:textId="77777777" w:rsidR="008F6790" w:rsidRDefault="008F6790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FBDB09D" w14:textId="77777777" w:rsidR="008F6790" w:rsidRDefault="008F6790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2D4303" w14:textId="77777777" w:rsidR="008F6790" w:rsidRDefault="008F6790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2270AAF9" w14:textId="77777777" w:rsidR="008F6790" w:rsidRDefault="008F6790" w:rsidP="008F6790">
            <w:r>
              <w:rPr>
                <w:rFonts w:hint="eastAsia"/>
              </w:rPr>
              <w:t>2018-12-22</w:t>
            </w:r>
          </w:p>
        </w:tc>
      </w:tr>
      <w:tr w:rsidR="008F6790" w14:paraId="440DFAD7" w14:textId="77777777" w:rsidTr="008F6790">
        <w:trPr>
          <w:trHeight w:val="340"/>
        </w:trPr>
        <w:tc>
          <w:tcPr>
            <w:tcW w:w="1260" w:type="dxa"/>
          </w:tcPr>
          <w:p w14:paraId="7BB8DA76" w14:textId="77777777" w:rsidR="008F6790" w:rsidRDefault="008F6790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DA1D24E" w14:textId="6508B564" w:rsidR="008F6790" w:rsidRDefault="008F6790" w:rsidP="008F6790">
            <w:r>
              <w:rPr>
                <w:rFonts w:hint="eastAsia"/>
              </w:rPr>
              <w:t>用户可以批量删除自己接收的邮件</w:t>
            </w:r>
          </w:p>
        </w:tc>
      </w:tr>
      <w:tr w:rsidR="008F6790" w14:paraId="09649B00" w14:textId="77777777" w:rsidTr="008F6790">
        <w:trPr>
          <w:trHeight w:val="415"/>
        </w:trPr>
        <w:tc>
          <w:tcPr>
            <w:tcW w:w="1260" w:type="dxa"/>
          </w:tcPr>
          <w:p w14:paraId="675CD15C" w14:textId="77777777" w:rsidR="008F6790" w:rsidRDefault="008F6790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6ED8ACA8" w14:textId="1120D891" w:rsidR="008F6790" w:rsidRDefault="008F6790" w:rsidP="008F6790">
            <w:r>
              <w:rPr>
                <w:rFonts w:hint="eastAsia"/>
              </w:rPr>
              <w:t>测试用户能否正确批量删除邮件及删除后系统是否会报错</w:t>
            </w:r>
          </w:p>
        </w:tc>
      </w:tr>
      <w:tr w:rsidR="008F6790" w14:paraId="490614C7" w14:textId="77777777" w:rsidTr="008F6790">
        <w:trPr>
          <w:trHeight w:val="440"/>
        </w:trPr>
        <w:tc>
          <w:tcPr>
            <w:tcW w:w="1260" w:type="dxa"/>
          </w:tcPr>
          <w:p w14:paraId="739B0D1D" w14:textId="77777777" w:rsidR="008F6790" w:rsidRDefault="008F6790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5301A1" w14:textId="77777777" w:rsidR="008F6790" w:rsidRDefault="008F6790" w:rsidP="008F6790">
            <w:r>
              <w:rPr>
                <w:rFonts w:hint="eastAsia"/>
              </w:rPr>
              <w:t>用户已登录，且进入到站内邮箱页面。</w:t>
            </w:r>
          </w:p>
          <w:p w14:paraId="71724D22" w14:textId="5578782B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已经接收十封邮件。</w:t>
            </w:r>
          </w:p>
        </w:tc>
      </w:tr>
      <w:tr w:rsidR="008F6790" w14:paraId="0B6ACFE1" w14:textId="77777777" w:rsidTr="008F6790">
        <w:trPr>
          <w:trHeight w:val="423"/>
        </w:trPr>
        <w:tc>
          <w:tcPr>
            <w:tcW w:w="1260" w:type="dxa"/>
          </w:tcPr>
          <w:p w14:paraId="0957E0DA" w14:textId="77777777" w:rsidR="008F6790" w:rsidRDefault="008F6790" w:rsidP="008F6790">
            <w:r>
              <w:rPr>
                <w:rFonts w:hint="eastAsia"/>
              </w:rPr>
              <w:lastRenderedPageBreak/>
              <w:t>测试数据</w:t>
            </w:r>
          </w:p>
        </w:tc>
        <w:tc>
          <w:tcPr>
            <w:tcW w:w="7200" w:type="dxa"/>
            <w:gridSpan w:val="7"/>
          </w:tcPr>
          <w:p w14:paraId="0B59B469" w14:textId="6F625660" w:rsidR="008F6790" w:rsidRDefault="008F6790" w:rsidP="008F6790"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</w:p>
        </w:tc>
      </w:tr>
      <w:tr w:rsidR="008F6790" w14:paraId="3FBCEB91" w14:textId="77777777" w:rsidTr="008F6790">
        <w:trPr>
          <w:trHeight w:val="428"/>
        </w:trPr>
        <w:tc>
          <w:tcPr>
            <w:tcW w:w="1260" w:type="dxa"/>
          </w:tcPr>
          <w:p w14:paraId="1BB592E7" w14:textId="77777777" w:rsidR="008F6790" w:rsidRDefault="008F6790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FD1692F" w14:textId="10B15400" w:rsidR="008F6790" w:rsidRPr="002D0666" w:rsidRDefault="008F6790" w:rsidP="008F6790">
            <w:r>
              <w:rPr>
                <w:rFonts w:hint="eastAsia"/>
              </w:rPr>
              <w:t>点击收信，可以看到按时间排序的收到的邮件，</w:t>
            </w:r>
            <w:proofErr w:type="gramStart"/>
            <w:r>
              <w:rPr>
                <w:rFonts w:hint="eastAsia"/>
              </w:rPr>
              <w:t>勾选全</w:t>
            </w:r>
            <w:proofErr w:type="gramEnd"/>
            <w:r>
              <w:rPr>
                <w:rFonts w:hint="eastAsia"/>
              </w:rPr>
              <w:t>选，点击删除。</w:t>
            </w:r>
          </w:p>
        </w:tc>
      </w:tr>
      <w:tr w:rsidR="008F6790" w14:paraId="30C05B0D" w14:textId="77777777" w:rsidTr="008F6790">
        <w:trPr>
          <w:trHeight w:val="416"/>
        </w:trPr>
        <w:tc>
          <w:tcPr>
            <w:tcW w:w="1260" w:type="dxa"/>
          </w:tcPr>
          <w:p w14:paraId="4DA5FC0E" w14:textId="77777777" w:rsidR="008F6790" w:rsidRDefault="008F6790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C391E1" w14:textId="1FF9751D" w:rsidR="008F6790" w:rsidRDefault="008F6790" w:rsidP="008F6790">
            <w:r>
              <w:rPr>
                <w:rFonts w:hint="eastAsia"/>
              </w:rPr>
              <w:t>系统提示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是否删除这些邮件“，点击确定，页面刷新后被删除的邮件不再显示</w:t>
            </w:r>
          </w:p>
        </w:tc>
      </w:tr>
      <w:tr w:rsidR="008F6790" w14:paraId="525B8B6F" w14:textId="77777777" w:rsidTr="008F6790">
        <w:trPr>
          <w:trHeight w:val="423"/>
        </w:trPr>
        <w:tc>
          <w:tcPr>
            <w:tcW w:w="1260" w:type="dxa"/>
          </w:tcPr>
          <w:p w14:paraId="5E71D45E" w14:textId="77777777" w:rsidR="008F6790" w:rsidRDefault="008F6790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FED0166" w14:textId="77777777" w:rsidR="008F6790" w:rsidRDefault="008F6790" w:rsidP="008F6790"/>
        </w:tc>
      </w:tr>
      <w:tr w:rsidR="008F6790" w14:paraId="1ED75C6D" w14:textId="77777777" w:rsidTr="008F6790">
        <w:trPr>
          <w:trHeight w:val="455"/>
        </w:trPr>
        <w:tc>
          <w:tcPr>
            <w:tcW w:w="1260" w:type="dxa"/>
          </w:tcPr>
          <w:p w14:paraId="1D00F1F3" w14:textId="77777777" w:rsidR="008F6790" w:rsidRDefault="008F6790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484EBBD6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F88E24D" w14:textId="77777777" w:rsidR="008F6790" w:rsidRDefault="008F6790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15E6A7C" w14:textId="77777777" w:rsidR="008F6790" w:rsidRDefault="008F6790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6E27C799" w14:textId="77777777" w:rsidR="008F6790" w:rsidRDefault="008F6790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7212D66" w14:textId="77777777" w:rsidR="008F6790" w:rsidRDefault="008F6790" w:rsidP="008F6790"/>
        </w:tc>
      </w:tr>
    </w:tbl>
    <w:p w14:paraId="67E390E1" w14:textId="400EA36A" w:rsidR="006B113B" w:rsidRDefault="006B113B"/>
    <w:p w14:paraId="0C9FF719" w14:textId="5F7CFD6D" w:rsidR="008F6790" w:rsidRDefault="008F6790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F6790" w14:paraId="3060005A" w14:textId="77777777" w:rsidTr="008F6790">
        <w:trPr>
          <w:trHeight w:val="302"/>
        </w:trPr>
        <w:tc>
          <w:tcPr>
            <w:tcW w:w="1260" w:type="dxa"/>
          </w:tcPr>
          <w:p w14:paraId="597F6E63" w14:textId="77777777" w:rsidR="008F6790" w:rsidRDefault="008F6790" w:rsidP="008F6790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8BAC042" w14:textId="77777777" w:rsidR="008F6790" w:rsidRDefault="008F6790" w:rsidP="008F6790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F6E53DA" w14:textId="77777777" w:rsidR="008F6790" w:rsidRDefault="008F6790" w:rsidP="008F6790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693D505" w14:textId="77777777" w:rsidR="008F6790" w:rsidRDefault="008F6790" w:rsidP="008F6790">
            <w:r>
              <w:rPr>
                <w:rFonts w:hint="eastAsia"/>
              </w:rPr>
              <w:t>1.0</w:t>
            </w:r>
          </w:p>
        </w:tc>
      </w:tr>
      <w:tr w:rsidR="008F6790" w14:paraId="151CA952" w14:textId="77777777" w:rsidTr="008F6790">
        <w:trPr>
          <w:trHeight w:val="423"/>
        </w:trPr>
        <w:tc>
          <w:tcPr>
            <w:tcW w:w="1260" w:type="dxa"/>
          </w:tcPr>
          <w:p w14:paraId="6DFA46DF" w14:textId="77777777" w:rsidR="008F6790" w:rsidRDefault="008F6790" w:rsidP="008F6790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57DD279" w14:textId="77777777" w:rsidR="008F6790" w:rsidRDefault="008F6790" w:rsidP="008F6790">
            <w:r>
              <w:rPr>
                <w:rFonts w:hint="eastAsia"/>
              </w:rPr>
              <w:t>用户</w:t>
            </w:r>
          </w:p>
        </w:tc>
        <w:tc>
          <w:tcPr>
            <w:tcW w:w="1440" w:type="dxa"/>
          </w:tcPr>
          <w:p w14:paraId="3700305E" w14:textId="77777777" w:rsidR="008F6790" w:rsidRDefault="008F6790" w:rsidP="008F6790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D4C59C5" w14:textId="215A18BE" w:rsidR="008F6790" w:rsidRDefault="008F6790" w:rsidP="008F6790">
            <w:r>
              <w:rPr>
                <w:rFonts w:hint="eastAsia"/>
              </w:rPr>
              <w:t>回复邮件</w:t>
            </w:r>
          </w:p>
        </w:tc>
      </w:tr>
      <w:tr w:rsidR="008F6790" w14:paraId="28FCAB22" w14:textId="77777777" w:rsidTr="008F6790">
        <w:trPr>
          <w:trHeight w:val="282"/>
        </w:trPr>
        <w:tc>
          <w:tcPr>
            <w:tcW w:w="1260" w:type="dxa"/>
          </w:tcPr>
          <w:p w14:paraId="07985E99" w14:textId="77777777" w:rsidR="008F6790" w:rsidRDefault="008F6790" w:rsidP="008F6790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B71C2B5" w14:textId="318A8EBE" w:rsidR="008F6790" w:rsidRDefault="008F6790" w:rsidP="008F6790">
            <w:r>
              <w:t>YJ-</w:t>
            </w: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647A39F" w14:textId="77777777" w:rsidR="008F6790" w:rsidRDefault="008F6790" w:rsidP="008F6790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55CECFF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</w:tr>
      <w:tr w:rsidR="008F6790" w14:paraId="12E073C2" w14:textId="77777777" w:rsidTr="008F6790">
        <w:trPr>
          <w:trHeight w:val="272"/>
        </w:trPr>
        <w:tc>
          <w:tcPr>
            <w:tcW w:w="1260" w:type="dxa"/>
          </w:tcPr>
          <w:p w14:paraId="003E0F8C" w14:textId="77777777" w:rsidR="008F6790" w:rsidRDefault="008F6790" w:rsidP="008F6790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7E71951" w14:textId="77777777" w:rsidR="008F6790" w:rsidRDefault="008F6790" w:rsidP="008F6790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7C31FC1" w14:textId="77777777" w:rsidR="008F6790" w:rsidRDefault="008F6790" w:rsidP="008F6790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3A6037D" w14:textId="77777777" w:rsidR="008F6790" w:rsidRDefault="008F6790" w:rsidP="008F6790">
            <w:r>
              <w:rPr>
                <w:rFonts w:hint="eastAsia"/>
              </w:rPr>
              <w:t>2018-12-22</w:t>
            </w:r>
          </w:p>
        </w:tc>
      </w:tr>
      <w:tr w:rsidR="008F6790" w14:paraId="7D1E5FF6" w14:textId="77777777" w:rsidTr="008F6790">
        <w:trPr>
          <w:trHeight w:val="340"/>
        </w:trPr>
        <w:tc>
          <w:tcPr>
            <w:tcW w:w="1260" w:type="dxa"/>
          </w:tcPr>
          <w:p w14:paraId="47C5866F" w14:textId="77777777" w:rsidR="008F6790" w:rsidRDefault="008F6790" w:rsidP="008F679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FC3298F" w14:textId="416ABC4C" w:rsidR="008F6790" w:rsidRDefault="008F6790" w:rsidP="008F6790">
            <w:r>
              <w:rPr>
                <w:rFonts w:hint="eastAsia"/>
              </w:rPr>
              <w:t>用户可以在查看邮件后进行回复</w:t>
            </w:r>
          </w:p>
        </w:tc>
      </w:tr>
      <w:tr w:rsidR="008F6790" w14:paraId="666999AF" w14:textId="77777777" w:rsidTr="008F6790">
        <w:trPr>
          <w:trHeight w:val="415"/>
        </w:trPr>
        <w:tc>
          <w:tcPr>
            <w:tcW w:w="1260" w:type="dxa"/>
          </w:tcPr>
          <w:p w14:paraId="11545AE1" w14:textId="77777777" w:rsidR="008F6790" w:rsidRDefault="008F6790" w:rsidP="008F679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6C2F1C9D" w14:textId="7B4C6B13" w:rsidR="008F6790" w:rsidRDefault="008F6790" w:rsidP="008F6790">
            <w:r>
              <w:rPr>
                <w:rFonts w:hint="eastAsia"/>
              </w:rPr>
              <w:t>测试用户能否回复邮件。</w:t>
            </w:r>
          </w:p>
        </w:tc>
      </w:tr>
      <w:tr w:rsidR="008F6790" w14:paraId="343CADD2" w14:textId="77777777" w:rsidTr="008F6790">
        <w:trPr>
          <w:trHeight w:val="440"/>
        </w:trPr>
        <w:tc>
          <w:tcPr>
            <w:tcW w:w="1260" w:type="dxa"/>
          </w:tcPr>
          <w:p w14:paraId="7C39C914" w14:textId="77777777" w:rsidR="008F6790" w:rsidRDefault="008F6790" w:rsidP="008F679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FE403CB" w14:textId="77777777" w:rsidR="008F6790" w:rsidRDefault="008F6790" w:rsidP="008F6790">
            <w:r>
              <w:rPr>
                <w:rFonts w:hint="eastAsia"/>
              </w:rPr>
              <w:t>用户已登录，且进入到站内邮箱页面。</w:t>
            </w:r>
          </w:p>
          <w:p w14:paraId="79726294" w14:textId="299E0716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已经接收一封邮件。且已经查看该邮件正文。</w:t>
            </w:r>
          </w:p>
        </w:tc>
      </w:tr>
      <w:tr w:rsidR="008F6790" w14:paraId="26826076" w14:textId="77777777" w:rsidTr="008F6790">
        <w:trPr>
          <w:trHeight w:val="423"/>
        </w:trPr>
        <w:tc>
          <w:tcPr>
            <w:tcW w:w="1260" w:type="dxa"/>
          </w:tcPr>
          <w:p w14:paraId="16E5140E" w14:textId="77777777" w:rsidR="008F6790" w:rsidRDefault="008F6790" w:rsidP="008F679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D3F0A7D" w14:textId="77777777" w:rsidR="008F6790" w:rsidRDefault="008F6790" w:rsidP="008F679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用户账号：</w:t>
            </w:r>
            <w:proofErr w:type="spellStart"/>
            <w:r>
              <w:rPr>
                <w:rFonts w:hint="eastAsia"/>
              </w:rPr>
              <w:t>zucc</w:t>
            </w:r>
            <w:proofErr w:type="spellEnd"/>
            <w:r>
              <w:rPr>
                <w:rFonts w:hint="eastAsia"/>
              </w:rPr>
              <w:t>密码：123456</w:t>
            </w:r>
          </w:p>
        </w:tc>
      </w:tr>
      <w:tr w:rsidR="008F6790" w:rsidRPr="002D0666" w14:paraId="5FDD0943" w14:textId="77777777" w:rsidTr="008F6790">
        <w:trPr>
          <w:trHeight w:val="428"/>
        </w:trPr>
        <w:tc>
          <w:tcPr>
            <w:tcW w:w="1260" w:type="dxa"/>
          </w:tcPr>
          <w:p w14:paraId="72BB5CDD" w14:textId="77777777" w:rsidR="008F6790" w:rsidRDefault="008F6790" w:rsidP="008F679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8E68DDD" w14:textId="48CBF876" w:rsidR="008F6790" w:rsidRPr="002D0666" w:rsidRDefault="008F6790" w:rsidP="008F6790">
            <w:r>
              <w:rPr>
                <w:rFonts w:hint="eastAsia"/>
              </w:rPr>
              <w:t>点击收信，可以看到按时间排序的收到的邮件。点击邮件名称可以进入到邮件正文页面</w:t>
            </w:r>
            <w:r w:rsidR="006E6EE7">
              <w:rPr>
                <w:rFonts w:hint="eastAsia"/>
              </w:rPr>
              <w:t>。在正文页面点击“回信”，进入回信页面，输入正文，点击“发送”</w:t>
            </w:r>
          </w:p>
        </w:tc>
      </w:tr>
      <w:tr w:rsidR="008F6790" w14:paraId="26A9855B" w14:textId="77777777" w:rsidTr="008F6790">
        <w:trPr>
          <w:trHeight w:val="416"/>
        </w:trPr>
        <w:tc>
          <w:tcPr>
            <w:tcW w:w="1260" w:type="dxa"/>
          </w:tcPr>
          <w:p w14:paraId="3DB92F19" w14:textId="77777777" w:rsidR="008F6790" w:rsidRDefault="008F6790" w:rsidP="008F679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450B12C" w14:textId="3EC5F46D" w:rsidR="008F6790" w:rsidRDefault="006E6EE7" w:rsidP="006E6EE7">
            <w:pPr>
              <w:rPr>
                <w:rFonts w:hint="eastAsia"/>
              </w:rPr>
            </w:pPr>
            <w:r>
              <w:rPr>
                <w:rFonts w:hint="eastAsia"/>
              </w:rPr>
              <w:t>系统提示邮件回复成功</w:t>
            </w:r>
            <w:bookmarkStart w:id="0" w:name="_GoBack"/>
            <w:bookmarkEnd w:id="0"/>
          </w:p>
        </w:tc>
      </w:tr>
      <w:tr w:rsidR="008F6790" w14:paraId="7ED78232" w14:textId="77777777" w:rsidTr="008F6790">
        <w:trPr>
          <w:trHeight w:val="423"/>
        </w:trPr>
        <w:tc>
          <w:tcPr>
            <w:tcW w:w="1260" w:type="dxa"/>
          </w:tcPr>
          <w:p w14:paraId="506DB984" w14:textId="77777777" w:rsidR="008F6790" w:rsidRDefault="008F6790" w:rsidP="008F679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C72E568" w14:textId="77777777" w:rsidR="008F6790" w:rsidRDefault="008F6790" w:rsidP="008F6790"/>
        </w:tc>
      </w:tr>
      <w:tr w:rsidR="008F6790" w14:paraId="07D52CAC" w14:textId="77777777" w:rsidTr="008F6790">
        <w:trPr>
          <w:trHeight w:val="455"/>
        </w:trPr>
        <w:tc>
          <w:tcPr>
            <w:tcW w:w="1260" w:type="dxa"/>
          </w:tcPr>
          <w:p w14:paraId="2CAAB9F1" w14:textId="77777777" w:rsidR="008F6790" w:rsidRDefault="008F6790" w:rsidP="008F679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CAC1D1B" w14:textId="77777777" w:rsidR="008F6790" w:rsidRDefault="008F6790" w:rsidP="008F679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61E56461" w14:textId="77777777" w:rsidR="008F6790" w:rsidRDefault="008F6790" w:rsidP="008F679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3848D9B2" w14:textId="77777777" w:rsidR="008F6790" w:rsidRDefault="008F6790" w:rsidP="008F679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5DD45030" w14:textId="77777777" w:rsidR="008F6790" w:rsidRDefault="008F6790" w:rsidP="008F679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5152910" w14:textId="77777777" w:rsidR="008F6790" w:rsidRDefault="008F6790" w:rsidP="008F6790"/>
        </w:tc>
      </w:tr>
    </w:tbl>
    <w:p w14:paraId="59131BF5" w14:textId="77777777" w:rsidR="008F6790" w:rsidRDefault="008F6790">
      <w:pPr>
        <w:rPr>
          <w:rFonts w:hint="eastAsia"/>
        </w:rPr>
      </w:pPr>
    </w:p>
    <w:sectPr w:rsidR="008F6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DBA46" w14:textId="77777777" w:rsidR="00B7131D" w:rsidRDefault="00B7131D" w:rsidP="007667BE">
      <w:r>
        <w:separator/>
      </w:r>
    </w:p>
  </w:endnote>
  <w:endnote w:type="continuationSeparator" w:id="0">
    <w:p w14:paraId="15A4DE4B" w14:textId="77777777" w:rsidR="00B7131D" w:rsidRDefault="00B7131D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6C66D" w14:textId="77777777" w:rsidR="00B7131D" w:rsidRDefault="00B7131D" w:rsidP="007667BE">
      <w:r>
        <w:separator/>
      </w:r>
    </w:p>
  </w:footnote>
  <w:footnote w:type="continuationSeparator" w:id="0">
    <w:p w14:paraId="563C68AE" w14:textId="77777777" w:rsidR="00B7131D" w:rsidRDefault="00B7131D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24F2B"/>
    <w:multiLevelType w:val="hybridMultilevel"/>
    <w:tmpl w:val="11BCC2E4"/>
    <w:lvl w:ilvl="0" w:tplc="4224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53F15"/>
    <w:multiLevelType w:val="hybridMultilevel"/>
    <w:tmpl w:val="E7429330"/>
    <w:lvl w:ilvl="0" w:tplc="87CA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51FF1"/>
    <w:multiLevelType w:val="hybridMultilevel"/>
    <w:tmpl w:val="25908238"/>
    <w:lvl w:ilvl="0" w:tplc="B176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F387C"/>
    <w:multiLevelType w:val="hybridMultilevel"/>
    <w:tmpl w:val="B8D07558"/>
    <w:lvl w:ilvl="0" w:tplc="372CF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B062AE"/>
    <w:multiLevelType w:val="hybridMultilevel"/>
    <w:tmpl w:val="C08EB7E8"/>
    <w:lvl w:ilvl="0" w:tplc="2C48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C63D29"/>
    <w:multiLevelType w:val="hybridMultilevel"/>
    <w:tmpl w:val="5DA8584E"/>
    <w:lvl w:ilvl="0" w:tplc="4398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15"/>
  </w:num>
  <w:num w:numId="8">
    <w:abstractNumId w:val="18"/>
  </w:num>
  <w:num w:numId="9">
    <w:abstractNumId w:val="1"/>
  </w:num>
  <w:num w:numId="10">
    <w:abstractNumId w:val="17"/>
  </w:num>
  <w:num w:numId="11">
    <w:abstractNumId w:val="7"/>
  </w:num>
  <w:num w:numId="12">
    <w:abstractNumId w:val="5"/>
  </w:num>
  <w:num w:numId="13">
    <w:abstractNumId w:val="8"/>
  </w:num>
  <w:num w:numId="14">
    <w:abstractNumId w:val="16"/>
  </w:num>
  <w:num w:numId="15">
    <w:abstractNumId w:val="11"/>
  </w:num>
  <w:num w:numId="16">
    <w:abstractNumId w:val="14"/>
  </w:num>
  <w:num w:numId="17">
    <w:abstractNumId w:val="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221D2"/>
    <w:rsid w:val="00050397"/>
    <w:rsid w:val="000E2A20"/>
    <w:rsid w:val="00175563"/>
    <w:rsid w:val="001773EE"/>
    <w:rsid w:val="001F5E20"/>
    <w:rsid w:val="00203920"/>
    <w:rsid w:val="00242653"/>
    <w:rsid w:val="002624BA"/>
    <w:rsid w:val="002A7A8F"/>
    <w:rsid w:val="002D0666"/>
    <w:rsid w:val="0031008E"/>
    <w:rsid w:val="003771BD"/>
    <w:rsid w:val="003E25F3"/>
    <w:rsid w:val="004A2A1A"/>
    <w:rsid w:val="004D4F80"/>
    <w:rsid w:val="00591425"/>
    <w:rsid w:val="005E4FA6"/>
    <w:rsid w:val="006728C3"/>
    <w:rsid w:val="006B113B"/>
    <w:rsid w:val="006E6EE7"/>
    <w:rsid w:val="00751D4F"/>
    <w:rsid w:val="007667BE"/>
    <w:rsid w:val="00783AC9"/>
    <w:rsid w:val="007E676B"/>
    <w:rsid w:val="007F2CA0"/>
    <w:rsid w:val="00822D4B"/>
    <w:rsid w:val="00844B6B"/>
    <w:rsid w:val="008F6790"/>
    <w:rsid w:val="00991C36"/>
    <w:rsid w:val="00A115FA"/>
    <w:rsid w:val="00AA6E7C"/>
    <w:rsid w:val="00AC7ABC"/>
    <w:rsid w:val="00B7131D"/>
    <w:rsid w:val="00C44262"/>
    <w:rsid w:val="00CD2640"/>
    <w:rsid w:val="00CE3188"/>
    <w:rsid w:val="00E76FF0"/>
    <w:rsid w:val="00E87C6A"/>
    <w:rsid w:val="00EB0471"/>
    <w:rsid w:val="00EE4868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48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1@pbcl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2@pbc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1@pbc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1@pbcl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FCB8A-1281-41A1-A09C-4A9D8429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7</cp:revision>
  <dcterms:created xsi:type="dcterms:W3CDTF">2018-12-22T03:01:00Z</dcterms:created>
  <dcterms:modified xsi:type="dcterms:W3CDTF">2018-12-23T08:28:00Z</dcterms:modified>
</cp:coreProperties>
</file>