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E4" w:rsidRDefault="002A67E4" w:rsidP="002A67E4">
      <w:pPr>
        <w:pStyle w:val="a"/>
      </w:pPr>
      <w:bookmarkStart w:id="0" w:name="_Toc527912230"/>
      <w:r w:rsidRPr="0099194F">
        <w:t>成本管理计划</w:t>
      </w:r>
      <w:bookmarkEnd w:id="0"/>
    </w:p>
    <w:p w:rsidR="002A67E4" w:rsidRDefault="002A67E4" w:rsidP="002A67E4">
      <w:pPr>
        <w:pStyle w:val="a0"/>
      </w:pPr>
      <w:bookmarkStart w:id="1" w:name="_Toc496991629"/>
      <w:bookmarkStart w:id="2" w:name="_Toc527912231"/>
      <w:r w:rsidRPr="0099194F">
        <w:t>成本估计</w:t>
      </w:r>
      <w:bookmarkEnd w:id="1"/>
      <w:bookmarkEnd w:id="2"/>
    </w:p>
    <w:p w:rsidR="002A67E4" w:rsidRDefault="002A67E4" w:rsidP="002A67E4">
      <w:pPr>
        <w:pStyle w:val="a1"/>
      </w:pPr>
      <w:bookmarkStart w:id="3" w:name="_Toc496991630"/>
      <w:bookmarkStart w:id="4" w:name="_Toc527912232"/>
      <w:r w:rsidRPr="0029459B">
        <w:t>计量单位</w:t>
      </w:r>
      <w:bookmarkEnd w:id="3"/>
      <w:bookmarkEnd w:id="4"/>
    </w:p>
    <w:p w:rsidR="002A67E4" w:rsidRDefault="002A67E4" w:rsidP="002A67E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 w:rsidR="002A67E4" w:rsidRDefault="002A67E4" w:rsidP="002A67E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:rsidR="002A67E4" w:rsidRDefault="002A67E4" w:rsidP="002A67E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 w:rsidR="002A67E4" w:rsidRPr="00505AD7" w:rsidRDefault="002A67E4" w:rsidP="002A67E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 w:rsidR="002A67E4" w:rsidRDefault="002A67E4" w:rsidP="002A67E4">
      <w:pPr>
        <w:pStyle w:val="a1"/>
      </w:pPr>
      <w:bookmarkStart w:id="5" w:name="_Toc496991631"/>
      <w:bookmarkStart w:id="6" w:name="_Toc527912233"/>
      <w:r w:rsidRPr="0029459B">
        <w:t>精确度</w:t>
      </w:r>
      <w:bookmarkEnd w:id="5"/>
      <w:bookmarkEnd w:id="6"/>
    </w:p>
    <w:p w:rsidR="002A67E4" w:rsidRDefault="002A67E4" w:rsidP="002A67E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 w:rsidR="002A67E4" w:rsidRDefault="002A67E4" w:rsidP="002A67E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 w:rsidR="002A67E4" w:rsidRDefault="002A67E4" w:rsidP="002A67E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  <w:t>0</w:t>
      </w:r>
    </w:p>
    <w:p w:rsidR="002A67E4" w:rsidRPr="00361049" w:rsidRDefault="002A67E4" w:rsidP="002A67E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 w:rsidR="002A67E4" w:rsidRPr="00505AD7" w:rsidRDefault="002A67E4" w:rsidP="002A67E4"/>
    <w:p w:rsidR="002A67E4" w:rsidRDefault="002A67E4" w:rsidP="002A67E4">
      <w:pPr>
        <w:pStyle w:val="a1"/>
      </w:pPr>
      <w:bookmarkStart w:id="7" w:name="_Toc496991632"/>
      <w:bookmarkStart w:id="8" w:name="_Toc527912234"/>
      <w:r w:rsidRPr="0029459B">
        <w:t>准确度</w:t>
      </w:r>
      <w:bookmarkEnd w:id="7"/>
      <w:bookmarkEnd w:id="8"/>
    </w:p>
    <w:p w:rsidR="002A67E4" w:rsidRPr="004429A0" w:rsidRDefault="002A67E4" w:rsidP="002A67E4">
      <w:pPr>
        <w:ind w:left="420"/>
      </w:pPr>
      <w:r w:rsidRPr="00611123">
        <w:rPr>
          <w:rFonts w:hint="eastAsia"/>
        </w:rPr>
        <w:t>活动成本估算区间</w:t>
      </w:r>
      <w:r w:rsidRPr="00611123">
        <w:t xml:space="preserve"> [估算值</w:t>
      </w:r>
      <w:r>
        <w:t>-5</w:t>
      </w:r>
      <w:r w:rsidRPr="00611123">
        <w:t>0%*估算值 , 估算值</w:t>
      </w:r>
      <w:r>
        <w:t>+5</w:t>
      </w:r>
      <w:r w:rsidRPr="00611123">
        <w:t>0%估算值]</w:t>
      </w:r>
    </w:p>
    <w:p w:rsidR="002A67E4" w:rsidRPr="00505AD7" w:rsidRDefault="002A67E4" w:rsidP="002A67E4"/>
    <w:p w:rsidR="002A67E4" w:rsidRDefault="002A67E4" w:rsidP="002A67E4">
      <w:pPr>
        <w:pStyle w:val="a0"/>
      </w:pPr>
      <w:bookmarkStart w:id="9" w:name="_Toc496991633"/>
      <w:bookmarkStart w:id="10" w:name="_Toc527912235"/>
      <w:r w:rsidRPr="0029459B">
        <w:t>绩效测量规则</w:t>
      </w:r>
      <w:bookmarkEnd w:id="9"/>
      <w:bookmarkEnd w:id="10"/>
    </w:p>
    <w:p w:rsidR="002A67E4" w:rsidRDefault="002A67E4" w:rsidP="002A67E4">
      <w:pPr>
        <w:pStyle w:val="a1"/>
      </w:pPr>
      <w:bookmarkStart w:id="11" w:name="_Toc496991634"/>
      <w:bookmarkStart w:id="12" w:name="_Toc527912236"/>
      <w:r w:rsidRPr="00C50EEC">
        <w:t>绩效考核规则</w:t>
      </w:r>
      <w:bookmarkEnd w:id="11"/>
      <w:bookmarkEnd w:id="12"/>
    </w:p>
    <w:tbl>
      <w:tblPr>
        <w:tblStyle w:val="ad"/>
        <w:tblW w:w="8931" w:type="dxa"/>
        <w:tblInd w:w="-68" w:type="dxa"/>
        <w:tblLook w:val="04A0" w:firstRow="1" w:lastRow="0" w:firstColumn="1" w:lastColumn="0" w:noHBand="0" w:noVBand="1"/>
      </w:tblPr>
      <w:tblGrid>
        <w:gridCol w:w="1985"/>
        <w:gridCol w:w="4536"/>
        <w:gridCol w:w="2410"/>
      </w:tblGrid>
      <w:tr w:rsidR="002A67E4" w:rsidRPr="00491060" w:rsidTr="008637FC">
        <w:tc>
          <w:tcPr>
            <w:tcW w:w="1985" w:type="dxa"/>
            <w:shd w:val="clear" w:color="auto" w:fill="B8CCE4" w:themeFill="accent1" w:themeFillTint="66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考核</w:t>
            </w:r>
            <w:r w:rsidRPr="00491060"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8CCE4" w:themeFill="accent1" w:themeFillTint="66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措施</w:t>
            </w:r>
          </w:p>
        </w:tc>
      </w:tr>
      <w:tr w:rsidR="002A67E4" w:rsidRPr="00491060" w:rsidTr="008637FC">
        <w:tc>
          <w:tcPr>
            <w:tcW w:w="1985" w:type="dxa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优秀</w:t>
            </w:r>
          </w:p>
        </w:tc>
        <w:tc>
          <w:tcPr>
            <w:tcW w:w="4536" w:type="dxa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依据小组测评结果，超额</w:t>
            </w:r>
            <w:r w:rsidRPr="00491060">
              <w:rPr>
                <w:sz w:val="22"/>
                <w:szCs w:val="21"/>
              </w:rPr>
              <w:t>完成任务或内容非常优秀</w:t>
            </w:r>
            <w:r w:rsidRPr="00491060"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依据</w:t>
            </w:r>
            <w:r w:rsidRPr="00491060">
              <w:rPr>
                <w:sz w:val="22"/>
                <w:szCs w:val="21"/>
              </w:rPr>
              <w:t>本组的奖惩结果，</w:t>
            </w:r>
            <w:r w:rsidRPr="00491060">
              <w:rPr>
                <w:rFonts w:hint="eastAsia"/>
                <w:sz w:val="22"/>
                <w:szCs w:val="21"/>
              </w:rPr>
              <w:t>折算成</w:t>
            </w:r>
            <w:r w:rsidRPr="00491060">
              <w:rPr>
                <w:sz w:val="22"/>
                <w:szCs w:val="21"/>
              </w:rPr>
              <w:t>相应的费用，</w:t>
            </w:r>
            <w:proofErr w:type="gramStart"/>
            <w:r w:rsidRPr="00491060">
              <w:rPr>
                <w:sz w:val="22"/>
                <w:szCs w:val="21"/>
              </w:rPr>
              <w:t>上交组</w:t>
            </w:r>
            <w:proofErr w:type="gramEnd"/>
            <w:r w:rsidRPr="00491060">
              <w:rPr>
                <w:sz w:val="22"/>
                <w:szCs w:val="21"/>
              </w:rPr>
              <w:t>经费；</w:t>
            </w:r>
          </w:p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优秀</w:t>
            </w:r>
            <w:r w:rsidRPr="00491060">
              <w:rPr>
                <w:sz w:val="22"/>
                <w:szCs w:val="21"/>
              </w:rPr>
              <w:t>，良好，</w:t>
            </w:r>
            <w:r w:rsidRPr="00491060">
              <w:rPr>
                <w:rFonts w:hint="eastAsia"/>
                <w:sz w:val="22"/>
                <w:szCs w:val="21"/>
              </w:rPr>
              <w:t>及格上交的</w:t>
            </w:r>
            <w:r w:rsidRPr="00491060">
              <w:rPr>
                <w:sz w:val="22"/>
                <w:szCs w:val="21"/>
              </w:rPr>
              <w:t>经费逐级递增</w:t>
            </w:r>
          </w:p>
        </w:tc>
      </w:tr>
      <w:tr w:rsidR="002A67E4" w:rsidRPr="00491060" w:rsidTr="008637FC">
        <w:tc>
          <w:tcPr>
            <w:tcW w:w="1985" w:type="dxa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良好</w:t>
            </w:r>
          </w:p>
        </w:tc>
        <w:tc>
          <w:tcPr>
            <w:tcW w:w="4536" w:type="dxa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依据小组测评结果，按时</w:t>
            </w:r>
            <w:r w:rsidRPr="00491060">
              <w:rPr>
                <w:sz w:val="22"/>
                <w:szCs w:val="21"/>
              </w:rPr>
              <w:t>完成任务，并且无需返工</w:t>
            </w:r>
            <w:r w:rsidRPr="00491060"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</w:p>
        </w:tc>
      </w:tr>
      <w:tr w:rsidR="002A67E4" w:rsidRPr="00491060" w:rsidTr="008637FC">
        <w:tc>
          <w:tcPr>
            <w:tcW w:w="1985" w:type="dxa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合格</w:t>
            </w:r>
          </w:p>
        </w:tc>
        <w:tc>
          <w:tcPr>
            <w:tcW w:w="4536" w:type="dxa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依据小组测评结果，按时</w:t>
            </w:r>
            <w:r w:rsidRPr="00491060">
              <w:rPr>
                <w:sz w:val="22"/>
                <w:szCs w:val="21"/>
              </w:rPr>
              <w:t>完成任务，但</w:t>
            </w:r>
            <w:r w:rsidRPr="00491060"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</w:p>
        </w:tc>
      </w:tr>
      <w:tr w:rsidR="002A67E4" w:rsidRPr="00491060" w:rsidTr="008637FC">
        <w:tc>
          <w:tcPr>
            <w:tcW w:w="1985" w:type="dxa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不合格</w:t>
            </w:r>
          </w:p>
        </w:tc>
        <w:tc>
          <w:tcPr>
            <w:tcW w:w="4536" w:type="dxa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依据小组测评结果，无法</w:t>
            </w:r>
            <w:r w:rsidRPr="00491060">
              <w:rPr>
                <w:sz w:val="22"/>
                <w:szCs w:val="21"/>
              </w:rPr>
              <w:t>按时完成任务，或者</w:t>
            </w:r>
            <w:r w:rsidRPr="00491060">
              <w:rPr>
                <w:rFonts w:hint="eastAsia"/>
                <w:sz w:val="22"/>
                <w:szCs w:val="21"/>
              </w:rPr>
              <w:t>内容</w:t>
            </w:r>
            <w:r w:rsidRPr="00491060">
              <w:rPr>
                <w:sz w:val="22"/>
                <w:szCs w:val="21"/>
              </w:rPr>
              <w:t>无法通过验收</w:t>
            </w:r>
            <w:r w:rsidRPr="00491060"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 w:rsidR="002A67E4" w:rsidRPr="00491060" w:rsidRDefault="002A67E4" w:rsidP="008637FC">
            <w:pPr>
              <w:rPr>
                <w:sz w:val="22"/>
                <w:szCs w:val="21"/>
              </w:rPr>
            </w:pPr>
            <w:r w:rsidRPr="00491060">
              <w:rPr>
                <w:rFonts w:hint="eastAsia"/>
                <w:sz w:val="22"/>
                <w:szCs w:val="21"/>
              </w:rPr>
              <w:t>警告一次，再犯</w:t>
            </w:r>
            <w:proofErr w:type="gramStart"/>
            <w:r w:rsidRPr="00491060">
              <w:rPr>
                <w:rFonts w:hint="eastAsia"/>
                <w:sz w:val="22"/>
                <w:szCs w:val="21"/>
              </w:rPr>
              <w:t>遣退该人员</w:t>
            </w:r>
            <w:proofErr w:type="gramEnd"/>
          </w:p>
        </w:tc>
      </w:tr>
    </w:tbl>
    <w:p w:rsidR="002A67E4" w:rsidRDefault="002A67E4" w:rsidP="002A67E4"/>
    <w:p w:rsidR="002A67E4" w:rsidRDefault="002A67E4" w:rsidP="002A67E4"/>
    <w:p w:rsidR="002A67E4" w:rsidRDefault="002A67E4" w:rsidP="002A67E4"/>
    <w:p w:rsidR="002A67E4" w:rsidRDefault="002A67E4" w:rsidP="002A67E4"/>
    <w:p w:rsidR="002A67E4" w:rsidRDefault="002A67E4" w:rsidP="002A67E4"/>
    <w:p w:rsidR="002A67E4" w:rsidRDefault="002A67E4" w:rsidP="002A67E4"/>
    <w:p w:rsidR="002A67E4" w:rsidRDefault="002A67E4" w:rsidP="002A67E4"/>
    <w:p w:rsidR="002A67E4" w:rsidRDefault="002A67E4" w:rsidP="002A67E4"/>
    <w:p w:rsidR="002A67E4" w:rsidRDefault="002A67E4" w:rsidP="002A67E4"/>
    <w:p w:rsidR="002A67E4" w:rsidRPr="005751B6" w:rsidRDefault="002A67E4" w:rsidP="002A67E4"/>
    <w:p w:rsidR="002A67E4" w:rsidRDefault="002A67E4" w:rsidP="002A67E4">
      <w:pPr>
        <w:pStyle w:val="a0"/>
      </w:pPr>
      <w:bookmarkStart w:id="13" w:name="_Toc496991635"/>
      <w:bookmarkStart w:id="14" w:name="_Toc527912237"/>
      <w:r>
        <w:rPr>
          <w:rFonts w:hint="eastAsia"/>
        </w:rPr>
        <w:t>成本</w:t>
      </w:r>
      <w:r>
        <w:t>估计</w:t>
      </w:r>
      <w:bookmarkEnd w:id="13"/>
      <w:bookmarkEnd w:id="14"/>
    </w:p>
    <w:p w:rsidR="002A67E4" w:rsidRDefault="002A67E4" w:rsidP="002A67E4">
      <w:pPr>
        <w:pStyle w:val="a1"/>
      </w:pPr>
      <w:bookmarkStart w:id="15" w:name="_Toc496991636"/>
      <w:bookmarkStart w:id="16" w:name="_Toc527912238"/>
      <w:r>
        <w:rPr>
          <w:rFonts w:hint="eastAsia"/>
        </w:rPr>
        <w:t>员工</w:t>
      </w:r>
      <w:r>
        <w:t>时薪</w:t>
      </w:r>
      <w:bookmarkEnd w:id="15"/>
      <w:bookmarkEnd w:id="16"/>
    </w:p>
    <w:tbl>
      <w:tblPr>
        <w:tblStyle w:val="ad"/>
        <w:tblW w:w="5294" w:type="pct"/>
        <w:tblLook w:val="04A0" w:firstRow="1" w:lastRow="0" w:firstColumn="1" w:lastColumn="0" w:noHBand="0" w:noVBand="1"/>
      </w:tblPr>
      <w:tblGrid>
        <w:gridCol w:w="1159"/>
        <w:gridCol w:w="3102"/>
        <w:gridCol w:w="2131"/>
        <w:gridCol w:w="2631"/>
      </w:tblGrid>
      <w:tr w:rsidR="002A67E4" w:rsidRPr="00491060" w:rsidTr="008637FC">
        <w:tc>
          <w:tcPr>
            <w:tcW w:w="642" w:type="pct"/>
            <w:shd w:val="clear" w:color="auto" w:fill="B8CCE4" w:themeFill="accent1" w:themeFillTint="66"/>
          </w:tcPr>
          <w:p w:rsidR="002A67E4" w:rsidRPr="00491060" w:rsidRDefault="002A67E4" w:rsidP="008637FC">
            <w:pPr>
              <w:rPr>
                <w:sz w:val="22"/>
              </w:rPr>
            </w:pPr>
            <w:r w:rsidRPr="00491060">
              <w:rPr>
                <w:rFonts w:hint="eastAsia"/>
                <w:sz w:val="22"/>
              </w:rPr>
              <w:t>姓名</w:t>
            </w:r>
          </w:p>
        </w:tc>
        <w:tc>
          <w:tcPr>
            <w:tcW w:w="1719" w:type="pct"/>
            <w:shd w:val="clear" w:color="auto" w:fill="B8CCE4" w:themeFill="accent1" w:themeFillTint="66"/>
          </w:tcPr>
          <w:p w:rsidR="002A67E4" w:rsidRPr="00491060" w:rsidRDefault="002A67E4" w:rsidP="008637FC">
            <w:pPr>
              <w:rPr>
                <w:sz w:val="22"/>
              </w:rPr>
            </w:pPr>
            <w:r w:rsidRPr="00491060">
              <w:rPr>
                <w:rFonts w:hint="eastAsia"/>
                <w:sz w:val="22"/>
              </w:rPr>
              <w:t>工作分配</w:t>
            </w:r>
          </w:p>
        </w:tc>
        <w:tc>
          <w:tcPr>
            <w:tcW w:w="1181" w:type="pct"/>
            <w:shd w:val="clear" w:color="auto" w:fill="B8CCE4" w:themeFill="accent1" w:themeFillTint="66"/>
          </w:tcPr>
          <w:p w:rsidR="002A67E4" w:rsidRPr="00491060" w:rsidRDefault="002A67E4" w:rsidP="008637FC">
            <w:pPr>
              <w:rPr>
                <w:sz w:val="22"/>
              </w:rPr>
            </w:pPr>
            <w:r w:rsidRPr="00491060">
              <w:rPr>
                <w:rFonts w:hint="eastAsia"/>
                <w:sz w:val="22"/>
              </w:rPr>
              <w:t>时薪（元/小时）</w:t>
            </w:r>
          </w:p>
        </w:tc>
        <w:tc>
          <w:tcPr>
            <w:tcW w:w="1458" w:type="pct"/>
            <w:shd w:val="clear" w:color="auto" w:fill="B8CCE4" w:themeFill="accent1" w:themeFillTint="66"/>
          </w:tcPr>
          <w:p w:rsidR="002A67E4" w:rsidRPr="00491060" w:rsidRDefault="002A67E4" w:rsidP="008637FC">
            <w:pPr>
              <w:rPr>
                <w:sz w:val="22"/>
              </w:rPr>
            </w:pPr>
            <w:r w:rsidRPr="00491060">
              <w:rPr>
                <w:rFonts w:hint="eastAsia"/>
                <w:sz w:val="22"/>
              </w:rPr>
              <w:t>加班</w:t>
            </w:r>
            <w:r w:rsidRPr="00491060">
              <w:rPr>
                <w:sz w:val="22"/>
              </w:rPr>
              <w:t>费</w:t>
            </w:r>
            <w:r w:rsidRPr="00491060">
              <w:rPr>
                <w:rFonts w:hint="eastAsia"/>
                <w:sz w:val="22"/>
              </w:rPr>
              <w:t>（元/小时）</w:t>
            </w:r>
          </w:p>
        </w:tc>
      </w:tr>
      <w:tr w:rsidR="002A67E4" w:rsidRPr="00491060" w:rsidTr="008637FC">
        <w:tc>
          <w:tcPr>
            <w:tcW w:w="642" w:type="pct"/>
            <w:vAlign w:val="center"/>
          </w:tcPr>
          <w:p w:rsidR="002A67E4" w:rsidRDefault="002A67E4" w:rsidP="008637FC">
            <w:r>
              <w:rPr>
                <w:rFonts w:hint="eastAsia"/>
              </w:rPr>
              <w:t>黄叶轩</w:t>
            </w:r>
          </w:p>
        </w:tc>
        <w:tc>
          <w:tcPr>
            <w:tcW w:w="1719" w:type="pct"/>
          </w:tcPr>
          <w:p w:rsidR="002A67E4" w:rsidRPr="00491060" w:rsidRDefault="002A67E4" w:rsidP="008637FC">
            <w:pPr>
              <w:rPr>
                <w:sz w:val="22"/>
              </w:rPr>
            </w:pPr>
            <w:r w:rsidRPr="00491060">
              <w:rPr>
                <w:rFonts w:ascii="Times New Roman" w:hAnsi="Times New Roman" w:cs="Times New Roman" w:hint="eastAsia"/>
                <w:sz w:val="22"/>
                <w:szCs w:val="24"/>
              </w:rPr>
              <w:t>项目</w:t>
            </w:r>
            <w:r w:rsidRPr="00491060"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</w:p>
        </w:tc>
        <w:tc>
          <w:tcPr>
            <w:tcW w:w="1181" w:type="pct"/>
          </w:tcPr>
          <w:p w:rsidR="002A67E4" w:rsidRPr="00491060" w:rsidRDefault="002A67E4" w:rsidP="008637FC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1458" w:type="pct"/>
          </w:tcPr>
          <w:p w:rsidR="002A67E4" w:rsidRPr="00491060" w:rsidRDefault="002A67E4" w:rsidP="008637FC">
            <w:pPr>
              <w:rPr>
                <w:sz w:val="22"/>
              </w:rPr>
            </w:pPr>
            <w:r>
              <w:t>69.34</w:t>
            </w:r>
          </w:p>
        </w:tc>
      </w:tr>
      <w:tr w:rsidR="002A67E4" w:rsidRPr="00491060" w:rsidTr="008637FC">
        <w:tc>
          <w:tcPr>
            <w:tcW w:w="642" w:type="pct"/>
            <w:vAlign w:val="center"/>
          </w:tcPr>
          <w:p w:rsidR="002A67E4" w:rsidRDefault="002A67E4" w:rsidP="008637FC">
            <w:r>
              <w:rPr>
                <w:rFonts w:hint="eastAsia"/>
              </w:rPr>
              <w:t>徐双铅</w:t>
            </w:r>
          </w:p>
        </w:tc>
        <w:tc>
          <w:tcPr>
            <w:tcW w:w="1719" w:type="pct"/>
          </w:tcPr>
          <w:p w:rsidR="002A67E4" w:rsidRPr="00491060" w:rsidRDefault="002A67E4" w:rsidP="008637FC">
            <w:pPr>
              <w:rPr>
                <w:sz w:val="22"/>
              </w:rPr>
            </w:pPr>
            <w:r w:rsidRPr="00491060">
              <w:rPr>
                <w:rFonts w:hint="eastAsia"/>
                <w:sz w:val="22"/>
              </w:rPr>
              <w:t>录音记录员</w:t>
            </w:r>
          </w:p>
        </w:tc>
        <w:tc>
          <w:tcPr>
            <w:tcW w:w="1181" w:type="pct"/>
          </w:tcPr>
          <w:p w:rsidR="002A67E4" w:rsidRPr="00491060" w:rsidRDefault="002A67E4" w:rsidP="008637FC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1458" w:type="pct"/>
          </w:tcPr>
          <w:p w:rsidR="002A67E4" w:rsidRPr="00491060" w:rsidRDefault="002A67E4" w:rsidP="008637FC">
            <w:pPr>
              <w:rPr>
                <w:sz w:val="22"/>
              </w:rPr>
            </w:pPr>
            <w:r>
              <w:t>69.34</w:t>
            </w:r>
          </w:p>
        </w:tc>
      </w:tr>
      <w:tr w:rsidR="002A67E4" w:rsidRPr="00491060" w:rsidTr="008637FC">
        <w:tc>
          <w:tcPr>
            <w:tcW w:w="642" w:type="pct"/>
            <w:vAlign w:val="center"/>
          </w:tcPr>
          <w:p w:rsidR="002A67E4" w:rsidRDefault="002A67E4" w:rsidP="008637FC">
            <w:r>
              <w:rPr>
                <w:rFonts w:hint="eastAsia"/>
              </w:rPr>
              <w:t>陈俊仁</w:t>
            </w:r>
          </w:p>
        </w:tc>
        <w:tc>
          <w:tcPr>
            <w:tcW w:w="1719" w:type="pct"/>
          </w:tcPr>
          <w:p w:rsidR="002A67E4" w:rsidRPr="00491060" w:rsidRDefault="002A67E4" w:rsidP="008637FC">
            <w:pPr>
              <w:rPr>
                <w:sz w:val="22"/>
              </w:rPr>
            </w:pPr>
            <w:r w:rsidRPr="00491060">
              <w:rPr>
                <w:rFonts w:ascii="Times New Roman" w:hAnsi="Times New Roman" w:cs="Times New Roman" w:hint="eastAsia"/>
                <w:sz w:val="22"/>
                <w:szCs w:val="24"/>
              </w:rPr>
              <w:t>配置</w:t>
            </w:r>
            <w:r w:rsidRPr="00491060"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</w:p>
        </w:tc>
        <w:tc>
          <w:tcPr>
            <w:tcW w:w="1181" w:type="pct"/>
          </w:tcPr>
          <w:p w:rsidR="002A67E4" w:rsidRPr="00491060" w:rsidRDefault="002A67E4" w:rsidP="008637FC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1458" w:type="pct"/>
          </w:tcPr>
          <w:p w:rsidR="002A67E4" w:rsidRPr="00491060" w:rsidRDefault="002A67E4" w:rsidP="008637FC">
            <w:pPr>
              <w:rPr>
                <w:sz w:val="22"/>
              </w:rPr>
            </w:pPr>
            <w:r>
              <w:t>69.34</w:t>
            </w:r>
          </w:p>
        </w:tc>
      </w:tr>
      <w:tr w:rsidR="002A67E4" w:rsidRPr="00491060" w:rsidTr="008637FC">
        <w:tc>
          <w:tcPr>
            <w:tcW w:w="642" w:type="pct"/>
            <w:vAlign w:val="center"/>
          </w:tcPr>
          <w:p w:rsidR="002A67E4" w:rsidRDefault="002A67E4" w:rsidP="008637FC">
            <w:r>
              <w:rPr>
                <w:rFonts w:hint="eastAsia"/>
              </w:rPr>
              <w:t>吕迪</w:t>
            </w:r>
          </w:p>
        </w:tc>
        <w:tc>
          <w:tcPr>
            <w:tcW w:w="1719" w:type="pct"/>
          </w:tcPr>
          <w:p w:rsidR="002A67E4" w:rsidRPr="00491060" w:rsidRDefault="002A67E4" w:rsidP="008637FC">
            <w:pPr>
              <w:rPr>
                <w:sz w:val="22"/>
              </w:rPr>
            </w:pPr>
            <w:r w:rsidRPr="00491060">
              <w:rPr>
                <w:rFonts w:ascii="Times New Roman" w:hAnsi="Times New Roman" w:cs="Times New Roman" w:hint="eastAsia"/>
                <w:sz w:val="22"/>
                <w:szCs w:val="24"/>
              </w:rPr>
              <w:t>会议</w:t>
            </w:r>
            <w:r w:rsidRPr="00491060"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1181" w:type="pct"/>
          </w:tcPr>
          <w:p w:rsidR="002A67E4" w:rsidRPr="00491060" w:rsidRDefault="002A67E4" w:rsidP="008637FC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1458" w:type="pct"/>
          </w:tcPr>
          <w:p w:rsidR="002A67E4" w:rsidRPr="00491060" w:rsidRDefault="002A67E4" w:rsidP="008637FC">
            <w:pPr>
              <w:rPr>
                <w:sz w:val="22"/>
              </w:rPr>
            </w:pPr>
            <w:r>
              <w:t>69.34</w:t>
            </w:r>
          </w:p>
        </w:tc>
      </w:tr>
      <w:tr w:rsidR="002A67E4" w:rsidRPr="00491060" w:rsidTr="008637FC">
        <w:tc>
          <w:tcPr>
            <w:tcW w:w="642" w:type="pct"/>
            <w:vAlign w:val="center"/>
          </w:tcPr>
          <w:p w:rsidR="002A67E4" w:rsidRDefault="002A67E4" w:rsidP="008637FC">
            <w:r>
              <w:rPr>
                <w:rFonts w:hint="eastAsia"/>
              </w:rPr>
              <w:t>陈苏民</w:t>
            </w:r>
          </w:p>
        </w:tc>
        <w:tc>
          <w:tcPr>
            <w:tcW w:w="1719" w:type="pct"/>
          </w:tcPr>
          <w:p w:rsidR="002A67E4" w:rsidRPr="00491060" w:rsidRDefault="002A67E4" w:rsidP="008637FC">
            <w:pPr>
              <w:rPr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文件管理员</w:t>
            </w:r>
          </w:p>
        </w:tc>
        <w:tc>
          <w:tcPr>
            <w:tcW w:w="1181" w:type="pct"/>
          </w:tcPr>
          <w:p w:rsidR="002A67E4" w:rsidRPr="00491060" w:rsidRDefault="002A67E4" w:rsidP="008637FC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1458" w:type="pct"/>
          </w:tcPr>
          <w:p w:rsidR="002A67E4" w:rsidRPr="00491060" w:rsidRDefault="002A67E4" w:rsidP="008637FC">
            <w:pPr>
              <w:rPr>
                <w:sz w:val="22"/>
              </w:rPr>
            </w:pPr>
            <w:r>
              <w:t>69.34</w:t>
            </w:r>
          </w:p>
        </w:tc>
      </w:tr>
    </w:tbl>
    <w:p w:rsidR="002A67E4" w:rsidRDefault="002A67E4" w:rsidP="002A67E4">
      <w:r>
        <w:rPr>
          <w:rFonts w:hint="eastAsia"/>
        </w:rPr>
        <w:t>201</w:t>
      </w:r>
      <w:r>
        <w:t>7</w:t>
      </w:r>
      <w:r>
        <w:rPr>
          <w:rFonts w:hint="eastAsia"/>
        </w:rPr>
        <w:t>年</w:t>
      </w:r>
      <w:proofErr w:type="gramStart"/>
      <w:r>
        <w:rPr>
          <w:rFonts w:hint="eastAsia"/>
        </w:rPr>
        <w:t>以总体</w:t>
      </w:r>
      <w:proofErr w:type="gramEnd"/>
      <w:r>
        <w:rPr>
          <w:rFonts w:hint="eastAsia"/>
        </w:rPr>
        <w:t>平均人均工资为38.7元/小时</w:t>
      </w:r>
    </w:p>
    <w:p w:rsidR="002A67E4" w:rsidRDefault="002A67E4" w:rsidP="002A67E4">
      <w:r>
        <w:rPr>
          <w:rFonts w:hint="eastAsia"/>
        </w:rPr>
        <w:t>按I</w:t>
      </w:r>
      <w:r>
        <w:t>T</w:t>
      </w:r>
      <w:r>
        <w:rPr>
          <w:rFonts w:hint="eastAsia"/>
        </w:rPr>
        <w:t>行业1</w:t>
      </w:r>
      <w:r>
        <w:t>.5</w:t>
      </w:r>
      <w:r>
        <w:rPr>
          <w:rFonts w:hint="eastAsia"/>
        </w:rPr>
        <w:t>的权重人均工资为</w:t>
      </w:r>
      <w:r>
        <w:t>58.05</w:t>
      </w:r>
      <w:r>
        <w:rPr>
          <w:rFonts w:hint="eastAsia"/>
        </w:rPr>
        <w:t>元/小时</w:t>
      </w:r>
    </w:p>
    <w:p w:rsidR="002A67E4" w:rsidRPr="0057613C" w:rsidRDefault="002A67E4" w:rsidP="002A67E4">
      <w:r>
        <w:rPr>
          <w:rFonts w:hint="eastAsia"/>
        </w:rPr>
        <w:t>但就从I</w:t>
      </w:r>
      <w:r>
        <w:t>T</w:t>
      </w:r>
      <w:r>
        <w:rPr>
          <w:rFonts w:hint="eastAsia"/>
        </w:rPr>
        <w:t>行业年收入看人均工资为</w:t>
      </w:r>
      <w:r>
        <w:t>69.34</w:t>
      </w:r>
      <w:r>
        <w:rPr>
          <w:rFonts w:hint="eastAsia"/>
        </w:rPr>
        <w:t>元/小时</w:t>
      </w:r>
    </w:p>
    <w:p w:rsidR="002A67E4" w:rsidRDefault="002A67E4" w:rsidP="002A67E4">
      <w:pPr>
        <w:pStyle w:val="a1"/>
      </w:pPr>
      <w:bookmarkStart w:id="17" w:name="_Toc496991637"/>
      <w:bookmarkStart w:id="18" w:name="_Toc527912239"/>
      <w:r>
        <w:rPr>
          <w:rFonts w:hint="eastAsia"/>
        </w:rPr>
        <w:t>预算</w:t>
      </w:r>
      <w:bookmarkEnd w:id="17"/>
      <w:bookmarkEnd w:id="18"/>
    </w:p>
    <w:tbl>
      <w:tblPr>
        <w:tblW w:w="9187" w:type="dxa"/>
        <w:tblInd w:w="113" w:type="dxa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2A67E4" w:rsidRPr="00597320" w:rsidTr="008637FC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19" w:name="_Hlk497346302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spellStart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spellStart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由学校分配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（2）APP应用市场上架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A67E4" w:rsidRDefault="002A67E4" w:rsidP="008637FC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A67E4" w:rsidRPr="00412D76" w:rsidRDefault="002A67E4" w:rsidP="008637FC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一般的手机应用市场不会收取费用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2A67E4" w:rsidRPr="00597320" w:rsidTr="008637FC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/>
                <w:color w:val="000000"/>
                <w:sz w:val="22"/>
              </w:rPr>
              <w:t>1200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由学校提供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2A67E4" w:rsidRPr="00597320" w:rsidTr="008637FC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2A67E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-</w:t>
            </w: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10401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2A67E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-</w:t>
            </w: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41604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67E4" w:rsidRPr="00597320" w:rsidRDefault="002A67E4" w:rsidP="002A67E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kern w:val="2"/>
              </w:rPr>
              <w:t>根据201</w:t>
            </w:r>
            <w:r>
              <w:rPr>
                <w:kern w:val="2"/>
              </w:rPr>
              <w:t>7</w:t>
            </w:r>
            <w:r>
              <w:rPr>
                <w:rFonts w:hint="eastAsia"/>
                <w:kern w:val="2"/>
              </w:rPr>
              <w:t>最新劳动人员平均工资为69.34元/小时，每月的平均工作日共计约</w:t>
            </w:r>
            <w:r>
              <w:rPr>
                <w:rFonts w:hint="eastAsia"/>
                <w:kern w:val="2"/>
              </w:rPr>
              <w:t>30</w:t>
            </w:r>
            <w:r>
              <w:rPr>
                <w:rFonts w:hint="eastAsia"/>
                <w:kern w:val="2"/>
              </w:rPr>
              <w:t>天</w:t>
            </w:r>
            <w:r>
              <w:rPr>
                <w:rFonts w:hint="eastAsia"/>
                <w:kern w:val="2"/>
              </w:rPr>
              <w:t>，每天工作一小时</w:t>
            </w:r>
            <w:r>
              <w:rPr>
                <w:rFonts w:hint="eastAsia"/>
                <w:kern w:val="2"/>
              </w:rPr>
              <w:t>。因为是课程项目故人力支出不计入总支出。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2A67E4" w:rsidRPr="00597320" w:rsidTr="008637FC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2A67E4" w:rsidRPr="00597320" w:rsidTr="008637FC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财务负责人：</w:t>
            </w:r>
            <w:r w:rsidRPr="00451968">
              <w:rPr>
                <w:rFonts w:ascii="等线" w:eastAsia="等线" w:hAnsi="等线" w:hint="eastAsia"/>
                <w:color w:val="000000"/>
                <w:sz w:val="22"/>
              </w:rPr>
              <w:t>陈俊仁</w:t>
            </w:r>
          </w:p>
        </w:tc>
      </w:tr>
      <w:bookmarkEnd w:id="19"/>
    </w:tbl>
    <w:p w:rsidR="002A67E4" w:rsidRDefault="002A67E4" w:rsidP="002A67E4"/>
    <w:p w:rsidR="002A67E4" w:rsidRDefault="002A67E4" w:rsidP="002A67E4"/>
    <w:p w:rsidR="002A67E4" w:rsidRDefault="002A67E4" w:rsidP="002A67E4"/>
    <w:p w:rsidR="002A67E4" w:rsidRPr="00E852C3" w:rsidRDefault="002A67E4" w:rsidP="002A67E4"/>
    <w:p w:rsidR="002A67E4" w:rsidRPr="00E534D0" w:rsidRDefault="002A67E4" w:rsidP="002A67E4">
      <w:pPr>
        <w:pStyle w:val="a"/>
      </w:pPr>
      <w:bookmarkStart w:id="20" w:name="_Toc527912240"/>
      <w:r>
        <w:rPr>
          <w:rFonts w:hint="eastAsia"/>
        </w:rPr>
        <w:t>采购</w:t>
      </w:r>
      <w:r>
        <w:t>管理计划</w:t>
      </w:r>
      <w:bookmarkEnd w:id="20"/>
    </w:p>
    <w:p w:rsidR="002A67E4" w:rsidRDefault="002A67E4" w:rsidP="002A67E4">
      <w:pPr>
        <w:pStyle w:val="a0"/>
      </w:pPr>
      <w:bookmarkStart w:id="21" w:name="_Toc496991943"/>
      <w:bookmarkStart w:id="22" w:name="_Toc527912241"/>
      <w:r>
        <w:rPr>
          <w:rFonts w:hint="eastAsia"/>
        </w:rPr>
        <w:t>采购内容</w:t>
      </w:r>
      <w:bookmarkEnd w:id="21"/>
      <w:bookmarkEnd w:id="22"/>
    </w:p>
    <w:tbl>
      <w:tblPr>
        <w:tblW w:w="7967" w:type="dxa"/>
        <w:tblInd w:w="113" w:type="dxa"/>
        <w:tblLook w:val="04A0" w:firstRow="1" w:lastRow="0" w:firstColumn="1" w:lastColumn="0" w:noHBand="0" w:noVBand="1"/>
      </w:tblPr>
      <w:tblGrid>
        <w:gridCol w:w="2150"/>
        <w:gridCol w:w="1451"/>
        <w:gridCol w:w="1186"/>
        <w:gridCol w:w="3180"/>
      </w:tblGrid>
      <w:tr w:rsidR="002A67E4" w:rsidRPr="00597320" w:rsidTr="008637FC">
        <w:trPr>
          <w:trHeight w:val="280"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9952FA" w:rsidRDefault="002A67E4" w:rsidP="008637FC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9952FA">
              <w:rPr>
                <w:rFonts w:ascii="等线" w:eastAsia="等线" w:hAnsi="等线" w:hint="eastAsia"/>
                <w:b/>
                <w:color w:val="000000"/>
                <w:sz w:val="22"/>
              </w:rPr>
              <w:t>采购内容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9952FA" w:rsidRDefault="002A67E4" w:rsidP="008637FC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9952FA">
              <w:rPr>
                <w:rFonts w:ascii="等线" w:eastAsia="等线" w:hAnsi="等线" w:hint="eastAsia"/>
                <w:b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9952FA" w:rsidRDefault="002A67E4" w:rsidP="008637FC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9952FA">
              <w:rPr>
                <w:rFonts w:ascii="等线" w:eastAsia="等线" w:hAnsi="等线" w:hint="eastAsia"/>
                <w:b/>
                <w:color w:val="000000"/>
                <w:sz w:val="22"/>
              </w:rPr>
              <w:t>备注</w:t>
            </w:r>
          </w:p>
        </w:tc>
      </w:tr>
      <w:tr w:rsidR="002A67E4" w:rsidRPr="00597320" w:rsidTr="008637FC">
        <w:trPr>
          <w:trHeight w:val="280"/>
        </w:trPr>
        <w:tc>
          <w:tcPr>
            <w:tcW w:w="2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月投入</w:t>
            </w:r>
            <w:proofErr w:type="gramEnd"/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年投入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A67E4" w:rsidRPr="00597320" w:rsidTr="008637FC">
        <w:trPr>
          <w:trHeight w:val="28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2A67E4" w:rsidRPr="00597320" w:rsidTr="008637FC">
        <w:trPr>
          <w:trHeight w:val="28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网上资源</w:t>
            </w: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学习使用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暂无费用</w:t>
            </w:r>
          </w:p>
        </w:tc>
      </w:tr>
      <w:tr w:rsidR="002A67E4" w:rsidRPr="00597320" w:rsidTr="008637FC">
        <w:trPr>
          <w:trHeight w:val="28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）UML建模工具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网上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破解版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或是教育版暂无费用</w:t>
            </w:r>
          </w:p>
        </w:tc>
      </w:tr>
      <w:tr w:rsidR="002A67E4" w:rsidRPr="00597320" w:rsidTr="008637FC">
        <w:trPr>
          <w:trHeight w:val="28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spellStart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网上有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破解版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或是教育版暂无费用</w:t>
            </w:r>
          </w:p>
        </w:tc>
      </w:tr>
      <w:tr w:rsidR="002A67E4" w:rsidRPr="00597320" w:rsidTr="008637FC">
        <w:trPr>
          <w:trHeight w:val="28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）Office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网上有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破解版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或是教育版暂无费用</w:t>
            </w:r>
          </w:p>
        </w:tc>
      </w:tr>
      <w:tr w:rsidR="002A67E4" w:rsidRPr="00597320" w:rsidTr="008637FC">
        <w:trPr>
          <w:trHeight w:val="56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spellStart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网上有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破解版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或是教育版暂无费用</w:t>
            </w:r>
          </w:p>
        </w:tc>
      </w:tr>
      <w:tr w:rsidR="002A67E4" w:rsidRPr="00597320" w:rsidTr="008637FC">
        <w:trPr>
          <w:trHeight w:val="28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2A67E4" w:rsidRPr="00597320" w:rsidTr="008637FC">
        <w:trPr>
          <w:trHeight w:val="280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（1）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网络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A67E4" w:rsidRPr="00597320" w:rsidRDefault="002A67E4" w:rsidP="008637F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由学校分配</w:t>
            </w:r>
          </w:p>
        </w:tc>
      </w:tr>
    </w:tbl>
    <w:p w:rsidR="002A67E4" w:rsidRPr="005D07BC" w:rsidRDefault="002A67E4" w:rsidP="002A67E4"/>
    <w:p w:rsidR="002A67E4" w:rsidRDefault="002A67E4" w:rsidP="002A67E4">
      <w:pPr>
        <w:pStyle w:val="a0"/>
      </w:pPr>
      <w:bookmarkStart w:id="23" w:name="_Toc496991944"/>
      <w:bookmarkStart w:id="24" w:name="_Toc527912242"/>
      <w:r>
        <w:rPr>
          <w:rFonts w:hint="eastAsia"/>
        </w:rPr>
        <w:t>采购</w:t>
      </w:r>
      <w:r>
        <w:t>计划的关键因素</w:t>
      </w:r>
      <w:bookmarkEnd w:id="23"/>
      <w:bookmarkEnd w:id="24"/>
    </w:p>
    <w:tbl>
      <w:tblPr>
        <w:tblStyle w:val="20"/>
        <w:tblW w:w="8466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1234"/>
        <w:gridCol w:w="1267"/>
        <w:gridCol w:w="1037"/>
      </w:tblGrid>
      <w:tr w:rsidR="002A67E4" w:rsidRPr="00A375DA" w:rsidTr="008637FC">
        <w:tc>
          <w:tcPr>
            <w:tcW w:w="1696" w:type="dxa"/>
            <w:shd w:val="clear" w:color="auto" w:fill="B8CCE4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风险名称</w:t>
            </w:r>
          </w:p>
        </w:tc>
        <w:tc>
          <w:tcPr>
            <w:tcW w:w="3232" w:type="dxa"/>
            <w:shd w:val="clear" w:color="auto" w:fill="B8CCE4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解决方案</w:t>
            </w:r>
          </w:p>
        </w:tc>
        <w:tc>
          <w:tcPr>
            <w:tcW w:w="1234" w:type="dxa"/>
            <w:shd w:val="clear" w:color="auto" w:fill="B8CCE4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发生概率</w:t>
            </w:r>
          </w:p>
        </w:tc>
        <w:tc>
          <w:tcPr>
            <w:tcW w:w="1267" w:type="dxa"/>
            <w:shd w:val="clear" w:color="auto" w:fill="B8CCE4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影响程度</w:t>
            </w:r>
          </w:p>
        </w:tc>
        <w:tc>
          <w:tcPr>
            <w:tcW w:w="1037" w:type="dxa"/>
            <w:shd w:val="clear" w:color="auto" w:fill="B8CCE4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优先级</w:t>
            </w:r>
          </w:p>
        </w:tc>
      </w:tr>
      <w:tr w:rsidR="002A67E4" w:rsidRPr="00A375DA" w:rsidTr="008637FC">
        <w:tc>
          <w:tcPr>
            <w:tcW w:w="1696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资源缺乏</w:t>
            </w:r>
          </w:p>
        </w:tc>
        <w:tc>
          <w:tcPr>
            <w:tcW w:w="3232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/>
                <w:color w:val="000000"/>
                <w:sz w:val="22"/>
              </w:rPr>
              <w:t>共同上网寻找资源</w:t>
            </w:r>
          </w:p>
        </w:tc>
        <w:tc>
          <w:tcPr>
            <w:tcW w:w="1234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中</w:t>
            </w:r>
          </w:p>
        </w:tc>
        <w:tc>
          <w:tcPr>
            <w:tcW w:w="1267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低</w:t>
            </w:r>
          </w:p>
        </w:tc>
        <w:tc>
          <w:tcPr>
            <w:tcW w:w="1037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低</w:t>
            </w:r>
          </w:p>
        </w:tc>
      </w:tr>
      <w:tr w:rsidR="002A67E4" w:rsidRPr="00A375DA" w:rsidTr="008637FC">
        <w:tc>
          <w:tcPr>
            <w:tcW w:w="1696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UI</w:t>
            </w: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设计不合理</w:t>
            </w:r>
          </w:p>
        </w:tc>
        <w:tc>
          <w:tcPr>
            <w:tcW w:w="3232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寻找有经验的</w:t>
            </w: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UI</w:t>
            </w: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设计师了解详细</w:t>
            </w:r>
          </w:p>
        </w:tc>
        <w:tc>
          <w:tcPr>
            <w:tcW w:w="1234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低</w:t>
            </w:r>
          </w:p>
        </w:tc>
        <w:tc>
          <w:tcPr>
            <w:tcW w:w="1267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中</w:t>
            </w:r>
          </w:p>
        </w:tc>
        <w:tc>
          <w:tcPr>
            <w:tcW w:w="1037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低</w:t>
            </w:r>
          </w:p>
        </w:tc>
      </w:tr>
      <w:tr w:rsidR="002A67E4" w:rsidRPr="00A375DA" w:rsidTr="008637FC">
        <w:tc>
          <w:tcPr>
            <w:tcW w:w="1696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UI</w:t>
            </w: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设计跟不上进度</w:t>
            </w:r>
          </w:p>
        </w:tc>
        <w:tc>
          <w:tcPr>
            <w:tcW w:w="3232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投入更多的人力进行</w:t>
            </w:r>
            <w:proofErr w:type="spellStart"/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ui</w:t>
            </w:r>
            <w:proofErr w:type="spellEnd"/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的学习和设计</w:t>
            </w:r>
          </w:p>
        </w:tc>
        <w:tc>
          <w:tcPr>
            <w:tcW w:w="1234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中</w:t>
            </w:r>
          </w:p>
        </w:tc>
        <w:tc>
          <w:tcPr>
            <w:tcW w:w="1267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中</w:t>
            </w:r>
          </w:p>
        </w:tc>
        <w:tc>
          <w:tcPr>
            <w:tcW w:w="1037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中</w:t>
            </w:r>
          </w:p>
        </w:tc>
      </w:tr>
      <w:tr w:rsidR="002A67E4" w:rsidRPr="00A375DA" w:rsidTr="008637FC">
        <w:tc>
          <w:tcPr>
            <w:tcW w:w="1696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项目质量不过关</w:t>
            </w:r>
          </w:p>
        </w:tc>
        <w:tc>
          <w:tcPr>
            <w:tcW w:w="3232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由</w:t>
            </w: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SQA</w:t>
            </w: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质量保障小组联合评审</w:t>
            </w:r>
          </w:p>
        </w:tc>
        <w:tc>
          <w:tcPr>
            <w:tcW w:w="1234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中</w:t>
            </w:r>
          </w:p>
        </w:tc>
        <w:tc>
          <w:tcPr>
            <w:tcW w:w="1267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高</w:t>
            </w:r>
          </w:p>
        </w:tc>
        <w:tc>
          <w:tcPr>
            <w:tcW w:w="1037" w:type="dxa"/>
          </w:tcPr>
          <w:p w:rsidR="002A67E4" w:rsidRPr="00A375DA" w:rsidRDefault="002A67E4" w:rsidP="008637F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375DA">
              <w:rPr>
                <w:rFonts w:ascii="Times New Roman" w:hAnsi="Times New Roman" w:cs="Times New Roman" w:hint="eastAsia"/>
                <w:color w:val="000000"/>
                <w:sz w:val="22"/>
              </w:rPr>
              <w:t>高</w:t>
            </w:r>
          </w:p>
        </w:tc>
      </w:tr>
    </w:tbl>
    <w:p w:rsidR="002A67E4" w:rsidRPr="00EF609A" w:rsidRDefault="002A67E4" w:rsidP="002A67E4">
      <w:pPr>
        <w:pStyle w:val="a"/>
        <w:numPr>
          <w:ilvl w:val="0"/>
          <w:numId w:val="0"/>
        </w:numPr>
      </w:pPr>
    </w:p>
    <w:p w:rsidR="00AC1869" w:rsidRDefault="002A67E4" w:rsidP="002A67E4">
      <w:pPr>
        <w:pStyle w:val="a0"/>
        <w:rPr>
          <w:rFonts w:hint="eastAsia"/>
        </w:rPr>
      </w:pPr>
      <w:r>
        <w:t>采购流程</w:t>
      </w:r>
    </w:p>
    <w:p w:rsidR="002A67E4" w:rsidRDefault="002A67E4" w:rsidP="002A67E4">
      <w:pPr>
        <w:pStyle w:val="a1"/>
        <w:rPr>
          <w:rFonts w:hint="eastAsia"/>
        </w:rPr>
      </w:pPr>
      <w:r>
        <w:rPr>
          <w:rFonts w:hint="eastAsia"/>
        </w:rPr>
        <w:t>采购方案</w:t>
      </w:r>
    </w:p>
    <w:p w:rsidR="002A67E4" w:rsidRDefault="002A67E4" w:rsidP="002A67E4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做好采购前的准备工作，对各项事务的市场价有一个充分的了解。</w:t>
      </w:r>
    </w:p>
    <w:p w:rsidR="002A67E4" w:rsidRDefault="002A67E4" w:rsidP="002A67E4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写出采购申报清单，在小组内公示三天，无异议由组长审核通过。</w:t>
      </w:r>
    </w:p>
    <w:p w:rsidR="002A67E4" w:rsidRDefault="002A67E4" w:rsidP="002A67E4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由采购人员确保采购内容的有效性等</w:t>
      </w:r>
      <w:r w:rsidR="002C3760">
        <w:rPr>
          <w:rFonts w:hint="eastAsia"/>
        </w:rPr>
        <w:t>。</w:t>
      </w:r>
    </w:p>
    <w:p w:rsidR="002C3760" w:rsidRDefault="002C3760" w:rsidP="002C3760">
      <w:pPr>
        <w:pStyle w:val="ab"/>
        <w:ind w:left="780" w:firstLineChars="0" w:firstLine="0"/>
        <w:rPr>
          <w:rFonts w:hint="eastAsia"/>
        </w:rPr>
      </w:pPr>
    </w:p>
    <w:p w:rsidR="002C3760" w:rsidRDefault="002C3760" w:rsidP="002C3760">
      <w:pPr>
        <w:pStyle w:val="ab"/>
        <w:ind w:left="780" w:firstLineChars="0" w:firstLine="0"/>
        <w:rPr>
          <w:rFonts w:hint="eastAsia"/>
        </w:rPr>
      </w:pPr>
    </w:p>
    <w:p w:rsidR="002C3760" w:rsidRDefault="002C3760" w:rsidP="002C3760">
      <w:pPr>
        <w:pStyle w:val="a1"/>
        <w:rPr>
          <w:rFonts w:hint="eastAsia"/>
        </w:rPr>
      </w:pPr>
      <w:r>
        <w:rPr>
          <w:rFonts w:hint="eastAsia"/>
        </w:rPr>
        <w:lastRenderedPageBreak/>
        <w:t>监控</w:t>
      </w:r>
    </w:p>
    <w:p w:rsidR="002C3760" w:rsidRDefault="002C3760" w:rsidP="002C3760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采购过程必须有相应的至少两名小组成员在场。</w:t>
      </w:r>
    </w:p>
    <w:p w:rsidR="002C3760" w:rsidRDefault="002C3760" w:rsidP="002C3760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采购过程中需要进行录音或拍摄视频。</w:t>
      </w:r>
    </w:p>
    <w:p w:rsidR="002C3760" w:rsidRDefault="002C3760" w:rsidP="002C3760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采购相关项目必须通过小组内所有成员的审核，有异议需要及时沟通。</w:t>
      </w:r>
    </w:p>
    <w:p w:rsidR="002C3760" w:rsidRPr="002C3760" w:rsidRDefault="002C3760" w:rsidP="002C3760">
      <w:pPr>
        <w:pStyle w:val="ab"/>
        <w:numPr>
          <w:ilvl w:val="0"/>
          <w:numId w:val="5"/>
        </w:numPr>
        <w:ind w:firstLineChars="0"/>
      </w:pPr>
      <w:r>
        <w:t>采购人员需要确保采购内容的有效性</w:t>
      </w:r>
      <w:r>
        <w:rPr>
          <w:rFonts w:hint="eastAsia"/>
        </w:rPr>
        <w:t>，</w:t>
      </w:r>
      <w:r>
        <w:t>若因为非不可抗力的因素导致采购内容出现误差</w:t>
      </w:r>
      <w:r>
        <w:rPr>
          <w:rFonts w:hint="eastAsia"/>
        </w:rPr>
        <w:t>，</w:t>
      </w:r>
      <w:r>
        <w:t>需要由相关采购人员个人承担相应费用</w:t>
      </w:r>
      <w:r>
        <w:rPr>
          <w:rFonts w:hint="eastAsia"/>
        </w:rPr>
        <w:t>。</w:t>
      </w:r>
      <w:bookmarkStart w:id="25" w:name="_GoBack"/>
      <w:bookmarkEnd w:id="25"/>
    </w:p>
    <w:sectPr w:rsidR="002C3760" w:rsidRPr="002C3760" w:rsidSect="005761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B06" w:rsidRDefault="00DC4B06" w:rsidP="002A67E4">
      <w:r>
        <w:separator/>
      </w:r>
    </w:p>
  </w:endnote>
  <w:endnote w:type="continuationSeparator" w:id="0">
    <w:p w:rsidR="00DC4B06" w:rsidRDefault="00DC4B06" w:rsidP="002A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869" w:rsidRDefault="00DC4B06">
    <w:pPr>
      <w:pStyle w:val="a8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90869" w:rsidRDefault="00DC4B06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292F46">
              <w:rPr>
                <w:b/>
                <w:bCs/>
                <w:noProof/>
              </w:rPr>
              <w:t>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</w:t>
            </w:r>
            <w:r w:rsidRPr="005F0667">
              <w:rPr>
                <w:lang w:val="zh-CN"/>
              </w:rPr>
              <w:t xml:space="preserve">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292F46">
              <w:rPr>
                <w:b/>
                <w:bCs/>
                <w:noProof/>
              </w:rPr>
              <w:t>4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:rsidR="00D90869" w:rsidRDefault="00DC4B0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869" w:rsidRDefault="00DC4B06">
    <w:pPr>
      <w:pStyle w:val="a8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B06" w:rsidRDefault="00DC4B06" w:rsidP="002A67E4">
      <w:r>
        <w:separator/>
      </w:r>
    </w:p>
  </w:footnote>
  <w:footnote w:type="continuationSeparator" w:id="0">
    <w:p w:rsidR="00DC4B06" w:rsidRDefault="00DC4B06" w:rsidP="002A67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869" w:rsidRDefault="00DC4B06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869" w:rsidRDefault="00DC4B06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</w:t>
    </w:r>
    <w:r>
      <w:t>8</w:t>
    </w:r>
    <w:r>
      <w:rPr>
        <w:rFonts w:hint="eastAsia"/>
      </w:rPr>
      <w:t>-G1</w:t>
    </w:r>
    <w:r>
      <w:t>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docPartObj>
        <w:docPartGallery w:val="Watermarks"/>
        <w:docPartUnique/>
      </w:docPartObj>
    </w:sdtPr>
    <w:sdtEndPr/>
    <w:sdtContent>
      <w:p w:rsidR="00D90869" w:rsidRDefault="00DC4B06"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hybridMultilevel"/>
    <w:tmpl w:val="67AE1A40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4F54BC"/>
    <w:multiLevelType w:val="hybridMultilevel"/>
    <w:tmpl w:val="AE36D5EA"/>
    <w:lvl w:ilvl="0" w:tplc="DDD25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CC05CC"/>
    <w:multiLevelType w:val="hybridMultilevel"/>
    <w:tmpl w:val="132E26DE"/>
    <w:lvl w:ilvl="0" w:tplc="A75637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9D07AC"/>
    <w:multiLevelType w:val="hybridMultilevel"/>
    <w:tmpl w:val="0CD813B2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46"/>
    <w:rsid w:val="000E5A4F"/>
    <w:rsid w:val="00292F46"/>
    <w:rsid w:val="002A67E4"/>
    <w:rsid w:val="002C3760"/>
    <w:rsid w:val="00747846"/>
    <w:rsid w:val="00DC4B06"/>
    <w:rsid w:val="00D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A67E4"/>
    <w:rPr>
      <w:rFonts w:ascii="宋体" w:eastAsia="宋体" w:hAnsi="宋体" w:cs="宋体"/>
      <w:kern w:val="0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2A67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2A6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2A67E4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qFormat/>
    <w:rsid w:val="002A67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2A67E4"/>
    <w:rPr>
      <w:sz w:val="18"/>
      <w:szCs w:val="18"/>
    </w:rPr>
  </w:style>
  <w:style w:type="paragraph" w:customStyle="1" w:styleId="a">
    <w:name w:val="一级标题"/>
    <w:next w:val="a3"/>
    <w:link w:val="a9"/>
    <w:autoRedefine/>
    <w:qFormat/>
    <w:rsid w:val="002A67E4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9">
    <w:name w:val="一级标题 字符"/>
    <w:basedOn w:val="a4"/>
    <w:link w:val="a"/>
    <w:rsid w:val="002A67E4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a"/>
    <w:autoRedefine/>
    <w:qFormat/>
    <w:rsid w:val="002A67E4"/>
    <w:pPr>
      <w:numPr>
        <w:ilvl w:val="1"/>
      </w:numPr>
      <w:outlineLvl w:val="1"/>
    </w:pPr>
    <w:rPr>
      <w:sz w:val="30"/>
    </w:rPr>
  </w:style>
  <w:style w:type="character" w:customStyle="1" w:styleId="aa">
    <w:name w:val="二级标题 字符"/>
    <w:basedOn w:val="a4"/>
    <w:link w:val="a0"/>
    <w:qFormat/>
    <w:rsid w:val="002A67E4"/>
    <w:rPr>
      <w:rFonts w:eastAsia="宋体"/>
      <w:b/>
      <w:color w:val="000000" w:themeColor="text1"/>
      <w:sz w:val="30"/>
    </w:rPr>
  </w:style>
  <w:style w:type="paragraph" w:styleId="ab">
    <w:name w:val="List Paragraph"/>
    <w:basedOn w:val="a3"/>
    <w:uiPriority w:val="34"/>
    <w:qFormat/>
    <w:rsid w:val="002A67E4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a1">
    <w:name w:val="三级标题"/>
    <w:basedOn w:val="a0"/>
    <w:next w:val="a3"/>
    <w:link w:val="ac"/>
    <w:autoRedefine/>
    <w:qFormat/>
    <w:rsid w:val="002A67E4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c">
    <w:name w:val="三级标题 字符"/>
    <w:basedOn w:val="a4"/>
    <w:link w:val="a1"/>
    <w:rsid w:val="002A67E4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qFormat/>
    <w:rsid w:val="002A67E4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d">
    <w:name w:val="Table Grid"/>
    <w:basedOn w:val="a5"/>
    <w:qFormat/>
    <w:rsid w:val="002A67E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5"/>
    <w:next w:val="ad"/>
    <w:qFormat/>
    <w:rsid w:val="002A67E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4"/>
    <w:link w:val="2"/>
    <w:uiPriority w:val="9"/>
    <w:rsid w:val="002A67E4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A67E4"/>
    <w:rPr>
      <w:rFonts w:ascii="宋体" w:eastAsia="宋体" w:hAnsi="宋体" w:cs="宋体"/>
      <w:kern w:val="0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2A67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2A6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2A67E4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qFormat/>
    <w:rsid w:val="002A67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2A67E4"/>
    <w:rPr>
      <w:sz w:val="18"/>
      <w:szCs w:val="18"/>
    </w:rPr>
  </w:style>
  <w:style w:type="paragraph" w:customStyle="1" w:styleId="a">
    <w:name w:val="一级标题"/>
    <w:next w:val="a3"/>
    <w:link w:val="a9"/>
    <w:autoRedefine/>
    <w:qFormat/>
    <w:rsid w:val="002A67E4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9">
    <w:name w:val="一级标题 字符"/>
    <w:basedOn w:val="a4"/>
    <w:link w:val="a"/>
    <w:rsid w:val="002A67E4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a"/>
    <w:autoRedefine/>
    <w:qFormat/>
    <w:rsid w:val="002A67E4"/>
    <w:pPr>
      <w:numPr>
        <w:ilvl w:val="1"/>
      </w:numPr>
      <w:outlineLvl w:val="1"/>
    </w:pPr>
    <w:rPr>
      <w:sz w:val="30"/>
    </w:rPr>
  </w:style>
  <w:style w:type="character" w:customStyle="1" w:styleId="aa">
    <w:name w:val="二级标题 字符"/>
    <w:basedOn w:val="a4"/>
    <w:link w:val="a0"/>
    <w:qFormat/>
    <w:rsid w:val="002A67E4"/>
    <w:rPr>
      <w:rFonts w:eastAsia="宋体"/>
      <w:b/>
      <w:color w:val="000000" w:themeColor="text1"/>
      <w:sz w:val="30"/>
    </w:rPr>
  </w:style>
  <w:style w:type="paragraph" w:styleId="ab">
    <w:name w:val="List Paragraph"/>
    <w:basedOn w:val="a3"/>
    <w:uiPriority w:val="34"/>
    <w:qFormat/>
    <w:rsid w:val="002A67E4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a1">
    <w:name w:val="三级标题"/>
    <w:basedOn w:val="a0"/>
    <w:next w:val="a3"/>
    <w:link w:val="ac"/>
    <w:autoRedefine/>
    <w:qFormat/>
    <w:rsid w:val="002A67E4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c">
    <w:name w:val="三级标题 字符"/>
    <w:basedOn w:val="a4"/>
    <w:link w:val="a1"/>
    <w:rsid w:val="002A67E4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qFormat/>
    <w:rsid w:val="002A67E4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d">
    <w:name w:val="Table Grid"/>
    <w:basedOn w:val="a5"/>
    <w:qFormat/>
    <w:rsid w:val="002A67E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5"/>
    <w:next w:val="ad"/>
    <w:qFormat/>
    <w:rsid w:val="002A67E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4"/>
    <w:link w:val="2"/>
    <w:uiPriority w:val="9"/>
    <w:rsid w:val="002A67E4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2018-11-11T03:53:00Z</dcterms:created>
  <dcterms:modified xsi:type="dcterms:W3CDTF">2018-11-11T03:53:00Z</dcterms:modified>
</cp:coreProperties>
</file>