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794D1" w14:textId="77777777" w:rsidR="00C2692F" w:rsidRDefault="00C2692F">
      <w:pPr>
        <w:pStyle w:val="Text"/>
        <w:ind w:firstLine="0"/>
        <w:rPr>
          <w:sz w:val="2"/>
          <w:szCs w:val="18"/>
        </w:rPr>
      </w:pPr>
      <w:r>
        <w:rPr>
          <w:sz w:val="2"/>
          <w:szCs w:val="18"/>
        </w:rPr>
        <w:footnoteReference w:customMarkFollows="1" w:id="1"/>
        <w:sym w:font="Symbol" w:char="F020"/>
      </w:r>
    </w:p>
    <w:p w14:paraId="4F24E6D9" w14:textId="77777777" w:rsidR="00C2692F" w:rsidRDefault="00017E61" w:rsidP="00510719">
      <w:pPr>
        <w:pStyle w:val="Title"/>
        <w:framePr w:wrap="notBeside"/>
      </w:pPr>
      <w:r w:rsidRPr="00A815A2">
        <w:t xml:space="preserve">A </w:t>
      </w:r>
      <w:r w:rsidR="00A815A2">
        <w:t>P</w:t>
      </w:r>
      <w:r w:rsidRPr="00A815A2">
        <w:t>ilot Study on</w:t>
      </w:r>
      <w:r w:rsidR="00A815A2" w:rsidRPr="00A815A2">
        <w:t xml:space="preserve"> </w:t>
      </w:r>
      <w:r w:rsidRPr="00A815A2">
        <w:t>Facial Expression Recognition</w:t>
      </w:r>
      <w:r w:rsidR="00A815A2" w:rsidRPr="00A815A2">
        <w:t xml:space="preserve"> Ability</w:t>
      </w:r>
      <w:r w:rsidRPr="00A815A2">
        <w:t xml:space="preserve"> </w:t>
      </w:r>
      <w:r w:rsidR="00A815A2" w:rsidRPr="00A815A2">
        <w:t>of Autistic Children Using Ryan, A Rear-Projected Humanoid Robot</w:t>
      </w:r>
    </w:p>
    <w:p w14:paraId="55B8F344" w14:textId="18300529" w:rsidR="00C2692F" w:rsidRPr="005C01E2" w:rsidRDefault="009F28C2" w:rsidP="00C2692F">
      <w:pPr>
        <w:pStyle w:val="Authors"/>
        <w:framePr w:wrap="notBeside" w:x="1614"/>
        <w:rPr>
          <w:color w:val="000000"/>
        </w:rPr>
      </w:pPr>
      <w:r>
        <w:rPr>
          <w:color w:val="000000"/>
        </w:rPr>
        <w:t>Farzaneh Askari</w:t>
      </w:r>
      <w:r w:rsidR="00A302C3" w:rsidRPr="00E17392">
        <w:rPr>
          <w:color w:val="000000"/>
          <w:vertAlign w:val="superscript"/>
        </w:rPr>
        <w:t>1</w:t>
      </w:r>
      <w:r w:rsidR="00C2692F" w:rsidRPr="005C01E2">
        <w:rPr>
          <w:color w:val="000000"/>
        </w:rPr>
        <w:t xml:space="preserve">, </w:t>
      </w:r>
      <w:proofErr w:type="spellStart"/>
      <w:r w:rsidR="00A21E69" w:rsidRPr="00A21E69">
        <w:rPr>
          <w:color w:val="000000"/>
        </w:rPr>
        <w:t>Haunghao</w:t>
      </w:r>
      <w:proofErr w:type="spellEnd"/>
      <w:r w:rsidR="00A21E69" w:rsidRPr="00A21E69">
        <w:rPr>
          <w:color w:val="000000"/>
        </w:rPr>
        <w:t xml:space="preserve"> Feng</w:t>
      </w:r>
      <w:r w:rsidR="00E17392" w:rsidRPr="00E17392">
        <w:rPr>
          <w:color w:val="000000"/>
          <w:vertAlign w:val="superscript"/>
        </w:rPr>
        <w:t>1</w:t>
      </w:r>
      <w:r w:rsidR="00C2692F" w:rsidRPr="005C01E2">
        <w:rPr>
          <w:color w:val="000000"/>
        </w:rPr>
        <w:t xml:space="preserve">, </w:t>
      </w:r>
      <w:r w:rsidR="00A21E69" w:rsidRPr="00A21E69">
        <w:rPr>
          <w:color w:val="000000"/>
        </w:rPr>
        <w:t xml:space="preserve">Timothy D. </w:t>
      </w:r>
      <w:r w:rsidR="00341894" w:rsidRPr="00A21E69">
        <w:rPr>
          <w:color w:val="000000"/>
        </w:rPr>
        <w:t>Sweeny</w:t>
      </w:r>
      <w:r w:rsidR="00E17392" w:rsidRPr="00E17392">
        <w:rPr>
          <w:color w:val="000000"/>
          <w:vertAlign w:val="superscript"/>
        </w:rPr>
        <w:t>2</w:t>
      </w:r>
      <w:r w:rsidR="00341894" w:rsidRPr="005C01E2">
        <w:rPr>
          <w:color w:val="000000"/>
        </w:rPr>
        <w:t>,</w:t>
      </w:r>
      <w:r w:rsidR="00341894">
        <w:rPr>
          <w:color w:val="000000"/>
        </w:rPr>
        <w:t xml:space="preserve"> </w:t>
      </w:r>
      <w:r w:rsidR="00341894" w:rsidRPr="005C01E2">
        <w:rPr>
          <w:color w:val="000000"/>
        </w:rPr>
        <w:t>Mohammad</w:t>
      </w:r>
      <w:r w:rsidR="00341894" w:rsidRPr="00341894">
        <w:rPr>
          <w:rStyle w:val="MemberType"/>
          <w:color w:val="000000"/>
        </w:rPr>
        <w:t xml:space="preserve"> </w:t>
      </w:r>
      <w:r w:rsidR="00341894" w:rsidRPr="00AF3743">
        <w:rPr>
          <w:rStyle w:val="MemberType"/>
          <w:i w:val="0"/>
          <w:iCs w:val="0"/>
          <w:color w:val="000000"/>
        </w:rPr>
        <w:t>H</w:t>
      </w:r>
      <w:r w:rsidR="00341894" w:rsidRPr="00341894">
        <w:rPr>
          <w:rStyle w:val="MemberType"/>
          <w:color w:val="000000"/>
        </w:rPr>
        <w:t xml:space="preserve">. </w:t>
      </w:r>
      <w:r w:rsidR="00341894" w:rsidRPr="00AF3743">
        <w:rPr>
          <w:rStyle w:val="MemberType"/>
          <w:i w:val="0"/>
          <w:iCs w:val="0"/>
          <w:color w:val="000000"/>
        </w:rPr>
        <w:t>Mahoor</w:t>
      </w:r>
      <w:r w:rsidR="00E17392" w:rsidRPr="00E17392">
        <w:rPr>
          <w:rStyle w:val="MemberType"/>
          <w:i w:val="0"/>
          <w:iCs w:val="0"/>
          <w:color w:val="000000"/>
          <w:vertAlign w:val="superscript"/>
        </w:rPr>
        <w:t>1</w:t>
      </w:r>
      <w:r w:rsidR="00FB0C1B">
        <w:rPr>
          <w:rStyle w:val="MemberType"/>
          <w:i w:val="0"/>
          <w:iCs w:val="0"/>
          <w:color w:val="000000"/>
          <w:vertAlign w:val="superscript"/>
        </w:rPr>
        <w:t>,</w:t>
      </w:r>
      <w:r w:rsidR="001B263E">
        <w:rPr>
          <w:rStyle w:val="MemberType"/>
          <w:i w:val="0"/>
          <w:iCs w:val="0"/>
          <w:color w:val="000000"/>
          <w:vertAlign w:val="superscript"/>
        </w:rPr>
        <w:t>3</w:t>
      </w:r>
    </w:p>
    <w:p w14:paraId="335948C7" w14:textId="77777777" w:rsidR="00C2692F" w:rsidRDefault="00C2692F" w:rsidP="007F368F">
      <w:pPr>
        <w:pStyle w:val="Abstract"/>
        <w:spacing w:before="0"/>
      </w:pPr>
      <w:r w:rsidRPr="00070A26">
        <w:rPr>
          <w:i/>
          <w:iCs/>
        </w:rPr>
        <w:t>Abstract</w:t>
      </w:r>
      <w:r w:rsidRPr="00070A26">
        <w:t>—</w:t>
      </w:r>
      <w:r w:rsidR="00DE529F">
        <w:t xml:space="preserve">Rear-projected robots use computer </w:t>
      </w:r>
      <w:r w:rsidR="00AC6DE0">
        <w:t>graphics</w:t>
      </w:r>
      <w:r w:rsidR="00DE529F">
        <w:t xml:space="preserve"> technology to create facial animation</w:t>
      </w:r>
      <w:r w:rsidR="00EE7B9B">
        <w:t>s</w:t>
      </w:r>
      <w:r w:rsidR="00DE529F">
        <w:t xml:space="preserve"> and project </w:t>
      </w:r>
      <w:r w:rsidR="00EE7B9B">
        <w:t xml:space="preserve">them </w:t>
      </w:r>
      <w:r w:rsidR="00DE529F">
        <w:t xml:space="preserve">on a mask to show </w:t>
      </w:r>
      <w:r w:rsidR="00EE7B9B">
        <w:t xml:space="preserve">the </w:t>
      </w:r>
      <w:r w:rsidR="00DE529F">
        <w:t>robot</w:t>
      </w:r>
      <w:r w:rsidR="00EE7B9B">
        <w:t>’s</w:t>
      </w:r>
      <w:r w:rsidR="00DE529F">
        <w:t xml:space="preserve"> facial cues and expressions.</w:t>
      </w:r>
      <w:r w:rsidR="00ED1DD4">
        <w:t xml:space="preserve"> </w:t>
      </w:r>
      <w:r w:rsidR="007F368F">
        <w:t>These types of robots</w:t>
      </w:r>
      <w:r w:rsidR="00ED1DD4">
        <w:t xml:space="preserve"> are becoming commercially available, though more research is required to understand how they can be effectively used as </w:t>
      </w:r>
      <w:r w:rsidR="007F368F">
        <w:t xml:space="preserve">a </w:t>
      </w:r>
      <w:r w:rsidR="00ED1DD4">
        <w:t>social</w:t>
      </w:r>
      <w:r w:rsidR="007F368F">
        <w:t>ly assistive</w:t>
      </w:r>
      <w:r w:rsidR="00ED1DD4">
        <w:t xml:space="preserve"> robotic agent. </w:t>
      </w:r>
      <w:r w:rsidR="007F368F">
        <w:t xml:space="preserve">This paper presents the results of a pilot study on comparing the facial expression recognition abilities of children with Autism Spectrum Disorder (ASD) with typically developing (TD) children using a rear-projected humanoid robot called Ryan. </w:t>
      </w:r>
      <w:r w:rsidR="00403DCC">
        <w:t>Six</w:t>
      </w:r>
      <w:r w:rsidR="0097646C">
        <w:t xml:space="preserve"> children with ASD and </w:t>
      </w:r>
      <w:r w:rsidR="00403DCC">
        <w:t>six</w:t>
      </w:r>
      <w:r w:rsidR="009F6974">
        <w:t xml:space="preserve"> </w:t>
      </w:r>
      <w:r w:rsidR="0097646C">
        <w:t>TD children</w:t>
      </w:r>
      <w:r w:rsidR="00EE7B9B">
        <w:t xml:space="preserve"> participated in this research, where Ryan showed them </w:t>
      </w:r>
      <w:r w:rsidR="0097646C">
        <w:t>six basic expressions (</w:t>
      </w:r>
      <w:r w:rsidR="003A3912">
        <w:t xml:space="preserve">i.e. </w:t>
      </w:r>
      <w:r w:rsidR="009F6974">
        <w:t>anger</w:t>
      </w:r>
      <w:r w:rsidR="0097646C">
        <w:t xml:space="preserve">, </w:t>
      </w:r>
      <w:r w:rsidR="009F6974">
        <w:t>disgust</w:t>
      </w:r>
      <w:r w:rsidR="0097646C">
        <w:t xml:space="preserve">, fear, </w:t>
      </w:r>
      <w:r w:rsidR="009F6974">
        <w:t>happiness</w:t>
      </w:r>
      <w:r w:rsidR="0097646C">
        <w:t xml:space="preserve">, </w:t>
      </w:r>
      <w:r w:rsidR="009F6974">
        <w:t xml:space="preserve">sadness, </w:t>
      </w:r>
      <w:r w:rsidR="0097646C">
        <w:t>and surprise) with different intensity levels. Participants were asked to identify the expressions portrayed by Ryan. The results of our study show that t</w:t>
      </w:r>
      <w:r w:rsidR="00A02829">
        <w:t xml:space="preserve">here </w:t>
      </w:r>
      <w:r w:rsidR="0097646C">
        <w:t>is</w:t>
      </w:r>
      <w:r w:rsidR="00A02829">
        <w:t xml:space="preserve"> </w:t>
      </w:r>
      <w:r w:rsidR="0097646C">
        <w:t>no</w:t>
      </w:r>
      <w:r w:rsidR="0007098E">
        <w:t>t</w:t>
      </w:r>
      <w:r w:rsidR="0097646C">
        <w:t xml:space="preserve"> </w:t>
      </w:r>
      <w:r w:rsidR="00A02829">
        <w:t xml:space="preserve">any general impairment in expression recognition ability of </w:t>
      </w:r>
      <w:r w:rsidR="0097646C">
        <w:t xml:space="preserve">the </w:t>
      </w:r>
      <w:r w:rsidR="00DD6959">
        <w:t xml:space="preserve">ASD </w:t>
      </w:r>
      <w:r w:rsidR="0097646C">
        <w:t xml:space="preserve">group </w:t>
      </w:r>
      <w:r w:rsidR="00DD6959">
        <w:t xml:space="preserve">comparing to </w:t>
      </w:r>
      <w:r w:rsidR="0097646C">
        <w:t xml:space="preserve">the </w:t>
      </w:r>
      <w:r w:rsidR="00DD6959">
        <w:t xml:space="preserve">TD control </w:t>
      </w:r>
      <w:r w:rsidR="00D52003">
        <w:t>group; however</w:t>
      </w:r>
      <w:r w:rsidR="0044168F">
        <w:t>, both groups showed deficienc</w:t>
      </w:r>
      <w:r w:rsidR="00FE298A">
        <w:t>ies</w:t>
      </w:r>
      <w:r w:rsidR="0044168F">
        <w:t xml:space="preserve"> in identifying disgust and </w:t>
      </w:r>
      <w:r w:rsidR="009B21FA">
        <w:t>fear. Increasing</w:t>
      </w:r>
      <w:r w:rsidR="00647D24">
        <w:t xml:space="preserve"> the intensity of </w:t>
      </w:r>
      <w:r w:rsidR="009C70F8">
        <w:t xml:space="preserve">Ryan’s facial </w:t>
      </w:r>
      <w:r w:rsidR="00647D24">
        <w:t>expressions significantly improved</w:t>
      </w:r>
      <w:r w:rsidR="00FE298A">
        <w:t xml:space="preserve"> the</w:t>
      </w:r>
      <w:r w:rsidR="00647D24">
        <w:t xml:space="preserve"> </w:t>
      </w:r>
      <w:r w:rsidR="00FE298A">
        <w:t xml:space="preserve">expression </w:t>
      </w:r>
      <w:r w:rsidR="00647D24">
        <w:t>recognition accuracy</w:t>
      </w:r>
      <w:r w:rsidR="00FE298A">
        <w:t>.</w:t>
      </w:r>
      <w:r w:rsidR="009B21FA">
        <w:t xml:space="preserve"> </w:t>
      </w:r>
      <w:r w:rsidR="00EE7B9B">
        <w:t>B</w:t>
      </w:r>
      <w:r w:rsidR="00FE298A">
        <w:t xml:space="preserve">oth groups were successful to recognize the expressions demonstrated by Ryan with </w:t>
      </w:r>
      <w:r w:rsidR="00A36E96">
        <w:t>high average accuracy.</w:t>
      </w:r>
      <w:r w:rsidR="00FE298A">
        <w:t xml:space="preserve">  </w:t>
      </w:r>
      <w:r w:rsidR="001A1B72">
        <w:t xml:space="preserve"> </w:t>
      </w:r>
    </w:p>
    <w:p w14:paraId="0349C24E" w14:textId="77777777" w:rsidR="007B5ACE" w:rsidRPr="007B5ACE" w:rsidRDefault="007B5ACE" w:rsidP="007B5ACE"/>
    <w:p w14:paraId="3FAFCCCE" w14:textId="77777777" w:rsidR="00C2692F" w:rsidRDefault="00C2692F" w:rsidP="00C2692F">
      <w:pPr>
        <w:pStyle w:val="Heading1"/>
        <w:spacing w:before="120" w:after="120"/>
        <w:rPr>
          <w:sz w:val="16"/>
          <w:szCs w:val="16"/>
        </w:rPr>
      </w:pPr>
      <w:r>
        <w:t>I</w:t>
      </w:r>
      <w:r>
        <w:rPr>
          <w:sz w:val="16"/>
          <w:szCs w:val="16"/>
        </w:rPr>
        <w:t>NTRODUCTION</w:t>
      </w:r>
    </w:p>
    <w:p w14:paraId="5650C398" w14:textId="4AF399FB" w:rsidR="00F150E3" w:rsidRDefault="00584E7A" w:rsidP="00E365DB">
      <w:pPr>
        <w:ind w:firstLine="202"/>
        <w:jc w:val="both"/>
      </w:pPr>
      <w:r>
        <w:t xml:space="preserve">Children </w:t>
      </w:r>
      <w:r w:rsidR="00F150E3">
        <w:t xml:space="preserve">with Autism Spectrum Disorder </w:t>
      </w:r>
      <w:r w:rsidR="00E365DB">
        <w:t xml:space="preserve">(ASD) </w:t>
      </w:r>
      <w:r w:rsidR="00F150E3">
        <w:t xml:space="preserve">experience deficiency in verbal and non-verbal social skills. </w:t>
      </w:r>
      <w:r w:rsidR="0005467F" w:rsidRPr="0005467F">
        <w:t>For most, ASD is a lifelong disorder, with</w:t>
      </w:r>
      <w:r w:rsidR="00CD2A2B">
        <w:t xml:space="preserve"> long lasting</w:t>
      </w:r>
      <w:r w:rsidR="0005467F" w:rsidRPr="0005467F">
        <w:t xml:space="preserve"> symptoms</w:t>
      </w:r>
      <w:r w:rsidR="00CD2A2B">
        <w:t xml:space="preserve"> </w:t>
      </w:r>
      <w:r w:rsidR="0005467F" w:rsidRPr="0005467F">
        <w:t>from early childhood through adulthood</w:t>
      </w:r>
      <w:r w:rsidR="0005467F">
        <w:t xml:space="preserve"> [1]. Although, t</w:t>
      </w:r>
      <w:r w:rsidR="00F150E3">
        <w:t xml:space="preserve">here is no known </w:t>
      </w:r>
      <w:r w:rsidR="00617781">
        <w:t xml:space="preserve">cure </w:t>
      </w:r>
      <w:r w:rsidR="00F150E3">
        <w:t xml:space="preserve">for </w:t>
      </w:r>
      <w:r w:rsidR="00CD2A2B">
        <w:t>ASD</w:t>
      </w:r>
      <w:r w:rsidR="00F150E3">
        <w:t>,</w:t>
      </w:r>
      <w:r w:rsidR="007B128C">
        <w:t xml:space="preserve"> </w:t>
      </w:r>
      <w:r w:rsidR="007B128C" w:rsidRPr="00243750">
        <w:t>research has demonstrated</w:t>
      </w:r>
      <w:r w:rsidR="00E365DB">
        <w:t xml:space="preserve"> that those</w:t>
      </w:r>
      <w:r w:rsidR="00F150E3">
        <w:t xml:space="preserve"> individuals who received </w:t>
      </w:r>
      <w:r w:rsidR="007B128C">
        <w:t xml:space="preserve">behavior intervention </w:t>
      </w:r>
      <w:r w:rsidR="00B8460F">
        <w:t>during early ages</w:t>
      </w:r>
      <w:r w:rsidR="007B128C" w:rsidRPr="007B128C">
        <w:t xml:space="preserve"> </w:t>
      </w:r>
      <w:r w:rsidR="007B128C" w:rsidRPr="00243750">
        <w:t>exhibit improvements in communication and social skills</w:t>
      </w:r>
      <w:r w:rsidR="0005467F">
        <w:t xml:space="preserve"> in adulthood</w:t>
      </w:r>
      <w:r w:rsidR="00303504">
        <w:t xml:space="preserve"> </w:t>
      </w:r>
      <w:r w:rsidR="00BE74FF">
        <w:t>[</w:t>
      </w:r>
      <w:r w:rsidR="0005467F">
        <w:t>2</w:t>
      </w:r>
      <w:r w:rsidR="00BE74FF">
        <w:t>]</w:t>
      </w:r>
      <w:r w:rsidR="00303504">
        <w:t xml:space="preserve">. </w:t>
      </w:r>
      <w:r w:rsidR="00776C90">
        <w:t>Therefore, it is of crucial importance to</w:t>
      </w:r>
      <w:r w:rsidR="003B6DC9">
        <w:t xml:space="preserve"> study and </w:t>
      </w:r>
      <w:r w:rsidR="00587B49">
        <w:t>treat ASD</w:t>
      </w:r>
      <w:r w:rsidR="00776C90">
        <w:t xml:space="preserve"> in early ages.</w:t>
      </w:r>
    </w:p>
    <w:p w14:paraId="736C7702" w14:textId="2148FBF1" w:rsidR="004D5D64" w:rsidRDefault="004D5D64" w:rsidP="00EE7B9B">
      <w:pPr>
        <w:ind w:firstLine="202"/>
        <w:jc w:val="both"/>
      </w:pPr>
      <w:r w:rsidRPr="004D5D64">
        <w:t xml:space="preserve">The </w:t>
      </w:r>
      <w:r w:rsidRPr="00CD2A2B">
        <w:rPr>
          <w:i/>
          <w:iCs/>
        </w:rPr>
        <w:t>Diagnostic and Statistical Manual of Mental Disorders</w:t>
      </w:r>
      <w:r w:rsidRPr="004D5D64">
        <w:t xml:space="preserve"> (5</w:t>
      </w:r>
      <w:r w:rsidRPr="00C764A3">
        <w:rPr>
          <w:vertAlign w:val="superscript"/>
        </w:rPr>
        <w:t>th</w:t>
      </w:r>
      <w:r w:rsidRPr="004D5D64">
        <w:t xml:space="preserve"> ed</w:t>
      </w:r>
      <w:r w:rsidR="00EE7B9B">
        <w:t>ition</w:t>
      </w:r>
      <w:r w:rsidRPr="004D5D64">
        <w:t xml:space="preserve">; DSM–5; American Psychiatric Association, 2013) </w:t>
      </w:r>
      <w:r w:rsidR="00CD2A2B">
        <w:t>described ASD symptoms as</w:t>
      </w:r>
      <w:r w:rsidRPr="004D5D64">
        <w:t xml:space="preserve"> deficits in social interaction,</w:t>
      </w:r>
      <w:r>
        <w:t xml:space="preserve"> </w:t>
      </w:r>
      <w:r w:rsidRPr="004D5D64">
        <w:t>communication,</w:t>
      </w:r>
      <w:r>
        <w:t xml:space="preserve"> </w:t>
      </w:r>
      <w:r w:rsidRPr="004D5D64">
        <w:t>and the presence of restricted, repetitive patterns of behavior, interests, or activities</w:t>
      </w:r>
      <w:r>
        <w:t xml:space="preserve"> [</w:t>
      </w:r>
      <w:r w:rsidR="0005467F">
        <w:t>3</w:t>
      </w:r>
      <w:r>
        <w:t xml:space="preserve">]. Although </w:t>
      </w:r>
      <w:r w:rsidR="0005467F">
        <w:t xml:space="preserve">facial </w:t>
      </w:r>
      <w:r>
        <w:t>expression recognition and emotion perception are not</w:t>
      </w:r>
      <w:r w:rsidR="00CD2A2B">
        <w:t xml:space="preserve"> main parts of </w:t>
      </w:r>
      <w:r w:rsidR="00DF7DEF">
        <w:t xml:space="preserve">the </w:t>
      </w:r>
      <w:r w:rsidR="00CD2A2B">
        <w:t>ASD definition</w:t>
      </w:r>
      <w:r>
        <w:t xml:space="preserve">, they are </w:t>
      </w:r>
      <w:r w:rsidR="001C77C9">
        <w:t xml:space="preserve">regarded </w:t>
      </w:r>
      <w:r w:rsidR="0005467F">
        <w:t xml:space="preserve">as common </w:t>
      </w:r>
      <w:r w:rsidR="00CD2A2B">
        <w:t>shortfalls of individual with ASD</w:t>
      </w:r>
      <w:r w:rsidR="00E74441">
        <w:t xml:space="preserve"> </w:t>
      </w:r>
      <w:r w:rsidR="00CD2A2B">
        <w:t>[4]</w:t>
      </w:r>
      <w:r w:rsidR="00B567FB">
        <w:t>,</w:t>
      </w:r>
      <w:r w:rsidR="002A19E2">
        <w:t xml:space="preserve"> that prevent individual with ASD </w:t>
      </w:r>
      <w:r w:rsidR="00CA3330">
        <w:t xml:space="preserve">from </w:t>
      </w:r>
      <w:r w:rsidR="002A19E2">
        <w:t>perce</w:t>
      </w:r>
      <w:r w:rsidR="00CA3330">
        <w:t>iving</w:t>
      </w:r>
      <w:r w:rsidR="002A19E2">
        <w:t xml:space="preserve"> other’s mental state</w:t>
      </w:r>
      <w:r w:rsidR="006225E7">
        <w:t xml:space="preserve"> </w:t>
      </w:r>
      <w:r w:rsidR="002A19E2">
        <w:t>and regulat</w:t>
      </w:r>
      <w:r w:rsidR="00CA3330">
        <w:t>ing</w:t>
      </w:r>
      <w:r w:rsidR="002A19E2">
        <w:t xml:space="preserve"> their behaviors accordingly. In other words, emotion perception and expression recognition deficiencies can </w:t>
      </w:r>
      <w:r w:rsidR="006225E7">
        <w:t>considerably</w:t>
      </w:r>
      <w:r w:rsidR="002A19E2">
        <w:t xml:space="preserve"> limit social development in </w:t>
      </w:r>
      <w:r w:rsidR="002A19E2" w:rsidRPr="005962A6">
        <w:rPr>
          <w:color w:val="000000"/>
        </w:rPr>
        <w:t>individual</w:t>
      </w:r>
      <w:r w:rsidR="00E8335D" w:rsidRPr="005962A6">
        <w:rPr>
          <w:color w:val="000000"/>
        </w:rPr>
        <w:t>s</w:t>
      </w:r>
      <w:r w:rsidR="002A19E2">
        <w:t xml:space="preserve"> with ASD</w:t>
      </w:r>
      <w:r w:rsidR="006225E7">
        <w:t>.</w:t>
      </w:r>
      <w:r w:rsidR="004F539E">
        <w:t xml:space="preserve"> </w:t>
      </w:r>
    </w:p>
    <w:p w14:paraId="231E6AEF" w14:textId="1B90AEE4" w:rsidR="008409A2" w:rsidRDefault="00A1121B" w:rsidP="007F368F">
      <w:pPr>
        <w:ind w:firstLine="202"/>
        <w:jc w:val="both"/>
      </w:pPr>
      <w:r>
        <w:t xml:space="preserve">Research has demonstrated that many children with ASD </w:t>
      </w:r>
      <w:r w:rsidR="006433A9">
        <w:t>exhibit comfort and interest toward technology and robots [</w:t>
      </w:r>
      <w:r w:rsidR="00F634A4">
        <w:t>5</w:t>
      </w:r>
      <w:r w:rsidR="00C71CF8">
        <w:t>,6</w:t>
      </w:r>
      <w:r w:rsidR="006433A9">
        <w:t>]</w:t>
      </w:r>
      <w:r w:rsidR="0064051E">
        <w:t>; as a result, the field of Socially Assistive Robots (SAR) has been widely studied [</w:t>
      </w:r>
      <w:r w:rsidR="00F661DF">
        <w:t>7</w:t>
      </w:r>
      <w:r w:rsidR="0064051E">
        <w:t>]</w:t>
      </w:r>
      <w:r w:rsidR="00864BE1">
        <w:t xml:space="preserve">. Since children with ASD exhibit less anxiety and more comfort in more predictable (systematic) </w:t>
      </w:r>
      <w:r w:rsidR="00C20944">
        <w:t>environments [</w:t>
      </w:r>
      <w:r w:rsidR="003D373C">
        <w:t>8</w:t>
      </w:r>
      <w:r w:rsidR="009A6477">
        <w:t>]</w:t>
      </w:r>
      <w:r w:rsidR="004D3D26">
        <w:t>,</w:t>
      </w:r>
      <w:r w:rsidR="00864BE1">
        <w:t xml:space="preserve"> robots can be used effectively </w:t>
      </w:r>
      <w:r w:rsidR="009A6477">
        <w:t>to teach social skills to them because of their simplicity and predictability</w:t>
      </w:r>
      <w:r w:rsidR="00C5243F">
        <w:t>.</w:t>
      </w:r>
      <w:r w:rsidR="00C5243F" w:rsidRPr="00C5243F">
        <w:t xml:space="preserve"> </w:t>
      </w:r>
      <w:r w:rsidR="00C5243F">
        <w:t xml:space="preserve">There have been several socially assistive robots </w:t>
      </w:r>
      <w:r w:rsidR="00EE7B9B">
        <w:t xml:space="preserve">developed </w:t>
      </w:r>
      <w:r w:rsidR="00C5243F">
        <w:t>with emotionally expressive faces. Some of them such as KASPAR [</w:t>
      </w:r>
      <w:r w:rsidR="003D373C">
        <w:t>9</w:t>
      </w:r>
      <w:r w:rsidR="00C5243F">
        <w:t>] and Tito [</w:t>
      </w:r>
      <w:r w:rsidR="003D373C">
        <w:t>10</w:t>
      </w:r>
      <w:r w:rsidR="00C5243F">
        <w:t>] have more simplified faces to reduce sensory overload and anxiety [</w:t>
      </w:r>
      <w:r w:rsidR="00F634A4">
        <w:t>5</w:t>
      </w:r>
      <w:r w:rsidR="00C5243F">
        <w:t>]. In contrast, some other humanoid robots such as FACE [</w:t>
      </w:r>
      <w:r w:rsidR="003D373C">
        <w:t>11</w:t>
      </w:r>
      <w:r w:rsidR="00C5243F">
        <w:t>] and Zeno [</w:t>
      </w:r>
      <w:r w:rsidR="003D373C">
        <w:t>1</w:t>
      </w:r>
      <w:r w:rsidR="003D373C">
        <w:t>2</w:t>
      </w:r>
      <w:r w:rsidR="00C5243F">
        <w:t>] can demonstrate nearly realistic human facial expressions</w:t>
      </w:r>
      <w:r w:rsidR="003D5843">
        <w:t>. Humanoid</w:t>
      </w:r>
      <w:r w:rsidR="00BD7D00">
        <w:t xml:space="preserve"> f</w:t>
      </w:r>
      <w:r w:rsidR="005619AC">
        <w:t>acially expressive robots are effective tool</w:t>
      </w:r>
      <w:r w:rsidR="00BD7D00">
        <w:t>s</w:t>
      </w:r>
      <w:r w:rsidR="005619AC">
        <w:t xml:space="preserve"> to</w:t>
      </w:r>
      <w:r w:rsidR="00BD7D00">
        <w:t xml:space="preserve"> target </w:t>
      </w:r>
      <w:r w:rsidR="005619AC">
        <w:t xml:space="preserve">facial expression recognition </w:t>
      </w:r>
      <w:r w:rsidR="00BD7D00">
        <w:t>and emotion perception</w:t>
      </w:r>
      <w:r w:rsidR="005619AC">
        <w:t xml:space="preserve"> in children with ASD.</w:t>
      </w:r>
      <w:r w:rsidR="00BD7D00">
        <w:t xml:space="preserve"> They are capable of expressing human like expressions and keep</w:t>
      </w:r>
      <w:r w:rsidR="00EF4544">
        <w:t>ing</w:t>
      </w:r>
      <w:r w:rsidR="00BD7D00">
        <w:t xml:space="preserve"> children</w:t>
      </w:r>
      <w:r w:rsidR="00134F51">
        <w:t xml:space="preserve"> comfortable and engaged in a social environment</w:t>
      </w:r>
      <w:r w:rsidR="007104D5">
        <w:t xml:space="preserve">. </w:t>
      </w:r>
      <w:bookmarkStart w:id="0" w:name="_Hlk507320870"/>
      <w:r w:rsidR="00776C90">
        <w:t xml:space="preserve">The idea that </w:t>
      </w:r>
      <w:r w:rsidR="00EF4544">
        <w:t xml:space="preserve">children with </w:t>
      </w:r>
      <w:r w:rsidR="00776C90">
        <w:t xml:space="preserve">ASD </w:t>
      </w:r>
      <w:r w:rsidR="004258EE">
        <w:t>suffer from emotion recognition deficiency is presumed [</w:t>
      </w:r>
      <w:r w:rsidR="003D373C">
        <w:t>13,14</w:t>
      </w:r>
      <w:r w:rsidR="00EA7B39">
        <w:t>]; however</w:t>
      </w:r>
      <w:r w:rsidR="00A45138">
        <w:t>, there are studies [</w:t>
      </w:r>
      <w:r w:rsidR="003D373C">
        <w:t>15,16</w:t>
      </w:r>
      <w:r w:rsidR="00A45138">
        <w:t xml:space="preserve">] </w:t>
      </w:r>
      <w:r w:rsidR="00D0792C">
        <w:t xml:space="preserve">that </w:t>
      </w:r>
      <w:r w:rsidR="00EF4544">
        <w:t xml:space="preserve">cast doubt on </w:t>
      </w:r>
      <w:r w:rsidR="00D0792C">
        <w:t xml:space="preserve">the idea of </w:t>
      </w:r>
      <w:r w:rsidR="00EF4544">
        <w:t xml:space="preserve">a </w:t>
      </w:r>
      <w:r w:rsidR="00D0792C">
        <w:t>general emotion</w:t>
      </w:r>
      <w:r w:rsidR="00EF4544">
        <w:t>-</w:t>
      </w:r>
      <w:r w:rsidR="00D0792C">
        <w:t>recognition deficienc</w:t>
      </w:r>
      <w:r w:rsidR="00A37551">
        <w:t>y</w:t>
      </w:r>
      <w:r w:rsidR="00D0792C">
        <w:t xml:space="preserve"> in </w:t>
      </w:r>
      <w:r w:rsidR="00A12324">
        <w:t>children with ASD</w:t>
      </w:r>
      <w:r w:rsidR="00D0792C">
        <w:t xml:space="preserve">; instead, they suggest ASD </w:t>
      </w:r>
      <w:r w:rsidR="000E2B01">
        <w:t>children</w:t>
      </w:r>
      <w:r w:rsidR="00D0792C">
        <w:t xml:space="preserve"> may</w:t>
      </w:r>
      <w:r w:rsidR="00417A8C">
        <w:t xml:space="preserve"> perform </w:t>
      </w:r>
      <w:r w:rsidR="000E2B01">
        <w:t>worse, comparing to their Typically Developing (TD) peers,</w:t>
      </w:r>
      <w:r w:rsidR="00417A8C">
        <w:t xml:space="preserve"> in recognizing </w:t>
      </w:r>
      <w:r w:rsidR="00EF4544">
        <w:t xml:space="preserve">some </w:t>
      </w:r>
      <w:r w:rsidR="00417A8C">
        <w:t xml:space="preserve">expressions out of </w:t>
      </w:r>
      <w:r w:rsidR="00EE7B9B">
        <w:t>six</w:t>
      </w:r>
      <w:r w:rsidR="00417A8C">
        <w:t xml:space="preserve"> basic expressions outlined by P. </w:t>
      </w:r>
      <w:r w:rsidR="00090D76">
        <w:t>Ekman</w:t>
      </w:r>
      <w:r w:rsidR="00417A8C">
        <w:t xml:space="preserve"> [</w:t>
      </w:r>
      <w:r w:rsidR="003D373C">
        <w:t>17</w:t>
      </w:r>
      <w:r w:rsidR="00417A8C">
        <w:t xml:space="preserve">]. </w:t>
      </w:r>
      <w:r w:rsidR="0009388F">
        <w:t>Moreover, as [</w:t>
      </w:r>
      <w:r w:rsidR="003D373C">
        <w:t>18</w:t>
      </w:r>
      <w:r w:rsidR="0009388F">
        <w:t xml:space="preserve">] noted, </w:t>
      </w:r>
      <w:r w:rsidR="00EF4544">
        <w:t xml:space="preserve">children with </w:t>
      </w:r>
      <w:r w:rsidR="0009388F">
        <w:t>ASD are not always impaired in recognizing expression with 100% intensity.</w:t>
      </w:r>
      <w:r w:rsidR="00584E7A">
        <w:t xml:space="preserve"> Therefore, it is important </w:t>
      </w:r>
      <w:r w:rsidR="00104460">
        <w:t>to</w:t>
      </w:r>
      <w:r w:rsidR="005D2894">
        <w:t xml:space="preserve"> first</w:t>
      </w:r>
      <w:r w:rsidR="00104460">
        <w:t xml:space="preserve"> study the deficiency, if </w:t>
      </w:r>
      <w:r w:rsidR="00EF4544">
        <w:t xml:space="preserve">one </w:t>
      </w:r>
      <w:r w:rsidR="00104460">
        <w:t xml:space="preserve">exists, in </w:t>
      </w:r>
      <w:r w:rsidR="00EF4544">
        <w:t xml:space="preserve">recognizing </w:t>
      </w:r>
      <w:r w:rsidR="00104460">
        <w:t>different expression intensit</w:t>
      </w:r>
      <w:r w:rsidR="00A52308">
        <w:t>ies</w:t>
      </w:r>
      <w:r w:rsidR="005D2894">
        <w:t xml:space="preserve">; and second, to use effective tools (e.g. SAR) to target and treat </w:t>
      </w:r>
      <w:r w:rsidR="008F375A">
        <w:t>it</w:t>
      </w:r>
      <w:r w:rsidR="005D2894">
        <w:t>.</w:t>
      </w:r>
    </w:p>
    <w:bookmarkEnd w:id="0"/>
    <w:p w14:paraId="60F9192E" w14:textId="3B92A2DC" w:rsidR="00575AE6" w:rsidRDefault="007D48A6" w:rsidP="00FC6052">
      <w:pPr>
        <w:ind w:firstLine="202"/>
        <w:jc w:val="both"/>
      </w:pPr>
      <w:r>
        <w:t xml:space="preserve">There </w:t>
      </w:r>
      <w:r w:rsidR="00C40AC0">
        <w:t>have been</w:t>
      </w:r>
      <w:r w:rsidR="00AC49C9">
        <w:t xml:space="preserve"> many</w:t>
      </w:r>
      <w:r>
        <w:t xml:space="preserve"> studies </w:t>
      </w:r>
      <w:r w:rsidR="00AC49C9">
        <w:t>in</w:t>
      </w:r>
      <w:r>
        <w:t xml:space="preserve"> using SAR as a tool to teach social skills and emotion recognition to children with ASD</w:t>
      </w:r>
      <w:r w:rsidR="00CD4293">
        <w:t xml:space="preserve">. </w:t>
      </w:r>
      <w:proofErr w:type="spellStart"/>
      <w:r w:rsidR="00CD4293">
        <w:t>Keepon</w:t>
      </w:r>
      <w:proofErr w:type="spellEnd"/>
      <w:r w:rsidR="00CD4293">
        <w:t xml:space="preserve"> is a non-humanoid robot with snowman-like body made of silicon rub</w:t>
      </w:r>
      <w:r w:rsidR="004D3D26">
        <w:t>,</w:t>
      </w:r>
      <w:r w:rsidR="007C6D00">
        <w:t xml:space="preserve"> which </w:t>
      </w:r>
      <w:proofErr w:type="gramStart"/>
      <w:r w:rsidR="007C6D00">
        <w:t>is able to</w:t>
      </w:r>
      <w:proofErr w:type="gramEnd"/>
      <w:r w:rsidR="007C6D00">
        <w:t xml:space="preserve"> express excitement, pleasure and fear emotions with body movement</w:t>
      </w:r>
      <w:r w:rsidR="008C7E4F">
        <w:t xml:space="preserve"> [</w:t>
      </w:r>
      <w:r w:rsidR="003D373C">
        <w:t>19</w:t>
      </w:r>
      <w:r w:rsidR="008C7E4F">
        <w:t>]</w:t>
      </w:r>
      <w:r w:rsidR="007C6D00">
        <w:t xml:space="preserve">. </w:t>
      </w:r>
      <w:r w:rsidR="008C7E4F">
        <w:t>A</w:t>
      </w:r>
      <w:r w:rsidR="003E1577">
        <w:t xml:space="preserve"> study with a </w:t>
      </w:r>
      <w:r w:rsidR="00C8270F">
        <w:t>three-year-old</w:t>
      </w:r>
      <w:r w:rsidR="003E1577">
        <w:t xml:space="preserve"> autistic girl and a group of </w:t>
      </w:r>
      <w:r w:rsidR="00EA4C5A">
        <w:t>twenty-five</w:t>
      </w:r>
      <w:r w:rsidR="003E1577">
        <w:t xml:space="preserve"> </w:t>
      </w:r>
      <w:r w:rsidR="008C7E4F">
        <w:t xml:space="preserve">TD children in the age range of 1-3 showed the success of </w:t>
      </w:r>
      <w:proofErr w:type="spellStart"/>
      <w:r w:rsidR="008C7E4F">
        <w:t>Keepon</w:t>
      </w:r>
      <w:proofErr w:type="spellEnd"/>
      <w:r w:rsidR="008C7E4F">
        <w:t xml:space="preserve"> to improve some of the social skills such as eye contact, joint attention, emotional expression</w:t>
      </w:r>
      <w:r w:rsidR="00C8270F">
        <w:t>, and turn-taking</w:t>
      </w:r>
      <w:r w:rsidR="008C7E4F">
        <w:t xml:space="preserve"> in both groups after </w:t>
      </w:r>
      <w:r w:rsidR="0066512C">
        <w:t>several</w:t>
      </w:r>
      <w:r w:rsidR="00371BC7">
        <w:t xml:space="preserve"> </w:t>
      </w:r>
      <w:r w:rsidR="008C7E4F">
        <w:t>intervention sessions</w:t>
      </w:r>
      <w:r w:rsidR="00575AE6">
        <w:t xml:space="preserve"> with </w:t>
      </w:r>
      <w:proofErr w:type="spellStart"/>
      <w:proofErr w:type="gramStart"/>
      <w:r w:rsidR="00575AE6">
        <w:t>Keepon</w:t>
      </w:r>
      <w:proofErr w:type="spellEnd"/>
      <w:r w:rsidR="00C8270F">
        <w:t>[</w:t>
      </w:r>
      <w:proofErr w:type="gramEnd"/>
      <w:r w:rsidR="003D373C">
        <w:t>20</w:t>
      </w:r>
      <w:r w:rsidR="00081CB3">
        <w:t>]</w:t>
      </w:r>
      <w:r w:rsidR="00FC6052">
        <w:t>.</w:t>
      </w:r>
      <w:r w:rsidR="00575AE6">
        <w:t xml:space="preserve"> </w:t>
      </w:r>
    </w:p>
    <w:p w14:paraId="4F47E90E" w14:textId="2D94795B" w:rsidR="00D40C55" w:rsidRDefault="00EA4C5A" w:rsidP="007F368F">
      <w:pPr>
        <w:ind w:firstLine="202"/>
        <w:jc w:val="both"/>
      </w:pPr>
      <w:r>
        <w:t xml:space="preserve">An example of using humanoid robots to teach social skills to autistic </w:t>
      </w:r>
      <w:r w:rsidR="007F368F">
        <w:t>children</w:t>
      </w:r>
      <w:r>
        <w:t>, is a study using KASPAR [</w:t>
      </w:r>
      <w:r w:rsidR="003D373C">
        <w:t>9</w:t>
      </w:r>
      <w:r>
        <w:t>]</w:t>
      </w:r>
      <w:r w:rsidR="0088538A">
        <w:t>,</w:t>
      </w:r>
      <w:r>
        <w:t xml:space="preserve"> which is a child-size male robot with active arms, hands, and head. KASPAR </w:t>
      </w:r>
      <w:r w:rsidR="00575AE6">
        <w:t>can</w:t>
      </w:r>
      <w:r>
        <w:t xml:space="preserve"> open and close</w:t>
      </w:r>
      <w:r w:rsidR="00575AE6">
        <w:t xml:space="preserve"> its</w:t>
      </w:r>
      <w:r>
        <w:t xml:space="preserve"> mouth and eyes</w:t>
      </w:r>
      <w:r w:rsidR="00413B6F">
        <w:t>. In</w:t>
      </w:r>
      <w:r w:rsidR="00EB2DC0">
        <w:t xml:space="preserve"> </w:t>
      </w:r>
      <w:r w:rsidR="00EB2DC0">
        <w:lastRenderedPageBreak/>
        <w:t xml:space="preserve">another </w:t>
      </w:r>
      <w:r w:rsidR="0003623F">
        <w:t>study</w:t>
      </w:r>
      <w:r w:rsidR="00413B6F">
        <w:t xml:space="preserve"> [</w:t>
      </w:r>
      <w:r w:rsidR="003D373C">
        <w:t>21</w:t>
      </w:r>
      <w:r w:rsidR="00413B6F">
        <w:t xml:space="preserve">] KASPAR </w:t>
      </w:r>
      <w:r w:rsidR="00575AE6">
        <w:t xml:space="preserve">is used </w:t>
      </w:r>
      <w:r w:rsidR="005839E7">
        <w:t xml:space="preserve">as </w:t>
      </w:r>
      <w:r w:rsidR="00E01300">
        <w:t>a</w:t>
      </w:r>
      <w:r w:rsidR="005839E7">
        <w:t xml:space="preserve"> therapeutic tool for a </w:t>
      </w:r>
      <w:r w:rsidR="001C4BB0">
        <w:t>16-year-old</w:t>
      </w:r>
      <w:r w:rsidR="005839E7">
        <w:t xml:space="preserve"> </w:t>
      </w:r>
      <w:r w:rsidR="00575AE6">
        <w:t>boy</w:t>
      </w:r>
      <w:r w:rsidR="005839E7">
        <w:t>, who</w:t>
      </w:r>
      <w:r w:rsidR="00575AE6">
        <w:t xml:space="preserve"> was diagnosed with sever</w:t>
      </w:r>
      <w:r w:rsidR="0095657C">
        <w:t>e</w:t>
      </w:r>
      <w:r w:rsidR="00575AE6">
        <w:t xml:space="preserve"> autism and</w:t>
      </w:r>
      <w:r w:rsidR="005839E7">
        <w:t xml:space="preserve"> could not tolerate other children. The intervention sessions improved</w:t>
      </w:r>
      <w:r w:rsidR="004519BB">
        <w:t xml:space="preserve"> his</w:t>
      </w:r>
      <w:r w:rsidR="005839E7">
        <w:t xml:space="preserve"> skills such as imitation, eye contact, joint attention, and turn-taking. Besides, the child showed interest toward </w:t>
      </w:r>
      <w:r w:rsidR="00514201">
        <w:t xml:space="preserve">the </w:t>
      </w:r>
      <w:r w:rsidR="005839E7">
        <w:t xml:space="preserve">robot’s eyes, eye lids and face. </w:t>
      </w:r>
      <w:r w:rsidR="0013439E">
        <w:t xml:space="preserve">This interest led to the child later touching his </w:t>
      </w:r>
      <w:r w:rsidR="005F1442">
        <w:t>own</w:t>
      </w:r>
      <w:r w:rsidR="0013439E">
        <w:t xml:space="preserve"> face and eyes</w:t>
      </w:r>
      <w:r w:rsidR="005F1442">
        <w:t xml:space="preserve"> as well as those of his therapist</w:t>
      </w:r>
      <w:r w:rsidR="0013439E">
        <w:t>.</w:t>
      </w:r>
      <w:r w:rsidR="00564068">
        <w:t xml:space="preserve"> </w:t>
      </w:r>
    </w:p>
    <w:p w14:paraId="14C494C8" w14:textId="0FA59BA9" w:rsidR="00D40C55" w:rsidRDefault="003A5DD5" w:rsidP="00FC6052">
      <w:pPr>
        <w:ind w:firstLine="202"/>
        <w:jc w:val="both"/>
      </w:pPr>
      <w:r>
        <w:t>Another stu</w:t>
      </w:r>
      <w:r w:rsidR="00D00E72">
        <w:t>dy used FACE [</w:t>
      </w:r>
      <w:r w:rsidR="003D373C">
        <w:t>1</w:t>
      </w:r>
      <w:r w:rsidR="003D373C">
        <w:t>1</w:t>
      </w:r>
      <w:r w:rsidR="00D00E72">
        <w:t>]</w:t>
      </w:r>
      <w:r w:rsidR="000477E8">
        <w:t xml:space="preserve">, a female android robot. The robot’s face is made of skin-like silicon rubber, which enables the robot to show six basic expressions (i.e. anger, disgust, fear, happiness, sadness, and surprise). </w:t>
      </w:r>
      <w:r w:rsidR="003E0ABC">
        <w:t xml:space="preserve">FACE has been used </w:t>
      </w:r>
      <w:r w:rsidR="008943F4">
        <w:t>in [</w:t>
      </w:r>
      <w:r w:rsidR="003D373C">
        <w:t>22</w:t>
      </w:r>
      <w:r w:rsidR="008943F4">
        <w:t>] to target</w:t>
      </w:r>
      <w:r w:rsidR="00FD1BE4">
        <w:t xml:space="preserve"> </w:t>
      </w:r>
      <w:r w:rsidR="008943F4">
        <w:t xml:space="preserve">emotional behavior. The study included four subjects with high functioning autistic individuals in the range of seven to </w:t>
      </w:r>
      <w:r w:rsidR="00FD1BE4">
        <w:t>twenty-year</w:t>
      </w:r>
      <w:r w:rsidR="00EA6EB3">
        <w:t>s</w:t>
      </w:r>
      <w:r w:rsidR="00FD1BE4">
        <w:t>-old</w:t>
      </w:r>
      <w:r w:rsidR="008943F4">
        <w:t xml:space="preserve">. </w:t>
      </w:r>
      <w:r w:rsidR="00FD1BE4">
        <w:t>All subjects demonstrated improvement in emotional behavior at the end of</w:t>
      </w:r>
      <w:r w:rsidR="00BE0112">
        <w:t xml:space="preserve"> the</w:t>
      </w:r>
      <w:r w:rsidR="00FD1BE4">
        <w:t xml:space="preserve"> intervention sessions. </w:t>
      </w:r>
      <w:r w:rsidR="004D2E3C">
        <w:t>Additionally,</w:t>
      </w:r>
      <w:r w:rsidR="000E3011">
        <w:t xml:space="preserve"> </w:t>
      </w:r>
      <w:r w:rsidR="000E3011" w:rsidRPr="000E3011">
        <w:t xml:space="preserve">participants showed a spontaneous ability of </w:t>
      </w:r>
      <w:r w:rsidR="000E3011">
        <w:t>imitating</w:t>
      </w:r>
      <w:r w:rsidR="000E3011" w:rsidRPr="000E3011">
        <w:t xml:space="preserve"> the head </w:t>
      </w:r>
      <w:r w:rsidR="003E3203">
        <w:t xml:space="preserve">movements </w:t>
      </w:r>
      <w:r w:rsidR="000E3011" w:rsidRPr="000E3011">
        <w:t xml:space="preserve">and facial </w:t>
      </w:r>
      <w:r w:rsidR="003E3203">
        <w:t>expressions</w:t>
      </w:r>
      <w:r w:rsidR="003E3203" w:rsidRPr="000E3011">
        <w:t xml:space="preserve"> </w:t>
      </w:r>
      <w:r w:rsidR="000E3011" w:rsidRPr="000E3011">
        <w:t xml:space="preserve">of the </w:t>
      </w:r>
      <w:r w:rsidR="000E3011">
        <w:t>robot.</w:t>
      </w:r>
      <w:r w:rsidR="001E1DCE">
        <w:t xml:space="preserve"> </w:t>
      </w:r>
    </w:p>
    <w:p w14:paraId="548C7633" w14:textId="44F754DD" w:rsidR="00355E85" w:rsidRDefault="00E22514" w:rsidP="00FC6052">
      <w:pPr>
        <w:ind w:firstLine="202"/>
        <w:jc w:val="both"/>
      </w:pPr>
      <w:r>
        <w:t>R</w:t>
      </w:r>
      <w:r w:rsidR="001E1DCE">
        <w:t>ecent stud</w:t>
      </w:r>
      <w:r>
        <w:t>ies</w:t>
      </w:r>
      <w:r w:rsidR="00666ACB">
        <w:t xml:space="preserve"> [</w:t>
      </w:r>
      <w:r w:rsidR="003D373C">
        <w:t>23,24</w:t>
      </w:r>
      <w:r w:rsidR="00666ACB">
        <w:t>]</w:t>
      </w:r>
      <w:r w:rsidR="001E1DCE">
        <w:t xml:space="preserve"> used Zeno</w:t>
      </w:r>
      <w:r w:rsidR="009A2401">
        <w:t xml:space="preserve"> R50</w:t>
      </w:r>
      <w:r w:rsidR="001E1DCE">
        <w:t xml:space="preserve"> </w:t>
      </w:r>
      <w:r w:rsidR="00690D8A">
        <w:t>[</w:t>
      </w:r>
      <w:r w:rsidR="003D373C">
        <w:t>12</w:t>
      </w:r>
      <w:r w:rsidR="00690D8A">
        <w:t>]</w:t>
      </w:r>
      <w:r w:rsidR="00AC4260">
        <w:t>,</w:t>
      </w:r>
      <w:r w:rsidR="00A539DF">
        <w:t xml:space="preserve"> which is a child-size male robot with</w:t>
      </w:r>
      <w:r w:rsidR="00AB4117">
        <w:t xml:space="preserve"> active arms and legs, and</w:t>
      </w:r>
      <w:r w:rsidR="00A539DF">
        <w:t xml:space="preserve"> the ability to express six basic facial expressions</w:t>
      </w:r>
      <w:r w:rsidR="00247D2A">
        <w:t>.</w:t>
      </w:r>
      <w:r w:rsidR="0074153D">
        <w:t xml:space="preserve"> </w:t>
      </w:r>
      <w:r w:rsidR="009A2401" w:rsidRPr="009A2401">
        <w:t xml:space="preserve">Zeno R-50 </w:t>
      </w:r>
      <w:r w:rsidR="00666ACB" w:rsidRPr="009A2401">
        <w:t>provide</w:t>
      </w:r>
      <w:r w:rsidR="00666ACB">
        <w:t>s</w:t>
      </w:r>
      <w:r w:rsidR="00666ACB" w:rsidRPr="009A2401">
        <w:t xml:space="preserve"> more</w:t>
      </w:r>
      <w:r w:rsidR="009A2401" w:rsidRPr="009A2401">
        <w:t xml:space="preserve"> realistic </w:t>
      </w:r>
      <w:r w:rsidR="009A2401">
        <w:t>expressions</w:t>
      </w:r>
      <w:r w:rsidR="009A2401" w:rsidRPr="009A2401">
        <w:t xml:space="preserve"> than other facially expressive robots such as KASPAR, but less realistic than FACE</w:t>
      </w:r>
      <w:r w:rsidR="00525D7F">
        <w:t>.</w:t>
      </w:r>
      <w:r w:rsidR="00AB7C11">
        <w:t xml:space="preserve"> The study aimed</w:t>
      </w:r>
      <w:r w:rsidR="009A2401">
        <w:t xml:space="preserve"> </w:t>
      </w:r>
      <w:r w:rsidR="00690D8A">
        <w:t xml:space="preserve">to compare </w:t>
      </w:r>
      <w:r w:rsidR="00AC4260">
        <w:t>expression recognition ability of ASD children with</w:t>
      </w:r>
      <w:r w:rsidR="00AB7C11">
        <w:t xml:space="preserve"> those of</w:t>
      </w:r>
      <w:r w:rsidR="00AC4260">
        <w:t xml:space="preserve"> TD </w:t>
      </w:r>
      <w:r w:rsidR="00AB7C11">
        <w:t xml:space="preserve">children. </w:t>
      </w:r>
      <w:r w:rsidR="007D53AE">
        <w:t>The study did not find any general deficiencies in expression recognition</w:t>
      </w:r>
      <w:r w:rsidR="00910538">
        <w:t xml:space="preserve"> between groups, except for fear.</w:t>
      </w:r>
      <w:r w:rsidR="00C51982">
        <w:t xml:space="preserve"> </w:t>
      </w:r>
    </w:p>
    <w:p w14:paraId="2B9F6F8D" w14:textId="77777777" w:rsidR="008A5B3D" w:rsidRDefault="00583A52" w:rsidP="00ED0091">
      <w:pPr>
        <w:ind w:firstLine="202"/>
        <w:jc w:val="both"/>
      </w:pPr>
      <w:r>
        <w:t>Although robots with nearly realistic expressive face</w:t>
      </w:r>
      <w:r w:rsidR="00E365DB">
        <w:t>s</w:t>
      </w:r>
      <w:r>
        <w:t xml:space="preserve"> are considered</w:t>
      </w:r>
      <w:r w:rsidR="009362B5">
        <w:t xml:space="preserve"> as</w:t>
      </w:r>
      <w:r>
        <w:t xml:space="preserve"> important achievement</w:t>
      </w:r>
      <w:r w:rsidR="009362B5">
        <w:t>s</w:t>
      </w:r>
      <w:r>
        <w:t xml:space="preserve">, </w:t>
      </w:r>
      <w:r w:rsidR="003B6AC0">
        <w:t xml:space="preserve">they still suffer from several </w:t>
      </w:r>
      <w:r w:rsidR="0052751F">
        <w:t>limitations</w:t>
      </w:r>
      <w:r w:rsidR="003B6AC0">
        <w:t>.</w:t>
      </w:r>
      <w:r w:rsidR="0052751F">
        <w:t xml:space="preserve"> First, once the mechanical platforms are built, they are fixed and cannot be modified. Second, large number</w:t>
      </w:r>
      <w:r w:rsidR="00B2752C">
        <w:t>s</w:t>
      </w:r>
      <w:r w:rsidR="0052751F">
        <w:t xml:space="preserve"> of actuators in the robots</w:t>
      </w:r>
      <w:r w:rsidR="00267CB8">
        <w:t>’</w:t>
      </w:r>
      <w:r w:rsidR="0052751F">
        <w:t xml:space="preserve"> face make them expensive and difficult to maintain. Finally, in</w:t>
      </w:r>
      <w:r w:rsidR="0076765B">
        <w:t xml:space="preserve"> </w:t>
      </w:r>
      <w:r w:rsidR="00546846">
        <w:t xml:space="preserve">the </w:t>
      </w:r>
      <w:r w:rsidR="0076765B">
        <w:t xml:space="preserve">long term, </w:t>
      </w:r>
      <w:r w:rsidR="0052751F">
        <w:t>some of the actuators either</w:t>
      </w:r>
      <w:r w:rsidR="0076765B">
        <w:t xml:space="preserve"> completely fail or</w:t>
      </w:r>
      <w:r w:rsidR="0052751F">
        <w:t xml:space="preserve"> weaken so</w:t>
      </w:r>
      <w:r w:rsidR="0076765B">
        <w:t xml:space="preserve"> the expressions are not as intense and recognizable.</w:t>
      </w:r>
      <w:r w:rsidR="00432EF4">
        <w:t xml:space="preserve"> </w:t>
      </w:r>
    </w:p>
    <w:p w14:paraId="1E8732B7" w14:textId="4FC97B49" w:rsidR="00AD4CF7" w:rsidRDefault="00AD4CF7" w:rsidP="00583DC8">
      <w:pPr>
        <w:ind w:firstLine="202"/>
        <w:jc w:val="both"/>
      </w:pPr>
      <w:r>
        <w:t xml:space="preserve">A good solution for </w:t>
      </w:r>
      <w:r w:rsidR="00546846">
        <w:t xml:space="preserve">the </w:t>
      </w:r>
      <w:r>
        <w:t xml:space="preserve">problems </w:t>
      </w:r>
      <w:r w:rsidR="00817ADB">
        <w:t xml:space="preserve">mentioned </w:t>
      </w:r>
      <w:r>
        <w:t>above is rear-projected robots</w:t>
      </w:r>
      <w:r w:rsidR="003A2585">
        <w:t xml:space="preserve">, which have received </w:t>
      </w:r>
      <w:r w:rsidR="00647F3C">
        <w:t xml:space="preserve">much </w:t>
      </w:r>
      <w:r w:rsidR="003A2585">
        <w:t>attention recently [</w:t>
      </w:r>
      <w:r w:rsidR="003D373C">
        <w:t>25,26</w:t>
      </w:r>
      <w:r w:rsidR="00B85D73">
        <w:t>]</w:t>
      </w:r>
      <w:r w:rsidR="00267CB8">
        <w:t>.</w:t>
      </w:r>
      <w:r w:rsidR="00B85D73">
        <w:t xml:space="preserve"> </w:t>
      </w:r>
      <w:r w:rsidR="005C6655">
        <w:t xml:space="preserve">Rear-projected robotic heads </w:t>
      </w:r>
      <w:r w:rsidR="00647F3C">
        <w:t>consist</w:t>
      </w:r>
      <w:r w:rsidR="005C6655">
        <w:t xml:space="preserve"> of a neck mechanism, a face-shaped translucent mask and a projector that projects a computer graphic avatar onto the mask. The computer graphic avatar is produced using character animation technologies.</w:t>
      </w:r>
      <w:r w:rsidR="00E94C8B">
        <w:t xml:space="preserve"> Compar</w:t>
      </w:r>
      <w:r w:rsidR="00647F3C">
        <w:t>ed</w:t>
      </w:r>
      <w:r w:rsidR="00E94C8B">
        <w:t xml:space="preserve"> to android robots, </w:t>
      </w:r>
      <w:r w:rsidR="000D19A4">
        <w:t>rear-projected robots are less expensive</w:t>
      </w:r>
      <w:r w:rsidR="00647F3C">
        <w:t xml:space="preserve"> </w:t>
      </w:r>
      <w:r w:rsidR="000D19A4">
        <w:t>more flexible</w:t>
      </w:r>
      <w:r w:rsidR="00647F3C">
        <w:t xml:space="preserve">, and feature </w:t>
      </w:r>
      <w:r w:rsidR="000D19A4">
        <w:t>low power consumption and fast reaction</w:t>
      </w:r>
      <w:r w:rsidR="00647F3C">
        <w:t xml:space="preserve"> time</w:t>
      </w:r>
      <w:r w:rsidR="000D19A4">
        <w:t xml:space="preserve">. </w:t>
      </w:r>
      <w:r w:rsidR="00B47806">
        <w:t>Dome robot [</w:t>
      </w:r>
      <w:r w:rsidR="003D373C">
        <w:t>27</w:t>
      </w:r>
      <w:r w:rsidR="00B47806">
        <w:t>]</w:t>
      </w:r>
      <w:r w:rsidR="0048719E">
        <w:t xml:space="preserve"> is one of the rear-projected robots that use</w:t>
      </w:r>
      <w:r w:rsidR="00456056">
        <w:t>s</w:t>
      </w:r>
      <w:r w:rsidR="0048719E">
        <w:t xml:space="preserve"> a cartoonish animated face projected on a dome-shaped mask. </w:t>
      </w:r>
      <w:r w:rsidR="000D19A4">
        <w:t xml:space="preserve"> </w:t>
      </w:r>
      <w:r w:rsidR="00426540">
        <w:t xml:space="preserve">Dome robot lacks </w:t>
      </w:r>
      <w:r w:rsidR="00456056">
        <w:t xml:space="preserve">a </w:t>
      </w:r>
      <w:r w:rsidR="00426540">
        <w:t xml:space="preserve">realistic human face. </w:t>
      </w:r>
      <w:r w:rsidR="00E5588E">
        <w:t xml:space="preserve">Another example of rear-projected robots is the </w:t>
      </w:r>
      <w:proofErr w:type="spellStart"/>
      <w:r w:rsidR="00E5588E">
        <w:t>Lighthead</w:t>
      </w:r>
      <w:proofErr w:type="spellEnd"/>
      <w:r w:rsidR="00E5588E">
        <w:t xml:space="preserve"> robotic face [</w:t>
      </w:r>
      <w:r w:rsidR="003D373C">
        <w:t>28</w:t>
      </w:r>
      <w:r w:rsidR="00E5588E">
        <w:t>] which projects a more realistic animation onto a face-shaped translucent mask.</w:t>
      </w:r>
      <w:r w:rsidR="00B605A8">
        <w:t xml:space="preserve"> </w:t>
      </w:r>
      <w:r w:rsidR="00D22C85">
        <w:t xml:space="preserve">Al </w:t>
      </w:r>
      <w:proofErr w:type="spellStart"/>
      <w:r w:rsidR="00D22C85">
        <w:t>Moubayed</w:t>
      </w:r>
      <w:proofErr w:type="spellEnd"/>
      <w:r w:rsidR="00D22C85">
        <w:t xml:space="preserve"> et al. presented </w:t>
      </w:r>
      <w:proofErr w:type="spellStart"/>
      <w:r w:rsidR="00D22C85">
        <w:t>Furhat</w:t>
      </w:r>
      <w:proofErr w:type="spellEnd"/>
      <w:r w:rsidR="00D22C85">
        <w:t xml:space="preserve"> [</w:t>
      </w:r>
      <w:r w:rsidR="003D373C">
        <w:t>25</w:t>
      </w:r>
      <w:r w:rsidR="00D22C85">
        <w:t xml:space="preserve">], a human-like light-projected robot that uses computer animation to demonstrate facial expressions and a mirror to produce </w:t>
      </w:r>
      <w:r w:rsidR="00456056">
        <w:t xml:space="preserve">a </w:t>
      </w:r>
      <w:r w:rsidR="00D22C85">
        <w:t>side projection-ang</w:t>
      </w:r>
      <w:r w:rsidR="00456056">
        <w:t>le</w:t>
      </w:r>
      <w:r w:rsidR="00D22C85">
        <w:t xml:space="preserve"> which results </w:t>
      </w:r>
      <w:r w:rsidR="00456056">
        <w:t xml:space="preserve">in </w:t>
      </w:r>
      <w:r w:rsidR="00D22C85">
        <w:t xml:space="preserve">a larger </w:t>
      </w:r>
      <w:r w:rsidR="00650532">
        <w:t xml:space="preserve">form </w:t>
      </w:r>
      <w:r w:rsidR="00D22C85">
        <w:t xml:space="preserve">factor. </w:t>
      </w:r>
    </w:p>
    <w:p w14:paraId="43B15CB0" w14:textId="25624898" w:rsidR="0011101A" w:rsidRDefault="009362B5" w:rsidP="0005451A">
      <w:pPr>
        <w:ind w:firstLine="202"/>
        <w:jc w:val="both"/>
      </w:pPr>
      <w:r>
        <w:t>In this</w:t>
      </w:r>
      <w:r w:rsidR="00B829F4">
        <w:t xml:space="preserve"> pilot</w:t>
      </w:r>
      <w:r>
        <w:t xml:space="preserve"> study, we used </w:t>
      </w:r>
      <w:r w:rsidR="0011101A">
        <w:t xml:space="preserve">Ryan </w:t>
      </w:r>
      <w:proofErr w:type="spellStart"/>
      <w:r w:rsidR="0011101A">
        <w:t>Companionbot</w:t>
      </w:r>
      <w:proofErr w:type="spellEnd"/>
      <w:r>
        <w:t xml:space="preserve">, </w:t>
      </w:r>
      <w:r w:rsidR="003B6AC0">
        <w:t xml:space="preserve">a </w:t>
      </w:r>
      <w:r>
        <w:t>r</w:t>
      </w:r>
      <w:r w:rsidR="003B6AC0" w:rsidRPr="003B6AC0">
        <w:t>ear-</w:t>
      </w:r>
      <w:r>
        <w:t>p</w:t>
      </w:r>
      <w:r w:rsidR="003B6AC0" w:rsidRPr="003B6AC0">
        <w:t>roject</w:t>
      </w:r>
      <w:r w:rsidR="00E365DB">
        <w:t>ed</w:t>
      </w:r>
      <w:r w:rsidR="003B6AC0" w:rsidRPr="003B6AC0">
        <w:t xml:space="preserve"> </w:t>
      </w:r>
      <w:r>
        <w:t>h</w:t>
      </w:r>
      <w:r w:rsidR="003B6AC0" w:rsidRPr="003B6AC0">
        <w:t xml:space="preserve">umanoid </w:t>
      </w:r>
      <w:r>
        <w:t>r</w:t>
      </w:r>
      <w:r w:rsidR="003B6AC0" w:rsidRPr="003B6AC0">
        <w:t>obot</w:t>
      </w:r>
      <w:r w:rsidR="00E365DB">
        <w:t xml:space="preserve"> developed by </w:t>
      </w:r>
      <w:proofErr w:type="spellStart"/>
      <w:r w:rsidR="00E365DB">
        <w:t>DreamFace</w:t>
      </w:r>
      <w:proofErr w:type="spellEnd"/>
      <w:r w:rsidR="00E365DB">
        <w:t xml:space="preserve"> technologies</w:t>
      </w:r>
      <w:r>
        <w:t xml:space="preserve">, to </w:t>
      </w:r>
      <w:r w:rsidR="00A228D2">
        <w:t xml:space="preserve">evaluate </w:t>
      </w:r>
      <w:r w:rsidR="009E68FD">
        <w:t xml:space="preserve">the </w:t>
      </w:r>
      <w:r w:rsidR="00A228D2">
        <w:t>facial</w:t>
      </w:r>
      <w:r>
        <w:t xml:space="preserve"> expression recognition ability</w:t>
      </w:r>
      <w:r w:rsidR="009E68FD">
        <w:t xml:space="preserve"> of</w:t>
      </w:r>
      <w:r>
        <w:t xml:space="preserve"> </w:t>
      </w:r>
      <w:r w:rsidR="00072629">
        <w:t xml:space="preserve">ASD </w:t>
      </w:r>
      <w:r>
        <w:t>children compa</w:t>
      </w:r>
      <w:r w:rsidR="005C28D7">
        <w:t>red</w:t>
      </w:r>
      <w:r>
        <w:t xml:space="preserve"> to TD children.</w:t>
      </w:r>
      <w:r w:rsidR="00A228D2">
        <w:t xml:space="preserve"> </w:t>
      </w:r>
      <w:r w:rsidR="00D16F82">
        <w:t xml:space="preserve">Our first </w:t>
      </w:r>
      <w:r w:rsidR="00D16F82">
        <w:t xml:space="preserve">hypothesis is </w:t>
      </w:r>
      <w:r w:rsidR="00016CAB">
        <w:t xml:space="preserve">that </w:t>
      </w:r>
      <w:r w:rsidR="00D16F82">
        <w:t xml:space="preserve">ASD children </w:t>
      </w:r>
      <w:r w:rsidR="00016CAB">
        <w:t xml:space="preserve">will </w:t>
      </w:r>
      <w:r w:rsidR="00D16F82">
        <w:t>perform worse than</w:t>
      </w:r>
      <w:r w:rsidR="00064BD8">
        <w:t xml:space="preserve"> the</w:t>
      </w:r>
      <w:r w:rsidR="00D16F82">
        <w:t xml:space="preserve"> TD control group on average. </w:t>
      </w:r>
      <w:r w:rsidR="00016CAB">
        <w:t xml:space="preserve">Our </w:t>
      </w:r>
      <w:r w:rsidR="00022711">
        <w:t xml:space="preserve">second hypothesis is </w:t>
      </w:r>
      <w:r w:rsidR="00016CAB">
        <w:t xml:space="preserve">that </w:t>
      </w:r>
      <w:r w:rsidR="008A4A4E">
        <w:t>both</w:t>
      </w:r>
      <w:r w:rsidR="00064BD8">
        <w:t xml:space="preserve"> groups </w:t>
      </w:r>
      <w:r w:rsidR="00016CAB">
        <w:t xml:space="preserve">will </w:t>
      </w:r>
      <w:r w:rsidR="00064BD8">
        <w:t>show</w:t>
      </w:r>
      <w:r w:rsidR="00584E33">
        <w:t xml:space="preserve"> a</w:t>
      </w:r>
      <w:r w:rsidR="00064BD8">
        <w:t xml:space="preserve"> higher</w:t>
      </w:r>
      <w:r w:rsidR="00EA3475">
        <w:t xml:space="preserve"> expression</w:t>
      </w:r>
      <w:r w:rsidR="00064BD8">
        <w:t xml:space="preserve"> recognition accuracy </w:t>
      </w:r>
      <w:r w:rsidR="00022711">
        <w:t xml:space="preserve">as the </w:t>
      </w:r>
      <w:r w:rsidR="00064BD8">
        <w:t>intensity of Ryan’s facial expressions</w:t>
      </w:r>
      <w:r w:rsidR="00022711">
        <w:t xml:space="preserve"> increase.</w:t>
      </w:r>
      <w:r w:rsidR="003749A2">
        <w:t xml:space="preserve"> Ou</w:t>
      </w:r>
      <w:r w:rsidR="008A4A4E">
        <w:t>r</w:t>
      </w:r>
      <w:r w:rsidR="003749A2">
        <w:t xml:space="preserve"> third hypothesis </w:t>
      </w:r>
      <w:r w:rsidR="008A4A4E">
        <w:t>is</w:t>
      </w:r>
      <w:r w:rsidR="00016CAB">
        <w:t xml:space="preserve"> that</w:t>
      </w:r>
      <w:r w:rsidR="008A4A4E">
        <w:t xml:space="preserve"> both groups </w:t>
      </w:r>
      <w:r w:rsidR="00016CAB">
        <w:t xml:space="preserve">will </w:t>
      </w:r>
      <w:r w:rsidR="008A4A4E">
        <w:t>perform worse in recognizing negative expressions (</w:t>
      </w:r>
      <w:r w:rsidR="005A71FB">
        <w:t>i</w:t>
      </w:r>
      <w:r w:rsidR="008A4A4E">
        <w:t>.</w:t>
      </w:r>
      <w:r w:rsidR="005A71FB">
        <w:t>e.</w:t>
      </w:r>
      <w:r w:rsidR="008A4A4E">
        <w:t xml:space="preserve"> anger, </w:t>
      </w:r>
      <w:r w:rsidR="0071215D">
        <w:t>disgust,</w:t>
      </w:r>
      <w:r w:rsidR="008A4A4E">
        <w:t xml:space="preserve"> and fear) comparing to other expressions</w:t>
      </w:r>
      <w:r w:rsidR="00FA51D0">
        <w:t>, as suggested by some studies [</w:t>
      </w:r>
      <w:r w:rsidR="003D373C">
        <w:t>29</w:t>
      </w:r>
      <w:r w:rsidR="00FA51D0">
        <w:t>]</w:t>
      </w:r>
      <w:r w:rsidR="008A4A4E">
        <w:t xml:space="preserve">. Finally, </w:t>
      </w:r>
      <w:r w:rsidR="00016CAB">
        <w:t xml:space="preserve">we predict that </w:t>
      </w:r>
      <w:r w:rsidR="008A4A4E">
        <w:t xml:space="preserve">Ryan’s facial expressions </w:t>
      </w:r>
      <w:r w:rsidR="00016CAB">
        <w:t xml:space="preserve">will be, </w:t>
      </w:r>
      <w:r w:rsidR="008A4A4E">
        <w:t>overall</w:t>
      </w:r>
      <w:r w:rsidR="00016CAB">
        <w:t>,</w:t>
      </w:r>
      <w:r w:rsidR="008A4A4E">
        <w:t xml:space="preserve"> comprehensible and recognizable with high average accuracy for children in both groups.</w:t>
      </w:r>
    </w:p>
    <w:p w14:paraId="063DAD59" w14:textId="77777777" w:rsidR="002D4BC1" w:rsidRDefault="00C62E0A" w:rsidP="007F368F">
      <w:pPr>
        <w:ind w:firstLine="202"/>
        <w:jc w:val="both"/>
      </w:pPr>
      <w:r>
        <w:rPr>
          <w:color w:val="000000"/>
        </w:rPr>
        <w:t>The rest of this paper is structured as follows.</w:t>
      </w:r>
      <w:r w:rsidR="00310239" w:rsidRPr="005C01E2">
        <w:rPr>
          <w:color w:val="000000"/>
        </w:rPr>
        <w:t xml:space="preserve"> Section II describes the Ryan </w:t>
      </w:r>
      <w:proofErr w:type="spellStart"/>
      <w:r w:rsidR="00310239">
        <w:t>Companionbot</w:t>
      </w:r>
      <w:proofErr w:type="spellEnd"/>
      <w:r w:rsidR="00310239">
        <w:t xml:space="preserve"> specification</w:t>
      </w:r>
      <w:r w:rsidR="001B6218">
        <w:t xml:space="preserve">, the </w:t>
      </w:r>
      <w:r w:rsidR="007F368F">
        <w:t xml:space="preserve">research </w:t>
      </w:r>
      <w:r w:rsidR="000B5D55">
        <w:t>methodology,</w:t>
      </w:r>
      <w:r w:rsidR="007F368F">
        <w:t xml:space="preserve"> and a </w:t>
      </w:r>
      <w:r w:rsidR="001B6218">
        <w:t xml:space="preserve">description of </w:t>
      </w:r>
      <w:r w:rsidR="007F368F">
        <w:t xml:space="preserve">human subjects </w:t>
      </w:r>
      <w:r w:rsidR="001B6218">
        <w:t>particip</w:t>
      </w:r>
      <w:r w:rsidR="007F368F">
        <w:t xml:space="preserve">ated in the </w:t>
      </w:r>
      <w:r w:rsidR="00D93618">
        <w:t>study</w:t>
      </w:r>
      <w:r w:rsidR="001B6218">
        <w:t>. Section III presents the results and analyses.</w:t>
      </w:r>
      <w:r w:rsidR="00D63536">
        <w:t xml:space="preserve"> </w:t>
      </w:r>
      <w:r w:rsidR="007F368F">
        <w:t>Section IV discusses the results and findings of this research</w:t>
      </w:r>
      <w:r w:rsidR="0058254E">
        <w:t>.</w:t>
      </w:r>
      <w:r w:rsidR="00D63536">
        <w:t xml:space="preserve"> Finally, </w:t>
      </w:r>
      <w:r w:rsidR="007F368F">
        <w:t>S</w:t>
      </w:r>
      <w:r w:rsidR="00D63536">
        <w:t xml:space="preserve">ection V concludes this paper. Future work is also discussed in this section. </w:t>
      </w:r>
    </w:p>
    <w:p w14:paraId="072FE7E8" w14:textId="77777777" w:rsidR="007B5ACE" w:rsidRPr="00F150E3" w:rsidRDefault="007B5ACE" w:rsidP="00134F9B">
      <w:pPr>
        <w:jc w:val="both"/>
      </w:pPr>
    </w:p>
    <w:p w14:paraId="53E06813" w14:textId="77777777" w:rsidR="00C2692F" w:rsidRDefault="0039318C" w:rsidP="00C2692F">
      <w:pPr>
        <w:pStyle w:val="Heading1"/>
        <w:spacing w:before="120" w:after="120"/>
      </w:pPr>
      <w:r>
        <w:t>Methods</w:t>
      </w:r>
    </w:p>
    <w:p w14:paraId="630594F7" w14:textId="77777777" w:rsidR="00C2692F" w:rsidRDefault="00C2692F" w:rsidP="0088538A">
      <w:pPr>
        <w:pStyle w:val="Heading2"/>
        <w:keepLines/>
        <w:numPr>
          <w:ilvl w:val="1"/>
          <w:numId w:val="0"/>
        </w:numPr>
        <w:tabs>
          <w:tab w:val="num" w:pos="360"/>
        </w:tabs>
        <w:autoSpaceDE/>
        <w:autoSpaceDN/>
        <w:ind w:left="288" w:hanging="288"/>
      </w:pPr>
      <w:r>
        <w:t>A.</w:t>
      </w:r>
      <w:r>
        <w:tab/>
      </w:r>
      <w:r w:rsidR="007734CC">
        <w:t xml:space="preserve">Ryan </w:t>
      </w:r>
      <w:proofErr w:type="spellStart"/>
      <w:r w:rsidR="007734CC">
        <w:t>Companionbot</w:t>
      </w:r>
      <w:proofErr w:type="spellEnd"/>
    </w:p>
    <w:p w14:paraId="6830AF6E" w14:textId="60D4A628" w:rsidR="004E22A7" w:rsidRDefault="00726E8F" w:rsidP="00B2752C">
      <w:pPr>
        <w:pStyle w:val="BodyText"/>
      </w:pPr>
      <w:r>
        <w:t xml:space="preserve">Ryan is </w:t>
      </w:r>
      <w:r w:rsidR="0071195B">
        <w:t>a rear</w:t>
      </w:r>
      <w:r w:rsidRPr="003B6AC0">
        <w:t>-</w:t>
      </w:r>
      <w:r>
        <w:t>p</w:t>
      </w:r>
      <w:r w:rsidRPr="003B6AC0">
        <w:t>roject</w:t>
      </w:r>
      <w:r w:rsidR="00D5762F">
        <w:t>ed</w:t>
      </w:r>
      <w:r w:rsidRPr="003B6AC0">
        <w:t xml:space="preserve"> </w:t>
      </w:r>
      <w:r>
        <w:t>h</w:t>
      </w:r>
      <w:r w:rsidRPr="003B6AC0">
        <w:t xml:space="preserve">umanoid </w:t>
      </w:r>
      <w:r>
        <w:t>r</w:t>
      </w:r>
      <w:r w:rsidRPr="003B6AC0">
        <w:t>obot</w:t>
      </w:r>
      <w:r w:rsidR="00986EBD">
        <w:t xml:space="preserve"> developed at </w:t>
      </w:r>
      <w:proofErr w:type="spellStart"/>
      <w:r w:rsidR="00986EBD">
        <w:t>DreamFace</w:t>
      </w:r>
      <w:proofErr w:type="spellEnd"/>
      <w:r w:rsidR="00986EBD">
        <w:t xml:space="preserve"> </w:t>
      </w:r>
      <w:r w:rsidR="0064779A">
        <w:t>Technologies, which</w:t>
      </w:r>
      <w:r w:rsidR="006F1266">
        <w:t xml:space="preserve"> is based on the </w:t>
      </w:r>
      <w:proofErr w:type="spellStart"/>
      <w:r w:rsidR="006F1266">
        <w:t>Expressionbot</w:t>
      </w:r>
      <w:proofErr w:type="spellEnd"/>
      <w:r w:rsidR="006F1266">
        <w:t xml:space="preserve"> [</w:t>
      </w:r>
      <w:r w:rsidR="003D373C">
        <w:t>26</w:t>
      </w:r>
      <w:r w:rsidR="006F1266">
        <w:t>]</w:t>
      </w:r>
      <w:r w:rsidR="0071195B">
        <w:t>.</w:t>
      </w:r>
      <w:r w:rsidR="00841B4E">
        <w:t xml:space="preserve"> It </w:t>
      </w:r>
      <w:r w:rsidR="00B2752C">
        <w:t xml:space="preserve">is </w:t>
      </w:r>
      <w:r w:rsidR="00986EBD">
        <w:t xml:space="preserve">created </w:t>
      </w:r>
      <w:r w:rsidR="00D8545A">
        <w:t xml:space="preserve">by </w:t>
      </w:r>
      <w:r w:rsidR="00B0456F">
        <w:t>us</w:t>
      </w:r>
      <w:r w:rsidR="00D8545A">
        <w:t>ing</w:t>
      </w:r>
      <w:r w:rsidR="00B0456F">
        <w:t xml:space="preserve"> character animation technologies to </w:t>
      </w:r>
      <w:r w:rsidR="00B2752C">
        <w:t xml:space="preserve">show </w:t>
      </w:r>
      <w:r w:rsidR="00B0456F">
        <w:t>3D avatar models that produce natural speech and facial expressions</w:t>
      </w:r>
      <w:r w:rsidR="00B2752C">
        <w:t>. The animated face model is then</w:t>
      </w:r>
      <w:r w:rsidR="00B0456F">
        <w:t xml:space="preserve"> project</w:t>
      </w:r>
      <w:r w:rsidR="00B2752C">
        <w:t>ed</w:t>
      </w:r>
      <w:r w:rsidR="00B0456F">
        <w:t xml:space="preserve"> onto a </w:t>
      </w:r>
      <w:r w:rsidR="00727F3A">
        <w:t>face-shaped translucent mask</w:t>
      </w:r>
      <w:r w:rsidR="00FD0B52">
        <w:t>.</w:t>
      </w:r>
      <w:r w:rsidR="00264757">
        <w:t xml:space="preserve"> This design is not only an effective </w:t>
      </w:r>
      <w:r w:rsidR="00D8545A">
        <w:t>alternat</w:t>
      </w:r>
      <w:r w:rsidR="000A1E13">
        <w:t>ive</w:t>
      </w:r>
      <w:r w:rsidR="00264757">
        <w:t xml:space="preserve"> to overcome many of the limitations with the mechanical</w:t>
      </w:r>
      <w:r w:rsidR="000A1E13">
        <w:t>-</w:t>
      </w:r>
      <w:r w:rsidR="00264757">
        <w:t>expressive face design</w:t>
      </w:r>
      <w:r w:rsidR="00B2752C">
        <w:t>,</w:t>
      </w:r>
      <w:r w:rsidR="00264757">
        <w:t xml:space="preserve"> it </w:t>
      </w:r>
      <w:r w:rsidR="00B2752C">
        <w:t xml:space="preserve">also </w:t>
      </w:r>
      <w:r w:rsidR="00264757">
        <w:t>provide</w:t>
      </w:r>
      <w:r w:rsidR="000A1E13">
        <w:t>s</w:t>
      </w:r>
      <w:r w:rsidR="00264757">
        <w:t xml:space="preserve"> flexibility to redesign and customize facial expressions, from simplistic non-sophisticated expressions </w:t>
      </w:r>
      <w:r w:rsidR="008F10D2">
        <w:t>to nearly</w:t>
      </w:r>
      <w:r w:rsidR="00264757">
        <w:t xml:space="preserve"> realistic human like expressions.</w:t>
      </w:r>
      <w:r w:rsidR="006D3E96">
        <w:t xml:space="preserve"> </w:t>
      </w:r>
    </w:p>
    <w:p w14:paraId="6D23CAE6" w14:textId="1E4E07C1" w:rsidR="00BF057A" w:rsidRDefault="00337A9D" w:rsidP="00BF057A">
      <w:pPr>
        <w:pStyle w:val="BodyText"/>
      </w:pPr>
      <w:r>
        <w:t>The</w:t>
      </w:r>
      <w:r w:rsidR="00A341D2">
        <w:t xml:space="preserve"> 3D models of six</w:t>
      </w:r>
      <w:r w:rsidR="00BF046C">
        <w:t xml:space="preserve"> universal</w:t>
      </w:r>
      <w:r w:rsidR="00A341D2">
        <w:t xml:space="preserve"> basic expressions (i.e. anger, disgust, fear, happiness, sadness, and surprise) were designed in Maya based on </w:t>
      </w:r>
      <w:r w:rsidR="000A1E13">
        <w:t xml:space="preserve">the </w:t>
      </w:r>
      <w:r w:rsidR="00A341D2">
        <w:t>Facial Action Coding System (FACS)</w:t>
      </w:r>
      <w:r w:rsidR="00DB3EC2">
        <w:t xml:space="preserve"> [</w:t>
      </w:r>
      <w:r w:rsidR="003D373C">
        <w:t>30</w:t>
      </w:r>
      <w:r w:rsidR="00DB3EC2">
        <w:t>]</w:t>
      </w:r>
      <w:r w:rsidR="00A2615A">
        <w:t>.</w:t>
      </w:r>
      <w:r w:rsidR="00FA42AF">
        <w:t xml:space="preserve"> For </w:t>
      </w:r>
      <w:r w:rsidR="00EF77AF">
        <w:t>example,</w:t>
      </w:r>
      <w:r w:rsidR="00FA42AF">
        <w:t xml:space="preserve"> sadness involves Inner Brow Raiser (AU 1), Brow </w:t>
      </w:r>
      <w:proofErr w:type="spellStart"/>
      <w:r w:rsidR="00FA42AF">
        <w:t>Lowerer</w:t>
      </w:r>
      <w:proofErr w:type="spellEnd"/>
      <w:r w:rsidR="00FA42AF">
        <w:t xml:space="preserve"> (AU 4) and Lip Corner Depressor (AU 15) and happiness involves Cheek Raiser (AU 6) and Lip Corner Puller (AU 12).</w:t>
      </w:r>
      <w:r w:rsidR="00264757">
        <w:t xml:space="preserve"> </w:t>
      </w:r>
      <w:r w:rsidR="00FC1CCB">
        <w:t>Fig</w:t>
      </w:r>
      <w:r w:rsidR="007F368F">
        <w:t>.</w:t>
      </w:r>
      <w:r w:rsidR="00FC1CCB">
        <w:t xml:space="preserve"> </w:t>
      </w:r>
      <w:r w:rsidR="008F10D2">
        <w:t xml:space="preserve">1 shows Ryan and </w:t>
      </w:r>
      <w:r w:rsidR="00986EBD">
        <w:t>six</w:t>
      </w:r>
      <w:r w:rsidR="008F10D2">
        <w:t xml:space="preserve"> basic expressions demonstrated on its face with 100% intensity. </w:t>
      </w:r>
    </w:p>
    <w:p w14:paraId="31147F36" w14:textId="77777777" w:rsidR="00A95C96" w:rsidRDefault="00A95C96" w:rsidP="00BF057A">
      <w:pPr>
        <w:pStyle w:val="BodyText"/>
      </w:pPr>
    </w:p>
    <w:p w14:paraId="5C85C1B2" w14:textId="564B77E8" w:rsidR="008F477E" w:rsidRDefault="00A95C96" w:rsidP="00140819">
      <w:pPr>
        <w:pStyle w:val="BodyText"/>
        <w:ind w:firstLine="0"/>
      </w:pPr>
      <w:r w:rsidRPr="002E20D2">
        <w:rPr>
          <w:noProof/>
        </w:rPr>
        <w:drawing>
          <wp:inline distT="0" distB="0" distL="0" distR="0" wp14:anchorId="563ABD5C" wp14:editId="1A953531">
            <wp:extent cx="3108325" cy="1807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8961" cy="1808215"/>
                    </a:xfrm>
                    <a:prstGeom prst="rect">
                      <a:avLst/>
                    </a:prstGeom>
                    <a:noFill/>
                    <a:ln>
                      <a:noFill/>
                    </a:ln>
                  </pic:spPr>
                </pic:pic>
              </a:graphicData>
            </a:graphic>
          </wp:inline>
        </w:drawing>
      </w:r>
    </w:p>
    <w:p w14:paraId="3E2B1ADC" w14:textId="70E8BA19" w:rsidR="00E81F30" w:rsidRPr="005B520E" w:rsidRDefault="00483D6F" w:rsidP="002D12EF">
      <w:pPr>
        <w:pStyle w:val="Caption"/>
        <w:jc w:val="both"/>
      </w:pPr>
      <w:r w:rsidRPr="00483D6F">
        <w:rPr>
          <w:b w:val="0"/>
          <w:bCs w:val="0"/>
          <w:sz w:val="16"/>
          <w:szCs w:val="16"/>
        </w:rPr>
        <w:t xml:space="preserve">Figure 1.  Left) Ryan </w:t>
      </w:r>
      <w:proofErr w:type="spellStart"/>
      <w:r w:rsidRPr="00483D6F">
        <w:rPr>
          <w:b w:val="0"/>
          <w:bCs w:val="0"/>
          <w:sz w:val="16"/>
          <w:szCs w:val="16"/>
        </w:rPr>
        <w:t>Companionbot</w:t>
      </w:r>
      <w:proofErr w:type="spellEnd"/>
      <w:r w:rsidRPr="00483D6F">
        <w:rPr>
          <w:b w:val="0"/>
          <w:bCs w:val="0"/>
          <w:sz w:val="16"/>
          <w:szCs w:val="16"/>
        </w:rPr>
        <w:t xml:space="preserve"> </w:t>
      </w:r>
      <w:r w:rsidR="005F1F79" w:rsidRPr="00483D6F">
        <w:rPr>
          <w:b w:val="0"/>
          <w:bCs w:val="0"/>
          <w:sz w:val="16"/>
          <w:szCs w:val="16"/>
        </w:rPr>
        <w:t>robot</w:t>
      </w:r>
      <w:r w:rsidR="005F1F79">
        <w:rPr>
          <w:b w:val="0"/>
          <w:bCs w:val="0"/>
          <w:sz w:val="16"/>
          <w:szCs w:val="16"/>
        </w:rPr>
        <w:t xml:space="preserve"> [</w:t>
      </w:r>
      <w:r w:rsidR="00E04658">
        <w:rPr>
          <w:b w:val="0"/>
          <w:bCs w:val="0"/>
          <w:sz w:val="16"/>
          <w:szCs w:val="16"/>
        </w:rPr>
        <w:t>3</w:t>
      </w:r>
      <w:r w:rsidR="0075311A">
        <w:rPr>
          <w:b w:val="0"/>
          <w:bCs w:val="0"/>
          <w:sz w:val="16"/>
          <w:szCs w:val="16"/>
        </w:rPr>
        <w:t>1</w:t>
      </w:r>
      <w:r w:rsidR="00E04658">
        <w:rPr>
          <w:b w:val="0"/>
          <w:bCs w:val="0"/>
          <w:sz w:val="16"/>
          <w:szCs w:val="16"/>
        </w:rPr>
        <w:t>,</w:t>
      </w:r>
      <w:r w:rsidR="0075311A">
        <w:rPr>
          <w:b w:val="0"/>
          <w:bCs w:val="0"/>
          <w:sz w:val="16"/>
          <w:szCs w:val="16"/>
        </w:rPr>
        <w:t>3</w:t>
      </w:r>
      <w:r w:rsidR="0075311A">
        <w:rPr>
          <w:b w:val="0"/>
          <w:bCs w:val="0"/>
          <w:sz w:val="16"/>
          <w:szCs w:val="16"/>
        </w:rPr>
        <w:t>2</w:t>
      </w:r>
      <w:r w:rsidR="00014B98">
        <w:rPr>
          <w:b w:val="0"/>
          <w:bCs w:val="0"/>
          <w:sz w:val="16"/>
          <w:szCs w:val="16"/>
        </w:rPr>
        <w:t>]</w:t>
      </w:r>
      <w:r w:rsidRPr="00483D6F">
        <w:rPr>
          <w:b w:val="0"/>
          <w:bCs w:val="0"/>
          <w:sz w:val="16"/>
          <w:szCs w:val="16"/>
        </w:rPr>
        <w:t>. Right) Expression</w:t>
      </w:r>
      <w:r w:rsidR="000A1E13">
        <w:rPr>
          <w:b w:val="0"/>
          <w:bCs w:val="0"/>
          <w:sz w:val="16"/>
          <w:szCs w:val="16"/>
        </w:rPr>
        <w:t>s</w:t>
      </w:r>
      <w:r w:rsidRPr="00483D6F">
        <w:rPr>
          <w:b w:val="0"/>
          <w:bCs w:val="0"/>
          <w:sz w:val="16"/>
          <w:szCs w:val="16"/>
        </w:rPr>
        <w:t xml:space="preserve"> demonstrated by Ryan </w:t>
      </w:r>
      <w:r w:rsidR="000A1E13">
        <w:rPr>
          <w:b w:val="0"/>
          <w:bCs w:val="0"/>
          <w:sz w:val="16"/>
          <w:szCs w:val="16"/>
        </w:rPr>
        <w:t>with</w:t>
      </w:r>
      <w:r w:rsidR="000A1E13" w:rsidRPr="00483D6F">
        <w:rPr>
          <w:b w:val="0"/>
          <w:bCs w:val="0"/>
          <w:sz w:val="16"/>
          <w:szCs w:val="16"/>
        </w:rPr>
        <w:t xml:space="preserve"> </w:t>
      </w:r>
      <w:r w:rsidRPr="00483D6F">
        <w:rPr>
          <w:b w:val="0"/>
          <w:bCs w:val="0"/>
          <w:sz w:val="16"/>
          <w:szCs w:val="16"/>
        </w:rPr>
        <w:t xml:space="preserve">100% intensity (Top from left to right: </w:t>
      </w:r>
      <w:r w:rsidR="004A7310">
        <w:rPr>
          <w:b w:val="0"/>
          <w:bCs w:val="0"/>
          <w:sz w:val="16"/>
          <w:szCs w:val="16"/>
        </w:rPr>
        <w:t>anger</w:t>
      </w:r>
      <w:r w:rsidRPr="00483D6F">
        <w:rPr>
          <w:b w:val="0"/>
          <w:bCs w:val="0"/>
          <w:sz w:val="16"/>
          <w:szCs w:val="16"/>
        </w:rPr>
        <w:t xml:space="preserve">, </w:t>
      </w:r>
      <w:r w:rsidR="004A7310">
        <w:rPr>
          <w:b w:val="0"/>
          <w:bCs w:val="0"/>
          <w:sz w:val="16"/>
          <w:szCs w:val="16"/>
        </w:rPr>
        <w:t>disgust</w:t>
      </w:r>
      <w:r w:rsidRPr="00483D6F">
        <w:rPr>
          <w:b w:val="0"/>
          <w:bCs w:val="0"/>
          <w:sz w:val="16"/>
          <w:szCs w:val="16"/>
        </w:rPr>
        <w:t xml:space="preserve">, </w:t>
      </w:r>
      <w:r w:rsidR="004A7310">
        <w:rPr>
          <w:b w:val="0"/>
          <w:bCs w:val="0"/>
          <w:sz w:val="16"/>
          <w:szCs w:val="16"/>
        </w:rPr>
        <w:t>fear</w:t>
      </w:r>
      <w:r w:rsidRPr="00483D6F">
        <w:rPr>
          <w:b w:val="0"/>
          <w:bCs w:val="0"/>
          <w:sz w:val="16"/>
          <w:szCs w:val="16"/>
        </w:rPr>
        <w:t xml:space="preserve">. Bottom from left to right: </w:t>
      </w:r>
      <w:r w:rsidR="004A7310">
        <w:rPr>
          <w:b w:val="0"/>
          <w:bCs w:val="0"/>
          <w:sz w:val="16"/>
          <w:szCs w:val="16"/>
        </w:rPr>
        <w:t>happiness</w:t>
      </w:r>
      <w:r w:rsidRPr="00483D6F">
        <w:rPr>
          <w:b w:val="0"/>
          <w:bCs w:val="0"/>
          <w:sz w:val="16"/>
          <w:szCs w:val="16"/>
        </w:rPr>
        <w:t xml:space="preserve">, </w:t>
      </w:r>
      <w:r w:rsidR="004A7310">
        <w:rPr>
          <w:b w:val="0"/>
          <w:bCs w:val="0"/>
          <w:sz w:val="16"/>
          <w:szCs w:val="16"/>
        </w:rPr>
        <w:t>sadness</w:t>
      </w:r>
      <w:r w:rsidRPr="00483D6F">
        <w:rPr>
          <w:b w:val="0"/>
          <w:bCs w:val="0"/>
          <w:sz w:val="16"/>
          <w:szCs w:val="16"/>
        </w:rPr>
        <w:t xml:space="preserve">, </w:t>
      </w:r>
      <w:r w:rsidR="004A7310">
        <w:rPr>
          <w:b w:val="0"/>
          <w:bCs w:val="0"/>
          <w:sz w:val="16"/>
          <w:szCs w:val="16"/>
        </w:rPr>
        <w:t>surprise</w:t>
      </w:r>
      <w:r w:rsidRPr="00483D6F">
        <w:rPr>
          <w:b w:val="0"/>
          <w:bCs w:val="0"/>
          <w:sz w:val="16"/>
          <w:szCs w:val="16"/>
        </w:rPr>
        <w:t>)</w:t>
      </w:r>
    </w:p>
    <w:p w14:paraId="16B24C15" w14:textId="77777777" w:rsidR="00997135" w:rsidRPr="00997135" w:rsidRDefault="00C2692F" w:rsidP="00997135">
      <w:pPr>
        <w:pStyle w:val="Heading2"/>
        <w:keepLines/>
        <w:numPr>
          <w:ilvl w:val="1"/>
          <w:numId w:val="0"/>
        </w:numPr>
        <w:tabs>
          <w:tab w:val="num" w:pos="360"/>
        </w:tabs>
        <w:autoSpaceDE/>
        <w:autoSpaceDN/>
        <w:ind w:left="288" w:hanging="288"/>
      </w:pPr>
      <w:r>
        <w:lastRenderedPageBreak/>
        <w:t>B.</w:t>
      </w:r>
      <w:r>
        <w:tab/>
      </w:r>
      <w:r w:rsidR="00525647">
        <w:t xml:space="preserve">Experiment </w:t>
      </w:r>
      <w:r w:rsidR="00997135">
        <w:t>Design</w:t>
      </w:r>
    </w:p>
    <w:p w14:paraId="511D7328" w14:textId="2B3841B3" w:rsidR="003A0252" w:rsidRDefault="006A10C8" w:rsidP="00B2752C">
      <w:pPr>
        <w:pStyle w:val="BodyText"/>
        <w:spacing w:after="0" w:line="240" w:lineRule="auto"/>
      </w:pPr>
      <w:r>
        <w:t xml:space="preserve">In this pilot study, </w:t>
      </w:r>
      <w:r w:rsidR="00DC0F11">
        <w:t>Ryan demonstrated a sequence of facial expressions</w:t>
      </w:r>
      <w:r>
        <w:t>. The set</w:t>
      </w:r>
      <w:r w:rsidR="00783F96">
        <w:t xml:space="preserve"> consisted of </w:t>
      </w:r>
      <w:r w:rsidR="00B2752C">
        <w:t>six</w:t>
      </w:r>
      <w:r w:rsidR="00783F96">
        <w:t xml:space="preserve"> basic facial expressions (</w:t>
      </w:r>
      <w:r w:rsidR="00B93D55">
        <w:t>i.e.</w:t>
      </w:r>
      <w:r w:rsidR="00783F96">
        <w:t xml:space="preserve"> anger, disgust, fear, happ</w:t>
      </w:r>
      <w:r w:rsidR="00997135">
        <w:t>iness</w:t>
      </w:r>
      <w:r w:rsidR="00783F96">
        <w:t>, sad</w:t>
      </w:r>
      <w:r w:rsidR="00997135">
        <w:t>ness</w:t>
      </w:r>
      <w:r w:rsidR="00783F96">
        <w:t>, and surprise)</w:t>
      </w:r>
      <w:r w:rsidR="00997135">
        <w:t xml:space="preserve"> and </w:t>
      </w:r>
      <w:r w:rsidR="00B2752C">
        <w:t>four</w:t>
      </w:r>
      <w:r w:rsidR="00997135">
        <w:t xml:space="preserve"> different intensities (</w:t>
      </w:r>
      <w:r w:rsidR="008A0881">
        <w:t>i.e.</w:t>
      </w:r>
      <w:r w:rsidR="00997135">
        <w:t xml:space="preserve"> 25%, 50%, 75%, and 100%) for each</w:t>
      </w:r>
      <w:r w:rsidR="00A6101D">
        <w:t xml:space="preserve"> of the</w:t>
      </w:r>
      <w:r w:rsidR="00997135">
        <w:t xml:space="preserve"> expression</w:t>
      </w:r>
      <w:r w:rsidR="001F6571">
        <w:t>s</w:t>
      </w:r>
      <w:r w:rsidR="00225CAE">
        <w:t xml:space="preserve"> (total of 24 trials</w:t>
      </w:r>
      <w:r w:rsidR="0013660E">
        <w:t>). Each</w:t>
      </w:r>
      <w:r w:rsidR="00301EF6">
        <w:t xml:space="preserve"> expression intensity was determined based on the number of frames between neutral and 100% intensity of that specific expression</w:t>
      </w:r>
      <w:r w:rsidR="0068123C">
        <w:t xml:space="preserve"> [</w:t>
      </w:r>
      <w:r w:rsidR="00891F53">
        <w:t>33</w:t>
      </w:r>
      <w:r w:rsidR="0068123C">
        <w:t>]</w:t>
      </w:r>
      <w:r w:rsidR="00301EF6">
        <w:t xml:space="preserve">. </w:t>
      </w:r>
      <w:r w:rsidR="00BD5B78">
        <w:t>(e.g.</w:t>
      </w:r>
      <w:r w:rsidR="00301EF6">
        <w:t xml:space="preserve"> for 25% intensity, number of frames between neutral and 100% intensity were divided by 4</w:t>
      </w:r>
      <w:r w:rsidR="00BD5B78">
        <w:t>).</w:t>
      </w:r>
      <w:r w:rsidR="00301EF6">
        <w:t xml:space="preserve"> </w:t>
      </w:r>
      <w:r w:rsidR="00997135">
        <w:t xml:space="preserve">Each expression started from </w:t>
      </w:r>
      <w:r w:rsidR="00B2752C">
        <w:t xml:space="preserve">a </w:t>
      </w:r>
      <w:r w:rsidR="00997135">
        <w:t>neutral</w:t>
      </w:r>
      <w:r w:rsidR="001115C5">
        <w:t xml:space="preserve"> state</w:t>
      </w:r>
      <w:r w:rsidR="00997135">
        <w:t xml:space="preserve"> </w:t>
      </w:r>
      <w:r w:rsidR="00B2752C">
        <w:t xml:space="preserve">and </w:t>
      </w:r>
      <w:r w:rsidR="00F646AC">
        <w:t xml:space="preserve">progressed </w:t>
      </w:r>
      <w:r w:rsidR="00997135">
        <w:t>to</w:t>
      </w:r>
      <w:r w:rsidR="005C22D7">
        <w:t xml:space="preserve"> </w:t>
      </w:r>
      <w:r w:rsidR="00B2752C">
        <w:t xml:space="preserve">a </w:t>
      </w:r>
      <w:r w:rsidR="00997135">
        <w:t>desired</w:t>
      </w:r>
      <w:r w:rsidR="001115C5">
        <w:t xml:space="preserve"> expression at </w:t>
      </w:r>
      <w:r w:rsidR="00B2752C">
        <w:t xml:space="preserve">a </w:t>
      </w:r>
      <w:r w:rsidR="001115C5">
        <w:t>certain</w:t>
      </w:r>
      <w:r w:rsidR="00997135">
        <w:t xml:space="preserve"> intensity</w:t>
      </w:r>
      <w:r w:rsidR="001115C5">
        <w:t xml:space="preserve"> level</w:t>
      </w:r>
      <w:r w:rsidR="00A6101D">
        <w:t>.</w:t>
      </w:r>
      <w:r w:rsidR="00F627D3">
        <w:t xml:space="preserve"> For each participant, the expression demonstration started with the lowest intensity (</w:t>
      </w:r>
      <w:r w:rsidR="00F65FCA">
        <w:t>i.e.</w:t>
      </w:r>
      <w:r w:rsidR="00F627D3">
        <w:t xml:space="preserve"> 25%).</w:t>
      </w:r>
      <w:r w:rsidR="009E601F">
        <w:t xml:space="preserve"> In each intensity level, the expressions were shown randomly.</w:t>
      </w:r>
      <w:r w:rsidR="00640F80">
        <w:t xml:space="preserve"> The intensity increased</w:t>
      </w:r>
      <w:r w:rsidR="008023D4">
        <w:t xml:space="preserve"> to the next level</w:t>
      </w:r>
      <w:r w:rsidR="00640F80">
        <w:t xml:space="preserve"> after </w:t>
      </w:r>
      <w:r w:rsidR="00D122C4">
        <w:t xml:space="preserve">all </w:t>
      </w:r>
      <w:r w:rsidR="00640F80">
        <w:t>the trials</w:t>
      </w:r>
      <w:r w:rsidR="008023D4">
        <w:t xml:space="preserve"> were</w:t>
      </w:r>
      <w:r w:rsidR="00640F80">
        <w:t xml:space="preserve"> completed for the current intensity</w:t>
      </w:r>
      <w:r w:rsidR="001115C5">
        <w:t xml:space="preserve"> level</w:t>
      </w:r>
      <w:r w:rsidR="00640F80">
        <w:t>.</w:t>
      </w:r>
      <w:r w:rsidR="00A6101D">
        <w:t xml:space="preserve"> After showing each expression</w:t>
      </w:r>
      <w:r w:rsidR="00B2752C">
        <w:t>,</w:t>
      </w:r>
      <w:r w:rsidR="00A6101D">
        <w:t xml:space="preserve"> Ryan resume</w:t>
      </w:r>
      <w:r w:rsidR="00B2752C">
        <w:t>d</w:t>
      </w:r>
      <w:r w:rsidR="00A6101D">
        <w:t xml:space="preserve"> demonstrating the final intensity and wait</w:t>
      </w:r>
      <w:r w:rsidR="00B2752C">
        <w:t>ed</w:t>
      </w:r>
      <w:r w:rsidR="00A6101D">
        <w:t xml:space="preserve"> for</w:t>
      </w:r>
      <w:r w:rsidR="00B2752C">
        <w:t xml:space="preserve"> the</w:t>
      </w:r>
      <w:r w:rsidR="00A6101D">
        <w:t xml:space="preserve"> child</w:t>
      </w:r>
      <w:r w:rsidR="004E7E21">
        <w:t>ren</w:t>
      </w:r>
      <w:r w:rsidR="00A6101D">
        <w:t>’s response. When the child</w:t>
      </w:r>
      <w:r w:rsidR="004E7E21">
        <w:t>ren</w:t>
      </w:r>
      <w:r w:rsidR="00A6101D">
        <w:t xml:space="preserve"> </w:t>
      </w:r>
      <w:r w:rsidR="004E7E21">
        <w:t xml:space="preserve">were </w:t>
      </w:r>
      <w:r w:rsidR="00A6101D">
        <w:t xml:space="preserve">ready to answer, they </w:t>
      </w:r>
      <w:r w:rsidR="002E5F78">
        <w:t>verbally gave</w:t>
      </w:r>
      <w:r w:rsidR="00B2752C">
        <w:t xml:space="preserve"> </w:t>
      </w:r>
      <w:r w:rsidR="00D83809">
        <w:t>their answer to</w:t>
      </w:r>
      <w:r w:rsidR="00A6101D">
        <w:t xml:space="preserve"> Ryan and the researcher recorded the </w:t>
      </w:r>
      <w:r w:rsidR="006A093E">
        <w:t xml:space="preserve">response. </w:t>
      </w:r>
    </w:p>
    <w:p w14:paraId="71D7A1D7" w14:textId="77777777" w:rsidR="00EC18F7" w:rsidRDefault="00EC18F7" w:rsidP="00577BE9">
      <w:pPr>
        <w:pStyle w:val="BodyText"/>
        <w:spacing w:after="0" w:line="240" w:lineRule="auto"/>
      </w:pPr>
      <w:r>
        <w:t xml:space="preserve">Before the </w:t>
      </w:r>
      <w:r w:rsidR="00B66A01">
        <w:t>experiment started</w:t>
      </w:r>
      <w:r w:rsidR="00B2752C">
        <w:t>,</w:t>
      </w:r>
      <w:r w:rsidR="00B66A01">
        <w:t xml:space="preserve"> child</w:t>
      </w:r>
      <w:r w:rsidR="00B2752C">
        <w:t>ren</w:t>
      </w:r>
      <w:r w:rsidR="00B66A01">
        <w:t xml:space="preserve"> </w:t>
      </w:r>
      <w:r w:rsidR="00B2752C">
        <w:t xml:space="preserve">were </w:t>
      </w:r>
      <w:r w:rsidR="006B74B0">
        <w:t>introduced to the whole experiment setup including the robot and different expressions</w:t>
      </w:r>
      <w:r w:rsidR="00B66A01">
        <w:t xml:space="preserve">. They could choose one of the </w:t>
      </w:r>
      <w:r w:rsidR="00B2752C">
        <w:t>seven</w:t>
      </w:r>
      <w:r w:rsidR="00B66A01">
        <w:t xml:space="preserve"> choices available for each expression. </w:t>
      </w:r>
      <w:r w:rsidR="00CB25E3">
        <w:t>C</w:t>
      </w:r>
      <w:r w:rsidR="00B66A01">
        <w:t xml:space="preserve">hoices included </w:t>
      </w:r>
      <w:r w:rsidR="00B2752C">
        <w:t>six</w:t>
      </w:r>
      <w:r w:rsidR="00B66A01">
        <w:t xml:space="preserve"> basic expressions and neutral.</w:t>
      </w:r>
      <w:r w:rsidR="006A6F11">
        <w:t xml:space="preserve"> Although no neutral expression was included in the </w:t>
      </w:r>
      <w:r w:rsidR="00891463">
        <w:t>expression set, the child</w:t>
      </w:r>
      <w:r w:rsidR="00300B18">
        <w:t>ren</w:t>
      </w:r>
      <w:r w:rsidR="00891463">
        <w:t xml:space="preserve"> could choose neutral if the expression was </w:t>
      </w:r>
      <w:r w:rsidR="00593EDE">
        <w:t>ambiguous</w:t>
      </w:r>
      <w:r w:rsidR="00891463">
        <w:t xml:space="preserve"> due to low intensity. </w:t>
      </w:r>
      <w:r w:rsidR="00B66A01">
        <w:t xml:space="preserve">The researcher made sure each of the choices </w:t>
      </w:r>
      <w:r w:rsidR="00F646AC">
        <w:t xml:space="preserve">was </w:t>
      </w:r>
      <w:r w:rsidR="00B66A01">
        <w:t>understandable for the child</w:t>
      </w:r>
      <w:r w:rsidR="00577BE9">
        <w:t>ren</w:t>
      </w:r>
      <w:r w:rsidR="00B66A01">
        <w:t xml:space="preserve">. </w:t>
      </w:r>
      <w:r w:rsidR="00577BE9">
        <w:t>C</w:t>
      </w:r>
      <w:r w:rsidR="00B66A01">
        <w:t>hild</w:t>
      </w:r>
      <w:r w:rsidR="00577BE9">
        <w:t>ren</w:t>
      </w:r>
      <w:r w:rsidR="00B66A01">
        <w:t xml:space="preserve"> had the choices</w:t>
      </w:r>
      <w:r w:rsidR="00A754F3">
        <w:t xml:space="preserve"> printed on a paper</w:t>
      </w:r>
      <w:r w:rsidR="00B66A01">
        <w:t xml:space="preserve"> in front of them during the </w:t>
      </w:r>
      <w:r w:rsidR="00CB25E3">
        <w:t>session</w:t>
      </w:r>
      <w:r w:rsidR="00B66A01">
        <w:t xml:space="preserve">. </w:t>
      </w:r>
      <w:r w:rsidR="004B2A1A">
        <w:t>At times when the child</w:t>
      </w:r>
      <w:r w:rsidR="00AF2D88">
        <w:t>ren</w:t>
      </w:r>
      <w:r w:rsidR="004B2A1A">
        <w:t xml:space="preserve"> </w:t>
      </w:r>
      <w:r w:rsidR="00AF2D88">
        <w:t>were</w:t>
      </w:r>
      <w:r w:rsidR="004B2A1A">
        <w:t xml:space="preserve"> indecisive about their guess, the </w:t>
      </w:r>
      <w:r w:rsidR="004B2A1A" w:rsidRPr="005C01E2">
        <w:rPr>
          <w:color w:val="000000"/>
        </w:rPr>
        <w:t>final</w:t>
      </w:r>
      <w:r w:rsidR="004B2A1A">
        <w:t xml:space="preserve"> guess </w:t>
      </w:r>
      <w:r w:rsidR="00F646AC">
        <w:t xml:space="preserve">was </w:t>
      </w:r>
      <w:r w:rsidR="004B2A1A">
        <w:t xml:space="preserve">taken as the official </w:t>
      </w:r>
      <w:r w:rsidR="00CB25E3">
        <w:t>decision/answer</w:t>
      </w:r>
      <w:r w:rsidR="004B2A1A">
        <w:t>.</w:t>
      </w:r>
    </w:p>
    <w:p w14:paraId="7868ACEA" w14:textId="77777777" w:rsidR="00997135" w:rsidRDefault="00997135" w:rsidP="00997135">
      <w:pPr>
        <w:pStyle w:val="Heading2"/>
        <w:keepLines/>
        <w:numPr>
          <w:ilvl w:val="1"/>
          <w:numId w:val="0"/>
        </w:numPr>
        <w:tabs>
          <w:tab w:val="num" w:pos="360"/>
        </w:tabs>
        <w:autoSpaceDE/>
        <w:autoSpaceDN/>
        <w:ind w:left="288" w:hanging="288"/>
      </w:pPr>
      <w:r>
        <w:t>C.</w:t>
      </w:r>
      <w:r>
        <w:tab/>
        <w:t>Experiment Setup</w:t>
      </w:r>
    </w:p>
    <w:p w14:paraId="62BE77EE" w14:textId="77777777" w:rsidR="00C52039" w:rsidRDefault="00997135" w:rsidP="002610C7">
      <w:pPr>
        <w:pStyle w:val="BodyText"/>
      </w:pPr>
      <w:r w:rsidRPr="005B520E">
        <w:t xml:space="preserve">The </w:t>
      </w:r>
      <w:r>
        <w:t xml:space="preserve">experiment was conducted </w:t>
      </w:r>
      <w:r w:rsidR="00F33BF2">
        <w:t xml:space="preserve">in the social robotics laboratory at the </w:t>
      </w:r>
      <w:r>
        <w:t xml:space="preserve">University of Denver where an IRB approval was obtained, and all the children’s parents signed a consent form. The study was presented to </w:t>
      </w:r>
      <w:r w:rsidR="00300B18">
        <w:t xml:space="preserve">each </w:t>
      </w:r>
      <w:r>
        <w:t>child in a room with the presence of Ryan and a research ass</w:t>
      </w:r>
      <w:r w:rsidR="00B96CF5">
        <w:t>istant</w:t>
      </w:r>
      <w:r>
        <w:t xml:space="preserve">. </w:t>
      </w:r>
      <w:r w:rsidR="002610C7">
        <w:t xml:space="preserve">Each </w:t>
      </w:r>
      <w:r w:rsidR="00E12D81">
        <w:t xml:space="preserve">participant </w:t>
      </w:r>
      <w:r>
        <w:t>was asked to sit on a chair in front of Ryan</w:t>
      </w:r>
      <w:r w:rsidR="00E239FC">
        <w:t>.</w:t>
      </w:r>
      <w:r>
        <w:t xml:space="preserve"> </w:t>
      </w:r>
      <w:r w:rsidR="00E239FC">
        <w:t>E</w:t>
      </w:r>
      <w:r>
        <w:t xml:space="preserve">ach time </w:t>
      </w:r>
      <w:r w:rsidR="00B96CF5">
        <w:t>the</w:t>
      </w:r>
      <w:r>
        <w:t xml:space="preserve"> researcher made sure that Ryan</w:t>
      </w:r>
      <w:r w:rsidR="00B74A5F">
        <w:t>’s face</w:t>
      </w:r>
      <w:r>
        <w:t xml:space="preserve"> is in</w:t>
      </w:r>
      <w:r w:rsidR="00CC48DD">
        <w:t xml:space="preserve"> the</w:t>
      </w:r>
      <w:r>
        <w:t xml:space="preserve"> same height as the child</w:t>
      </w:r>
      <w:r w:rsidR="00300B18">
        <w:t>ren</w:t>
      </w:r>
      <w:r w:rsidR="00B74A5F">
        <w:t>’s face</w:t>
      </w:r>
      <w:r w:rsidR="006B3A8A">
        <w:t>.</w:t>
      </w:r>
      <w:r w:rsidR="00E27C15">
        <w:t xml:space="preserve"> Fig</w:t>
      </w:r>
      <w:r w:rsidR="00364502">
        <w:t>.</w:t>
      </w:r>
      <w:r w:rsidR="00E27C15">
        <w:t xml:space="preserve"> 2 shows the room setup. </w:t>
      </w:r>
    </w:p>
    <w:p w14:paraId="400BC718" w14:textId="77777777" w:rsidR="00A926FF" w:rsidRDefault="00A926FF" w:rsidP="00110B46">
      <w:pPr>
        <w:pStyle w:val="BodyText"/>
        <w:ind w:firstLine="0"/>
      </w:pPr>
    </w:p>
    <w:p w14:paraId="1EE1B132" w14:textId="43CA7DB2" w:rsidR="00F671B2" w:rsidRDefault="00014EFA" w:rsidP="00016787">
      <w:pPr>
        <w:pStyle w:val="BodyText"/>
        <w:ind w:firstLine="0"/>
      </w:pPr>
      <w:r>
        <w:rPr>
          <w:noProof/>
        </w:rPr>
        <w:drawing>
          <wp:inline distT="0" distB="0" distL="0" distR="0" wp14:anchorId="28E18077" wp14:editId="056416FB">
            <wp:extent cx="3155950" cy="177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5950" cy="1778000"/>
                    </a:xfrm>
                    <a:prstGeom prst="rect">
                      <a:avLst/>
                    </a:prstGeom>
                    <a:noFill/>
                    <a:ln>
                      <a:noFill/>
                    </a:ln>
                  </pic:spPr>
                </pic:pic>
              </a:graphicData>
            </a:graphic>
          </wp:inline>
        </w:drawing>
      </w:r>
    </w:p>
    <w:p w14:paraId="1D5AF5F0" w14:textId="3C4687CB" w:rsidR="000C40DB" w:rsidRPr="009B1988" w:rsidRDefault="00EF1E17" w:rsidP="009B1988">
      <w:pPr>
        <w:pStyle w:val="Caption"/>
        <w:rPr>
          <w:b w:val="0"/>
          <w:bCs w:val="0"/>
          <w:sz w:val="16"/>
          <w:szCs w:val="16"/>
        </w:rPr>
      </w:pPr>
      <w:r w:rsidRPr="00364502">
        <w:rPr>
          <w:b w:val="0"/>
          <w:bCs w:val="0"/>
          <w:sz w:val="16"/>
          <w:szCs w:val="16"/>
        </w:rPr>
        <w:t xml:space="preserve">Figure </w:t>
      </w:r>
      <w:r>
        <w:rPr>
          <w:b w:val="0"/>
          <w:bCs w:val="0"/>
          <w:sz w:val="16"/>
          <w:szCs w:val="16"/>
        </w:rPr>
        <w:t>2</w:t>
      </w:r>
      <w:r w:rsidRPr="00364502">
        <w:rPr>
          <w:b w:val="0"/>
          <w:bCs w:val="0"/>
          <w:sz w:val="16"/>
          <w:szCs w:val="16"/>
        </w:rPr>
        <w:t xml:space="preserve">. Room setup of </w:t>
      </w:r>
      <w:r>
        <w:rPr>
          <w:b w:val="0"/>
          <w:bCs w:val="0"/>
          <w:sz w:val="16"/>
          <w:szCs w:val="16"/>
        </w:rPr>
        <w:t xml:space="preserve">the </w:t>
      </w:r>
      <w:r w:rsidRPr="00364502">
        <w:rPr>
          <w:b w:val="0"/>
          <w:bCs w:val="0"/>
          <w:sz w:val="16"/>
          <w:szCs w:val="16"/>
        </w:rPr>
        <w:t>experiment protocol</w:t>
      </w:r>
    </w:p>
    <w:p w14:paraId="4599C98F" w14:textId="77777777" w:rsidR="00C021A4" w:rsidRDefault="00F60C8D" w:rsidP="00C021A4">
      <w:pPr>
        <w:pStyle w:val="Heading2"/>
        <w:keepLines/>
        <w:numPr>
          <w:ilvl w:val="1"/>
          <w:numId w:val="0"/>
        </w:numPr>
        <w:tabs>
          <w:tab w:val="num" w:pos="360"/>
        </w:tabs>
        <w:autoSpaceDE/>
        <w:autoSpaceDN/>
        <w:ind w:left="288" w:hanging="288"/>
      </w:pPr>
      <w:r>
        <w:t>D.</w:t>
      </w:r>
      <w:r>
        <w:tab/>
      </w:r>
      <w:r w:rsidR="00321F8B">
        <w:t>Participants</w:t>
      </w:r>
    </w:p>
    <w:p w14:paraId="37D656D4" w14:textId="6D1AB3C6" w:rsidR="005E6FAE" w:rsidRDefault="00C021A4" w:rsidP="007461E2">
      <w:pPr>
        <w:jc w:val="both"/>
      </w:pPr>
      <w:r>
        <w:tab/>
        <w:t xml:space="preserve">  </w:t>
      </w:r>
      <w:r w:rsidR="003879E3">
        <w:t>. Twelve</w:t>
      </w:r>
      <w:r w:rsidR="00C605FC">
        <w:t xml:space="preserve"> children between the ages of 8 and 16 were recruited for the study.</w:t>
      </w:r>
      <w:r w:rsidR="00A778B2">
        <w:t xml:space="preserve"> Six were classified as high functioning autistic by medical diagnosis (</w:t>
      </w:r>
      <w:r w:rsidR="00A778B2" w:rsidRPr="00B609E9">
        <w:t>Age</w:t>
      </w:r>
      <w:r w:rsidR="00A778B2" w:rsidRPr="00F10220">
        <w:rPr>
          <w:i/>
          <w:iCs/>
        </w:rPr>
        <w:t xml:space="preserve"> M</w:t>
      </w:r>
      <w:r w:rsidR="00A778B2" w:rsidRPr="00A532F5">
        <w:t>=11.1,</w:t>
      </w:r>
      <w:r w:rsidR="00A778B2" w:rsidRPr="00F10220">
        <w:rPr>
          <w:i/>
          <w:iCs/>
        </w:rPr>
        <w:t xml:space="preserve"> SD</w:t>
      </w:r>
      <w:r w:rsidR="00A778B2" w:rsidRPr="00A532F5">
        <w:t>=3.2</w:t>
      </w:r>
      <w:r w:rsidR="000D7528" w:rsidRPr="00A532F5">
        <w:t>7</w:t>
      </w:r>
      <w:r w:rsidR="00A778B2">
        <w:t>)</w:t>
      </w:r>
      <w:r w:rsidR="005A1696">
        <w:t xml:space="preserve"> (</w:t>
      </w:r>
      <w:r w:rsidR="007461E2" w:rsidRPr="00E5263B">
        <w:t>one</w:t>
      </w:r>
      <w:r w:rsidR="007461E2" w:rsidRPr="00CC5CC4">
        <w:t xml:space="preserve"> </w:t>
      </w:r>
      <w:r w:rsidR="004B7EDA">
        <w:t>f</w:t>
      </w:r>
      <w:r w:rsidR="004B7EDA" w:rsidRPr="00E5263B">
        <w:t xml:space="preserve">emale </w:t>
      </w:r>
      <w:r w:rsidR="007461E2" w:rsidRPr="00E5263B">
        <w:t>and five</w:t>
      </w:r>
      <w:r w:rsidR="005A1696" w:rsidRPr="00E5263B">
        <w:t xml:space="preserve"> </w:t>
      </w:r>
      <w:r w:rsidR="004B7EDA">
        <w:t>m</w:t>
      </w:r>
      <w:r w:rsidR="004B7EDA" w:rsidRPr="00E5263B">
        <w:t>ale</w:t>
      </w:r>
      <w:r w:rsidR="005A1696">
        <w:t>)</w:t>
      </w:r>
      <w:r w:rsidR="00A778B2">
        <w:t xml:space="preserve"> and six as typical</w:t>
      </w:r>
      <w:r w:rsidR="002610C7">
        <w:t>ly developing</w:t>
      </w:r>
      <w:r w:rsidR="00A778B2">
        <w:t xml:space="preserve"> children (</w:t>
      </w:r>
      <w:r w:rsidR="00A778B2" w:rsidRPr="00B609E9">
        <w:t>Age</w:t>
      </w:r>
      <w:r w:rsidR="00A778B2" w:rsidRPr="00F10220">
        <w:rPr>
          <w:i/>
          <w:iCs/>
        </w:rPr>
        <w:t xml:space="preserve"> M</w:t>
      </w:r>
      <w:r w:rsidR="00A778B2" w:rsidRPr="00A532F5">
        <w:t>=11.1,</w:t>
      </w:r>
      <w:r w:rsidR="00A778B2" w:rsidRPr="00F10220">
        <w:rPr>
          <w:i/>
          <w:iCs/>
        </w:rPr>
        <w:t xml:space="preserve"> SD</w:t>
      </w:r>
      <w:r w:rsidR="00A778B2" w:rsidRPr="00A532F5">
        <w:t>=3.1</w:t>
      </w:r>
      <w:r w:rsidR="000D7528" w:rsidRPr="00A532F5">
        <w:t>2</w:t>
      </w:r>
      <w:r w:rsidR="00A778B2">
        <w:t>)</w:t>
      </w:r>
      <w:r w:rsidR="00D66D1B">
        <w:t xml:space="preserve"> (</w:t>
      </w:r>
      <w:r w:rsidR="007461E2" w:rsidRPr="004B7EDA">
        <w:t xml:space="preserve">six </w:t>
      </w:r>
      <w:r w:rsidR="004B7EDA">
        <w:t>m</w:t>
      </w:r>
      <w:r w:rsidR="004B7EDA" w:rsidRPr="004B7EDA">
        <w:t>ale</w:t>
      </w:r>
      <w:r w:rsidR="00D66D1B">
        <w:t>)</w:t>
      </w:r>
      <w:r w:rsidR="0044112C">
        <w:t>.</w:t>
      </w:r>
    </w:p>
    <w:p w14:paraId="34CDE1BA" w14:textId="283D4A2B" w:rsidR="008225C0" w:rsidRDefault="006E309D" w:rsidP="002610C7">
      <w:pPr>
        <w:ind w:firstLine="202"/>
        <w:jc w:val="both"/>
      </w:pPr>
      <w:r>
        <w:t>In accepting</w:t>
      </w:r>
      <w:r w:rsidR="005E6FAE">
        <w:t xml:space="preserve"> </w:t>
      </w:r>
      <w:r w:rsidR="008F7106">
        <w:t xml:space="preserve">high functioning </w:t>
      </w:r>
      <w:r w:rsidR="005E6FAE">
        <w:t>ASD</w:t>
      </w:r>
      <w:r>
        <w:t xml:space="preserve"> participants</w:t>
      </w:r>
      <w:r w:rsidR="005E6FAE">
        <w:t xml:space="preserve">, it was insured that </w:t>
      </w:r>
      <w:r w:rsidR="00B45845">
        <w:t>a doctor or psychiatrist formally diagnosed the children</w:t>
      </w:r>
      <w:r w:rsidR="005E6FAE">
        <w:t xml:space="preserve">. Additionally, </w:t>
      </w:r>
      <w:r w:rsidR="00A96C37" w:rsidRPr="00A96C37">
        <w:t>Autism Diagnosis Observation Schedule (ADO</w:t>
      </w:r>
      <w:r w:rsidR="00554FFF">
        <w:t>S</w:t>
      </w:r>
      <w:r w:rsidR="00A96C37" w:rsidRPr="00A96C37">
        <w:t>)</w:t>
      </w:r>
      <w:r w:rsidR="00554FFF">
        <w:t xml:space="preserve"> [</w:t>
      </w:r>
      <w:r w:rsidR="00891F53">
        <w:t>34</w:t>
      </w:r>
      <w:r w:rsidR="00554FFF">
        <w:t>]</w:t>
      </w:r>
      <w:r w:rsidR="005E6FAE">
        <w:t xml:space="preserve"> examinations </w:t>
      </w:r>
      <w:r w:rsidR="004F5D18">
        <w:t>were performed</w:t>
      </w:r>
      <w:r w:rsidR="005E6FAE">
        <w:t xml:space="preserve"> by </w:t>
      </w:r>
      <w:r w:rsidR="004F5D18">
        <w:t xml:space="preserve">clinical </w:t>
      </w:r>
      <w:r w:rsidR="005E6FAE">
        <w:t>psychologist</w:t>
      </w:r>
      <w:r w:rsidR="00894027">
        <w:t xml:space="preserve"> collaborators</w:t>
      </w:r>
      <w:r w:rsidR="005E6FAE">
        <w:t xml:space="preserve"> in</w:t>
      </w:r>
      <w:r w:rsidR="00894027">
        <w:t xml:space="preserve"> the</w:t>
      </w:r>
      <w:r w:rsidR="005E6FAE">
        <w:t xml:space="preserve"> </w:t>
      </w:r>
      <w:r w:rsidR="004F5D18">
        <w:t>D</w:t>
      </w:r>
      <w:r w:rsidR="005E6FAE">
        <w:t xml:space="preserve">epartment of </w:t>
      </w:r>
      <w:r w:rsidR="004F5D18">
        <w:t>P</w:t>
      </w:r>
      <w:r w:rsidR="005E6FAE">
        <w:t xml:space="preserve">sychology </w:t>
      </w:r>
      <w:r w:rsidR="00CA06A1">
        <w:t>at</w:t>
      </w:r>
      <w:r w:rsidR="005E6FAE">
        <w:t xml:space="preserve"> </w:t>
      </w:r>
      <w:r w:rsidR="002610C7">
        <w:t xml:space="preserve">the </w:t>
      </w:r>
      <w:r w:rsidR="005E6FAE">
        <w:t>University of Denver to reassure that all the ASD participants met the threshold score for ASD diagnosis.</w:t>
      </w:r>
      <w:r w:rsidR="00461269">
        <w:t xml:space="preserve"> </w:t>
      </w:r>
      <w:r w:rsidR="001115C5" w:rsidDel="001115C5">
        <w:t xml:space="preserve"> </w:t>
      </w:r>
      <w:r w:rsidR="008225C0">
        <w:t xml:space="preserve">As </w:t>
      </w:r>
      <w:r w:rsidR="008F7106">
        <w:t xml:space="preserve">for </w:t>
      </w:r>
      <w:r w:rsidR="004F5D18">
        <w:t xml:space="preserve">the </w:t>
      </w:r>
      <w:r w:rsidR="008225C0">
        <w:t xml:space="preserve">control group, </w:t>
      </w:r>
      <w:r w:rsidR="00E363AB">
        <w:t xml:space="preserve">neuro-typical children who </w:t>
      </w:r>
      <w:r w:rsidR="004F5D18">
        <w:t xml:space="preserve">had </w:t>
      </w:r>
      <w:r w:rsidR="00E363AB">
        <w:t>never been diagnosed with any kind of developmental or social disorder</w:t>
      </w:r>
      <w:r w:rsidR="002610C7">
        <w:t xml:space="preserve"> were recruited</w:t>
      </w:r>
      <w:r w:rsidR="00E363AB">
        <w:t xml:space="preserve">. </w:t>
      </w:r>
      <w:r w:rsidR="002F445E">
        <w:t xml:space="preserve">Neuro-typical </w:t>
      </w:r>
      <w:r w:rsidR="00871E7F">
        <w:t>siblings of children with ASD were excluded from the study</w:t>
      </w:r>
      <w:r w:rsidR="00BB1A06">
        <w:t xml:space="preserve"> to ensure clear separation between the TD</w:t>
      </w:r>
      <w:r w:rsidR="004F5D18">
        <w:t>-</w:t>
      </w:r>
      <w:r w:rsidR="00BB1A06">
        <w:t>control and ASD group.</w:t>
      </w:r>
      <w:r w:rsidR="002F445E">
        <w:t xml:space="preserve"> </w:t>
      </w:r>
    </w:p>
    <w:p w14:paraId="595966D3" w14:textId="52531ACD" w:rsidR="009243B8" w:rsidRPr="00FD0941" w:rsidRDefault="00754286" w:rsidP="00141E3B">
      <w:pPr>
        <w:ind w:firstLine="202"/>
        <w:jc w:val="both"/>
        <w:rPr>
          <w:color w:val="FFC000"/>
        </w:rPr>
      </w:pPr>
      <w:r>
        <w:t xml:space="preserve">Additionally, all the children’s parents were asked to </w:t>
      </w:r>
      <w:r w:rsidR="00061E8B">
        <w:t xml:space="preserve">fill </w:t>
      </w:r>
      <w:r w:rsidR="00141E3B">
        <w:rPr>
          <w:i/>
          <w:iCs/>
        </w:rPr>
        <w:t xml:space="preserve">the </w:t>
      </w:r>
      <w:r w:rsidR="00061E8B" w:rsidRPr="00061E8B">
        <w:rPr>
          <w:i/>
          <w:iCs/>
        </w:rPr>
        <w:t>Social Responsiveness Scale</w:t>
      </w:r>
      <w:r w:rsidR="00461269" w:rsidRPr="00061E8B">
        <w:rPr>
          <w:i/>
          <w:iCs/>
        </w:rPr>
        <w:t>™</w:t>
      </w:r>
      <w:r w:rsidR="00461269">
        <w:t xml:space="preserve"> </w:t>
      </w:r>
      <w:r w:rsidR="00141E3B" w:rsidRPr="00061E8B">
        <w:rPr>
          <w:i/>
          <w:iCs/>
        </w:rPr>
        <w:t xml:space="preserve">(SRS™) </w:t>
      </w:r>
      <w:r w:rsidR="00461269">
        <w:t>questionnaire</w:t>
      </w:r>
      <w:r w:rsidR="00141E3B">
        <w:t>,</w:t>
      </w:r>
      <w:r w:rsidR="00606632">
        <w:t xml:space="preserve"> as a complementary assessment to </w:t>
      </w:r>
      <w:r w:rsidR="007B3F12">
        <w:t xml:space="preserve">the </w:t>
      </w:r>
      <w:r w:rsidR="00606632">
        <w:t xml:space="preserve">ADOS. </w:t>
      </w:r>
      <w:r w:rsidR="00F20688" w:rsidRPr="00F20688">
        <w:t xml:space="preserve">According to the SRS diagnostic manual, a T-score </w:t>
      </w:r>
      <w:r w:rsidR="00F20688">
        <w:t xml:space="preserve">between 60 and 75 </w:t>
      </w:r>
      <w:r w:rsidR="00F3160A">
        <w:t>indicates</w:t>
      </w:r>
      <w:r w:rsidR="00254559">
        <w:t xml:space="preserve"> deficie</w:t>
      </w:r>
      <w:r w:rsidR="00085999">
        <w:t>nc</w:t>
      </w:r>
      <w:r w:rsidR="003A326D">
        <w:t>ies</w:t>
      </w:r>
      <w:r w:rsidR="00085999">
        <w:t xml:space="preserve"> in social skills</w:t>
      </w:r>
      <w:r w:rsidR="003A326D">
        <w:t xml:space="preserve"> that are </w:t>
      </w:r>
      <w:r w:rsidR="00085999">
        <w:t>associated with</w:t>
      </w:r>
      <w:r w:rsidR="00F3160A">
        <w:t xml:space="preserve"> </w:t>
      </w:r>
      <w:r w:rsidR="007032D0">
        <w:t>mild (</w:t>
      </w:r>
      <w:r w:rsidR="00F3160A">
        <w:t xml:space="preserve">high functioning) to moderate Autism Spectrum condition and a score above </w:t>
      </w:r>
      <w:r w:rsidR="00F20688" w:rsidRPr="00F20688">
        <w:t xml:space="preserve">76 </w:t>
      </w:r>
      <w:r w:rsidR="00AE195A">
        <w:t>indicates presence of deficienc</w:t>
      </w:r>
      <w:r w:rsidR="003A326D">
        <w:t>ies</w:t>
      </w:r>
      <w:r w:rsidR="00AE195A">
        <w:t xml:space="preserve"> </w:t>
      </w:r>
      <w:r w:rsidR="003A326D">
        <w:t>in</w:t>
      </w:r>
      <w:r w:rsidR="00AE195A">
        <w:t xml:space="preserve"> social skills</w:t>
      </w:r>
      <w:r w:rsidR="003A326D">
        <w:t xml:space="preserve"> that are strongly</w:t>
      </w:r>
      <w:r w:rsidR="00AE195A">
        <w:t xml:space="preserve"> associated with </w:t>
      </w:r>
      <w:r w:rsidR="00F20688" w:rsidRPr="00F20688">
        <w:t>a clinical diagnosis of Autistic Disorder or Asperger’s Disorder</w:t>
      </w:r>
      <w:r w:rsidR="00780DE0">
        <w:t xml:space="preserve"> [</w:t>
      </w:r>
      <w:r w:rsidR="00891F53">
        <w:t>35</w:t>
      </w:r>
      <w:r w:rsidR="00780DE0">
        <w:t>].</w:t>
      </w:r>
      <w:r w:rsidR="008F5570">
        <w:t xml:space="preserve"> </w:t>
      </w:r>
      <w:r w:rsidR="007B3F12">
        <w:t>Of our</w:t>
      </w:r>
      <w:r w:rsidR="008553BF">
        <w:t xml:space="preserve"> </w:t>
      </w:r>
      <w:r w:rsidR="00DD24DC">
        <w:t>six ASD participants, SRS scores were available for five of them. Comparing the scores for ASD participants (</w:t>
      </w:r>
      <w:r w:rsidR="00DD24DC" w:rsidRPr="00B6625E">
        <w:rPr>
          <w:i/>
          <w:iCs/>
        </w:rPr>
        <w:t>M</w:t>
      </w:r>
      <w:r w:rsidR="00DD24DC" w:rsidRPr="00A532F5">
        <w:t>=66.4,</w:t>
      </w:r>
      <w:r w:rsidR="00DD24DC" w:rsidRPr="00B6625E">
        <w:rPr>
          <w:i/>
          <w:iCs/>
        </w:rPr>
        <w:t xml:space="preserve"> SD</w:t>
      </w:r>
      <w:r w:rsidR="00DD24DC" w:rsidRPr="00110B46">
        <w:t>=7.38</w:t>
      </w:r>
      <w:r w:rsidR="00DD24DC">
        <w:t>) with TD control group (</w:t>
      </w:r>
      <w:r w:rsidR="00DD24DC" w:rsidRPr="00B6625E">
        <w:rPr>
          <w:i/>
          <w:iCs/>
        </w:rPr>
        <w:t>M</w:t>
      </w:r>
      <w:r w:rsidR="00DD24DC" w:rsidRPr="00A532F5">
        <w:t>=40,</w:t>
      </w:r>
      <w:r w:rsidR="00DD24DC" w:rsidRPr="00B6625E">
        <w:rPr>
          <w:i/>
          <w:iCs/>
        </w:rPr>
        <w:t xml:space="preserve"> SD</w:t>
      </w:r>
      <w:r w:rsidR="00DD24DC" w:rsidRPr="00A532F5">
        <w:t>=2.09</w:t>
      </w:r>
      <w:r w:rsidR="00DD24DC">
        <w:t>) show</w:t>
      </w:r>
      <w:r w:rsidR="007B3F12">
        <w:t>ed</w:t>
      </w:r>
      <w:r w:rsidR="00DD24DC">
        <w:t xml:space="preserve"> a significant difference (</w:t>
      </w:r>
      <w:proofErr w:type="gramStart"/>
      <w:r w:rsidR="00612097" w:rsidRPr="006A2744">
        <w:rPr>
          <w:i/>
          <w:iCs/>
        </w:rPr>
        <w:t>t</w:t>
      </w:r>
      <w:r w:rsidR="00612097" w:rsidRPr="00A532F5">
        <w:t>(</w:t>
      </w:r>
      <w:proofErr w:type="gramEnd"/>
      <w:r w:rsidR="00D62295" w:rsidRPr="00A532F5">
        <w:t>5)</w:t>
      </w:r>
      <w:r w:rsidR="00902080">
        <w:t xml:space="preserve"> </w:t>
      </w:r>
      <w:r w:rsidR="00D62295" w:rsidRPr="00A532F5">
        <w:t>=</w:t>
      </w:r>
      <w:r w:rsidR="00B90227">
        <w:t xml:space="preserve"> </w:t>
      </w:r>
      <w:r w:rsidR="00D62295" w:rsidRPr="00A532F5">
        <w:t>7.75,</w:t>
      </w:r>
      <w:r w:rsidR="00D62295" w:rsidRPr="006A2744">
        <w:rPr>
          <w:i/>
          <w:iCs/>
        </w:rPr>
        <w:t xml:space="preserve"> P</w:t>
      </w:r>
      <w:r w:rsidR="00D025C7" w:rsidRPr="00A532F5">
        <w:t>&lt;</w:t>
      </w:r>
      <w:r w:rsidR="00DD24DC" w:rsidRPr="00A532F5">
        <w:t>0.00</w:t>
      </w:r>
      <w:r w:rsidR="00563024" w:rsidRPr="00A532F5">
        <w:t>1</w:t>
      </w:r>
      <w:r w:rsidR="00DD24DC">
        <w:t xml:space="preserve">) between </w:t>
      </w:r>
      <w:r w:rsidR="004E1680">
        <w:t xml:space="preserve">the two </w:t>
      </w:r>
      <w:r w:rsidR="00DD24DC">
        <w:t>groups.</w:t>
      </w:r>
    </w:p>
    <w:p w14:paraId="55CA86B7" w14:textId="77777777" w:rsidR="009243B8" w:rsidRDefault="009243B8" w:rsidP="00C2692F">
      <w:pPr>
        <w:pStyle w:val="BodyText"/>
      </w:pPr>
    </w:p>
    <w:p w14:paraId="559F010E" w14:textId="77777777" w:rsidR="009B4EDD" w:rsidRPr="009B4EDD" w:rsidRDefault="006E62E9" w:rsidP="009B4EDD">
      <w:pPr>
        <w:pStyle w:val="Heading1"/>
        <w:spacing w:before="120" w:after="120"/>
      </w:pPr>
      <w:r>
        <w:t>Results</w:t>
      </w:r>
    </w:p>
    <w:p w14:paraId="4FF8697A" w14:textId="77777777" w:rsidR="00C2692F" w:rsidRDefault="00D44D83" w:rsidP="006E7178">
      <w:pPr>
        <w:pStyle w:val="BodyText"/>
      </w:pPr>
      <w:r>
        <w:t xml:space="preserve">Overall, </w:t>
      </w:r>
      <w:r w:rsidR="006E7178">
        <w:t xml:space="preserve">we did not find a </w:t>
      </w:r>
      <w:r>
        <w:t>significant difference</w:t>
      </w:r>
      <w:r w:rsidR="006E7178">
        <w:t xml:space="preserve"> </w:t>
      </w:r>
      <w:r>
        <w:t>between the performances</w:t>
      </w:r>
      <w:r w:rsidR="00176432">
        <w:t xml:space="preserve"> (average</w:t>
      </w:r>
      <w:r w:rsidR="007C4974">
        <w:t xml:space="preserve"> </w:t>
      </w:r>
      <w:r w:rsidR="00550669">
        <w:t>recognition</w:t>
      </w:r>
      <w:r w:rsidR="00F36811">
        <w:t xml:space="preserve"> accuracy</w:t>
      </w:r>
      <w:r w:rsidR="00176432">
        <w:t>)</w:t>
      </w:r>
      <w:r>
        <w:t xml:space="preserve"> </w:t>
      </w:r>
      <w:r w:rsidR="00CE3B01">
        <w:t xml:space="preserve">of the </w:t>
      </w:r>
      <w:r w:rsidR="00173731">
        <w:t>ASD</w:t>
      </w:r>
      <w:r>
        <w:t xml:space="preserve"> (</w:t>
      </w:r>
      <w:r w:rsidRPr="00755CDF">
        <w:rPr>
          <w:i/>
          <w:iCs/>
        </w:rPr>
        <w:t>M</w:t>
      </w:r>
      <w:r w:rsidRPr="00A532F5">
        <w:t>=0.71,</w:t>
      </w:r>
      <w:r w:rsidRPr="00755CDF">
        <w:rPr>
          <w:i/>
          <w:iCs/>
        </w:rPr>
        <w:t xml:space="preserve"> SD</w:t>
      </w:r>
      <w:r w:rsidRPr="00A532F5">
        <w:t>=0.15</w:t>
      </w:r>
      <w:r>
        <w:t>) and TD (</w:t>
      </w:r>
      <w:r w:rsidRPr="00755CDF">
        <w:rPr>
          <w:i/>
          <w:iCs/>
        </w:rPr>
        <w:t>M</w:t>
      </w:r>
      <w:r w:rsidRPr="00A532F5">
        <w:t>=0.73,</w:t>
      </w:r>
      <w:r w:rsidRPr="00755CDF">
        <w:rPr>
          <w:i/>
          <w:iCs/>
        </w:rPr>
        <w:t xml:space="preserve"> SD</w:t>
      </w:r>
      <w:r w:rsidRPr="00A532F5">
        <w:t>=0.17</w:t>
      </w:r>
      <w:r>
        <w:t xml:space="preserve">) groups in expression </w:t>
      </w:r>
      <w:r w:rsidR="00176432">
        <w:t>recognition</w:t>
      </w:r>
      <w:r>
        <w:t>.</w:t>
      </w:r>
    </w:p>
    <w:p w14:paraId="07F33CAC" w14:textId="77777777" w:rsidR="00B95FB4" w:rsidRDefault="006E7178" w:rsidP="006E7178">
      <w:pPr>
        <w:pStyle w:val="BodyText"/>
      </w:pPr>
      <w:r>
        <w:t xml:space="preserve">We ran a </w:t>
      </w:r>
      <w:r w:rsidR="000B181C">
        <w:t>3</w:t>
      </w:r>
      <w:r w:rsidR="00205EEF">
        <w:t xml:space="preserve">-way </w:t>
      </w:r>
      <w:r w:rsidR="000B7042">
        <w:t xml:space="preserve">mixed </w:t>
      </w:r>
      <w:r w:rsidR="00205EEF">
        <w:t>ANOVA</w:t>
      </w:r>
      <w:r w:rsidR="008C7599">
        <w:t xml:space="preserve"> </w:t>
      </w:r>
      <w:r w:rsidR="004C0DBA">
        <w:t>on</w:t>
      </w:r>
      <w:r w:rsidR="00205EEF">
        <w:t xml:space="preserve"> </w:t>
      </w:r>
      <w:r w:rsidR="00550669">
        <w:t>recognition</w:t>
      </w:r>
      <w:r w:rsidR="00205EEF">
        <w:t xml:space="preserve"> accuracy with </w:t>
      </w:r>
      <w:r>
        <w:t xml:space="preserve">group as </w:t>
      </w:r>
      <w:r w:rsidR="00693399">
        <w:t xml:space="preserve">a </w:t>
      </w:r>
      <w:r w:rsidR="00205EEF">
        <w:t xml:space="preserve">between-subject variable </w:t>
      </w:r>
      <w:r w:rsidR="004C0DBA">
        <w:t>(ASD</w:t>
      </w:r>
      <w:r w:rsidR="00267389">
        <w:t xml:space="preserve"> </w:t>
      </w:r>
      <w:r w:rsidR="004C0DBA">
        <w:t>vs. TD)</w:t>
      </w:r>
      <w:r w:rsidR="00205EEF">
        <w:t xml:space="preserve"> and </w:t>
      </w:r>
      <w:r w:rsidR="005B163A">
        <w:t>expression</w:t>
      </w:r>
      <w:r w:rsidR="00205EEF">
        <w:t xml:space="preserve"> (</w:t>
      </w:r>
      <w:r w:rsidR="007216E8">
        <w:t>a</w:t>
      </w:r>
      <w:r w:rsidR="0042417A">
        <w:t xml:space="preserve">nger, </w:t>
      </w:r>
      <w:r w:rsidR="007216E8">
        <w:t>d</w:t>
      </w:r>
      <w:r w:rsidR="0042417A">
        <w:t xml:space="preserve">isgust, </w:t>
      </w:r>
      <w:r w:rsidR="007216E8">
        <w:t>f</w:t>
      </w:r>
      <w:r w:rsidR="0042417A">
        <w:t xml:space="preserve">ear, </w:t>
      </w:r>
      <w:r w:rsidR="007216E8">
        <w:t>h</w:t>
      </w:r>
      <w:r w:rsidR="0042417A">
        <w:t xml:space="preserve">appiness, </w:t>
      </w:r>
      <w:r w:rsidR="007216E8">
        <w:t>s</w:t>
      </w:r>
      <w:r w:rsidR="0042417A">
        <w:t xml:space="preserve">adness and </w:t>
      </w:r>
      <w:r w:rsidR="007216E8">
        <w:t>s</w:t>
      </w:r>
      <w:r w:rsidR="0042417A">
        <w:t>urprise</w:t>
      </w:r>
      <w:r w:rsidR="00205EEF">
        <w:t>)</w:t>
      </w:r>
      <w:r w:rsidR="005B163A">
        <w:t xml:space="preserve"> and intensity (</w:t>
      </w:r>
      <w:r w:rsidR="00DA18C5">
        <w:t>25%, 50%, 75% and 100%</w:t>
      </w:r>
      <w:r w:rsidR="005B163A">
        <w:t>)</w:t>
      </w:r>
      <w:r>
        <w:t xml:space="preserve"> as within-subject variables. </w:t>
      </w:r>
      <w:r w:rsidRPr="00FD6278">
        <w:t xml:space="preserve">The results </w:t>
      </w:r>
      <w:r w:rsidR="005B163A" w:rsidRPr="00FD6278">
        <w:t>revealed</w:t>
      </w:r>
      <w:r w:rsidR="00205EEF" w:rsidRPr="00FD6278">
        <w:t xml:space="preserve"> significant</w:t>
      </w:r>
      <w:r w:rsidR="00325904" w:rsidRPr="00FD6278">
        <w:t xml:space="preserve"> main</w:t>
      </w:r>
      <w:r w:rsidR="00205EEF" w:rsidRPr="00FD6278">
        <w:t xml:space="preserve"> </w:t>
      </w:r>
      <w:r w:rsidR="005B163A" w:rsidRPr="00FD6278">
        <w:t>effect</w:t>
      </w:r>
      <w:r w:rsidR="005C3CC0" w:rsidRPr="00FD6278">
        <w:t>s</w:t>
      </w:r>
      <w:r w:rsidR="005B163A" w:rsidRPr="00FD6278">
        <w:t xml:space="preserve"> </w:t>
      </w:r>
      <w:r w:rsidR="004C0DBA" w:rsidRPr="00FD6278">
        <w:t xml:space="preserve">of </w:t>
      </w:r>
      <w:r w:rsidR="003A4F2E" w:rsidRPr="00FD6278">
        <w:t>i</w:t>
      </w:r>
      <w:r w:rsidR="004C0DBA" w:rsidRPr="00FD6278">
        <w:t>ntensity</w:t>
      </w:r>
      <w:r w:rsidR="0065762C" w:rsidRPr="00FD6278">
        <w:t xml:space="preserve"> [</w:t>
      </w:r>
      <w:proofErr w:type="gramStart"/>
      <w:r w:rsidR="001A6B75" w:rsidRPr="00FD6278">
        <w:rPr>
          <w:i/>
          <w:iCs/>
        </w:rPr>
        <w:t>F</w:t>
      </w:r>
      <w:r w:rsidR="001A6B75" w:rsidRPr="00FD6278">
        <w:rPr>
          <w:iCs/>
        </w:rPr>
        <w:t>(</w:t>
      </w:r>
      <w:proofErr w:type="gramEnd"/>
      <w:r w:rsidR="001A6B75" w:rsidRPr="00FD6278">
        <w:rPr>
          <w:iCs/>
        </w:rPr>
        <w:t>3,240)</w:t>
      </w:r>
      <w:r w:rsidR="001776FD">
        <w:rPr>
          <w:iCs/>
        </w:rPr>
        <w:t xml:space="preserve"> </w:t>
      </w:r>
      <w:r w:rsidR="001A6B75" w:rsidRPr="00FD6278">
        <w:rPr>
          <w:iCs/>
        </w:rPr>
        <w:t>=</w:t>
      </w:r>
      <w:r w:rsidR="001776FD">
        <w:rPr>
          <w:iCs/>
        </w:rPr>
        <w:t xml:space="preserve"> </w:t>
      </w:r>
      <w:r w:rsidR="001A6B75" w:rsidRPr="00FD6278">
        <w:rPr>
          <w:iCs/>
        </w:rPr>
        <w:t>9.7,</w:t>
      </w:r>
      <w:r w:rsidR="006C458F" w:rsidRPr="00CC3A0E">
        <w:t xml:space="preserve"> </w:t>
      </w:r>
      <w:r w:rsidR="00BA1E25" w:rsidRPr="00FD6278">
        <w:rPr>
          <w:i/>
          <w:iCs/>
        </w:rPr>
        <w:t>P</w:t>
      </w:r>
      <w:r w:rsidR="001A6B75" w:rsidRPr="00FD6278">
        <w:rPr>
          <w:iCs/>
        </w:rPr>
        <w:t>&lt;0.0001</w:t>
      </w:r>
      <w:r w:rsidR="0065762C" w:rsidRPr="00FD6278">
        <w:t>] and expression [</w:t>
      </w:r>
      <w:r w:rsidR="00AF6CFF" w:rsidRPr="00FD6278">
        <w:rPr>
          <w:i/>
          <w:iCs/>
        </w:rPr>
        <w:t>F</w:t>
      </w:r>
      <w:r w:rsidR="00AF6CFF" w:rsidRPr="00FD6278">
        <w:rPr>
          <w:iCs/>
        </w:rPr>
        <w:t>(5,240)</w:t>
      </w:r>
      <w:r w:rsidR="00B50E5D">
        <w:rPr>
          <w:iCs/>
        </w:rPr>
        <w:t xml:space="preserve"> </w:t>
      </w:r>
      <w:r w:rsidR="00AF6CFF" w:rsidRPr="00FD6278">
        <w:rPr>
          <w:iCs/>
        </w:rPr>
        <w:t>=</w:t>
      </w:r>
      <w:r w:rsidR="00B50E5D">
        <w:rPr>
          <w:iCs/>
        </w:rPr>
        <w:t xml:space="preserve"> </w:t>
      </w:r>
      <w:r w:rsidR="00AF6CFF" w:rsidRPr="00FD6278">
        <w:rPr>
          <w:iCs/>
        </w:rPr>
        <w:t>6.5,</w:t>
      </w:r>
      <w:r w:rsidR="006C458F" w:rsidRPr="00FD6278">
        <w:rPr>
          <w:i/>
          <w:iCs/>
        </w:rPr>
        <w:t xml:space="preserve"> </w:t>
      </w:r>
      <w:r w:rsidR="00AF6CFF" w:rsidRPr="00FD6278">
        <w:rPr>
          <w:i/>
          <w:iCs/>
        </w:rPr>
        <w:t>P</w:t>
      </w:r>
      <w:r w:rsidR="00AF6CFF" w:rsidRPr="00FD6278">
        <w:rPr>
          <w:iCs/>
        </w:rPr>
        <w:t>&lt;0.0001</w:t>
      </w:r>
      <w:r w:rsidR="0065762C" w:rsidRPr="00FD6278">
        <w:t>]</w:t>
      </w:r>
      <w:r w:rsidR="00CB7A6D" w:rsidRPr="00FD6278">
        <w:t xml:space="preserve"> with no</w:t>
      </w:r>
      <w:r w:rsidR="003A4F2E" w:rsidRPr="00FD6278">
        <w:t xml:space="preserve"> main effect of group</w:t>
      </w:r>
      <w:r w:rsidR="002653F9" w:rsidRPr="00FD6278">
        <w:t>.</w:t>
      </w:r>
      <w:r w:rsidR="002D1249">
        <w:t xml:space="preserve"> </w:t>
      </w:r>
      <w:r w:rsidR="00693399">
        <w:t xml:space="preserve">The three-way </w:t>
      </w:r>
      <w:r w:rsidR="007F368F">
        <w:t>interactions between these factors was not significant, nor were</w:t>
      </w:r>
      <w:r w:rsidR="00693399">
        <w:t xml:space="preserve"> the</w:t>
      </w:r>
      <w:r w:rsidR="0055309C">
        <w:t xml:space="preserve"> </w:t>
      </w:r>
      <w:r w:rsidR="00ED1C81">
        <w:t>interactions</w:t>
      </w:r>
      <w:r w:rsidR="0055309C">
        <w:t xml:space="preserve"> between intensit</w:t>
      </w:r>
      <w:r w:rsidR="00693399">
        <w:t>y</w:t>
      </w:r>
      <w:r w:rsidR="0055309C">
        <w:t xml:space="preserve"> </w:t>
      </w:r>
      <w:r w:rsidR="00693399">
        <w:t xml:space="preserve">and </w:t>
      </w:r>
      <w:r w:rsidR="00F220B0">
        <w:t>group</w:t>
      </w:r>
      <w:r w:rsidR="0055309C">
        <w:t xml:space="preserve">, </w:t>
      </w:r>
      <w:r>
        <w:t xml:space="preserve">or </w:t>
      </w:r>
      <w:r w:rsidR="0055309C">
        <w:t xml:space="preserve">between </w:t>
      </w:r>
      <w:r w:rsidR="00ED4168">
        <w:t>expression</w:t>
      </w:r>
      <w:r w:rsidR="0055309C">
        <w:t xml:space="preserve"> </w:t>
      </w:r>
      <w:r w:rsidR="00693399">
        <w:t xml:space="preserve">and </w:t>
      </w:r>
      <w:r>
        <w:t xml:space="preserve">the </w:t>
      </w:r>
      <w:r w:rsidR="0055309C">
        <w:t>group</w:t>
      </w:r>
      <w:r w:rsidR="004C0DBA">
        <w:t>.</w:t>
      </w:r>
    </w:p>
    <w:p w14:paraId="196B53AD" w14:textId="77777777" w:rsidR="006222D7" w:rsidRDefault="00777DE3" w:rsidP="00715AE1">
      <w:pPr>
        <w:pStyle w:val="BodyText"/>
      </w:pPr>
      <w:r>
        <w:t>T</w:t>
      </w:r>
      <w:r w:rsidR="00A43356">
        <w:t xml:space="preserve">he ANOVA </w:t>
      </w:r>
      <w:r w:rsidR="00D8793E">
        <w:t>analysis</w:t>
      </w:r>
      <w:r w:rsidR="00B95FB4">
        <w:t xml:space="preserve"> showed the main effects of expression and intensity but</w:t>
      </w:r>
      <w:r w:rsidR="00A43356">
        <w:t xml:space="preserve"> did not show any interaction </w:t>
      </w:r>
      <w:r w:rsidR="00D8793E">
        <w:t>between</w:t>
      </w:r>
      <w:r w:rsidR="00A43356">
        <w:t xml:space="preserve"> </w:t>
      </w:r>
      <w:r w:rsidR="00B95FB4">
        <w:t xml:space="preserve">these </w:t>
      </w:r>
      <w:r w:rsidR="00A43356">
        <w:t xml:space="preserve">factors </w:t>
      </w:r>
      <w:r w:rsidR="00D8793E">
        <w:t>by</w:t>
      </w:r>
      <w:r w:rsidR="00A43356">
        <w:t xml:space="preserve"> group</w:t>
      </w:r>
      <w:r w:rsidR="006E7178">
        <w:t>s</w:t>
      </w:r>
      <w:r>
        <w:t xml:space="preserve">. </w:t>
      </w:r>
      <w:r w:rsidR="00B215D2">
        <w:t xml:space="preserve">We thus examine these </w:t>
      </w:r>
      <w:r w:rsidR="00B361B1">
        <w:t>factors</w:t>
      </w:r>
      <w:r>
        <w:t xml:space="preserve"> </w:t>
      </w:r>
      <w:r w:rsidR="006E7178">
        <w:t xml:space="preserve">in </w:t>
      </w:r>
      <w:r w:rsidR="00B215D2">
        <w:t xml:space="preserve">greater </w:t>
      </w:r>
      <w:r w:rsidR="006E7178">
        <w:t>depth</w:t>
      </w:r>
      <w:r w:rsidR="00B215D2">
        <w:t xml:space="preserve"> below</w:t>
      </w:r>
      <w:r>
        <w:t>, regardless of group</w:t>
      </w:r>
      <w:r w:rsidR="00FC1A94">
        <w:t>.</w:t>
      </w:r>
      <w:r w:rsidR="00D8793E">
        <w:t xml:space="preserve"> </w:t>
      </w:r>
    </w:p>
    <w:p w14:paraId="4575C85F" w14:textId="77777777" w:rsidR="008472A6" w:rsidRDefault="008472A6" w:rsidP="00715AE1">
      <w:pPr>
        <w:pStyle w:val="BodyText"/>
      </w:pPr>
    </w:p>
    <w:p w14:paraId="5294CB03" w14:textId="77777777" w:rsidR="00C14FF7" w:rsidRDefault="00D8793E" w:rsidP="006E7178">
      <w:pPr>
        <w:pStyle w:val="BodyText"/>
      </w:pPr>
      <w:r>
        <w:t>Fig</w:t>
      </w:r>
      <w:r w:rsidR="007F5601">
        <w:t>.</w:t>
      </w:r>
      <w:r>
        <w:t xml:space="preserve"> </w:t>
      </w:r>
      <w:r w:rsidR="00674339">
        <w:t>3</w:t>
      </w:r>
      <w:r w:rsidR="007F54AB">
        <w:t xml:space="preserve"> shows the </w:t>
      </w:r>
      <w:r w:rsidR="00715AE1">
        <w:t>recognition</w:t>
      </w:r>
      <w:r w:rsidR="007F54AB">
        <w:t xml:space="preserve"> accuracy </w:t>
      </w:r>
      <w:r w:rsidR="00A34D99">
        <w:t>for each expression</w:t>
      </w:r>
      <w:r w:rsidR="00550669">
        <w:t>.</w:t>
      </w:r>
      <w:r w:rsidR="00ED2A2F">
        <w:t xml:space="preserve"> The average recognition accuracy </w:t>
      </w:r>
      <w:r w:rsidR="008472A6">
        <w:t xml:space="preserve">was </w:t>
      </w:r>
      <w:r w:rsidR="00ED2A2F">
        <w:t>lower for disgust and fear expression</w:t>
      </w:r>
      <w:r w:rsidR="00BA2506">
        <w:t>s</w:t>
      </w:r>
      <w:r w:rsidR="00ED2A2F">
        <w:t>.</w:t>
      </w:r>
      <w:r w:rsidR="00B27468">
        <w:t xml:space="preserve"> </w:t>
      </w:r>
      <w:r w:rsidR="006E7178">
        <w:t>Our a</w:t>
      </w:r>
      <w:r w:rsidR="004D40A4">
        <w:t xml:space="preserve">nalysis shows </w:t>
      </w:r>
      <w:r w:rsidR="006E7178">
        <w:t xml:space="preserve">that </w:t>
      </w:r>
      <w:r w:rsidR="004D40A4">
        <w:t>b</w:t>
      </w:r>
      <w:r w:rsidR="00715AE1">
        <w:t xml:space="preserve">oth </w:t>
      </w:r>
      <w:r w:rsidR="00715AE1">
        <w:lastRenderedPageBreak/>
        <w:t>groups perform</w:t>
      </w:r>
      <w:r w:rsidR="003168B7">
        <w:t>ed</w:t>
      </w:r>
      <w:r w:rsidR="00715AE1">
        <w:t xml:space="preserve"> </w:t>
      </w:r>
      <w:r w:rsidR="00567200">
        <w:t>significantly worse in recognizing disgust</w:t>
      </w:r>
      <w:r w:rsidR="00620FA8">
        <w:t xml:space="preserve"> (</w:t>
      </w:r>
      <w:r w:rsidR="0091056B" w:rsidRPr="00600FC9">
        <w:rPr>
          <w:i/>
          <w:iCs/>
        </w:rPr>
        <w:t>M</w:t>
      </w:r>
      <w:r w:rsidR="0091056B" w:rsidRPr="00CC3A0E">
        <w:rPr>
          <w:iCs/>
        </w:rPr>
        <w:t>=</w:t>
      </w:r>
      <w:r w:rsidR="006C0572" w:rsidRPr="00CC3A0E">
        <w:rPr>
          <w:iCs/>
        </w:rPr>
        <w:t>0.5</w:t>
      </w:r>
      <w:r w:rsidR="0091056B" w:rsidRPr="00CC3A0E">
        <w:rPr>
          <w:iCs/>
        </w:rPr>
        <w:t>,</w:t>
      </w:r>
      <w:r w:rsidR="0091056B" w:rsidRPr="00600FC9">
        <w:rPr>
          <w:i/>
          <w:iCs/>
        </w:rPr>
        <w:t xml:space="preserve"> SD</w:t>
      </w:r>
      <w:r w:rsidR="0091056B" w:rsidRPr="00CC3A0E">
        <w:rPr>
          <w:iCs/>
        </w:rPr>
        <w:t>=</w:t>
      </w:r>
      <w:r w:rsidR="006C0572" w:rsidRPr="00CC3A0E">
        <w:rPr>
          <w:iCs/>
        </w:rPr>
        <w:t>0.3</w:t>
      </w:r>
      <w:r w:rsidR="00620FA8">
        <w:t>)</w:t>
      </w:r>
      <w:r w:rsidR="005012B8">
        <w:t xml:space="preserve"> versus </w:t>
      </w:r>
      <w:r w:rsidR="00086417">
        <w:t xml:space="preserve">the average of </w:t>
      </w:r>
      <w:r w:rsidR="005012B8">
        <w:t>other expressions (</w:t>
      </w:r>
      <w:r w:rsidR="005012B8" w:rsidRPr="00600FC9">
        <w:rPr>
          <w:i/>
          <w:iCs/>
        </w:rPr>
        <w:t>M</w:t>
      </w:r>
      <w:r w:rsidR="005012B8" w:rsidRPr="00CC3A0E">
        <w:rPr>
          <w:iCs/>
        </w:rPr>
        <w:t>=</w:t>
      </w:r>
      <w:r w:rsidR="00D831EA" w:rsidRPr="00CC3A0E">
        <w:rPr>
          <w:iCs/>
        </w:rPr>
        <w:t>0.76</w:t>
      </w:r>
      <w:r w:rsidR="005012B8" w:rsidRPr="00CC3A0E">
        <w:t>,</w:t>
      </w:r>
      <w:r w:rsidR="005012B8" w:rsidRPr="00600FC9">
        <w:rPr>
          <w:i/>
          <w:iCs/>
        </w:rPr>
        <w:t xml:space="preserve"> SD</w:t>
      </w:r>
      <w:r w:rsidR="005012B8" w:rsidRPr="00CC3A0E">
        <w:rPr>
          <w:iCs/>
        </w:rPr>
        <w:t>=</w:t>
      </w:r>
      <w:r w:rsidR="00D831EA" w:rsidRPr="00CC3A0E">
        <w:rPr>
          <w:iCs/>
        </w:rPr>
        <w:t>0.15</w:t>
      </w:r>
      <w:r w:rsidR="005012B8">
        <w:t>) (</w:t>
      </w:r>
      <w:proofErr w:type="gramStart"/>
      <w:r w:rsidR="005012B8" w:rsidRPr="00600FC9">
        <w:rPr>
          <w:i/>
          <w:iCs/>
        </w:rPr>
        <w:t>t</w:t>
      </w:r>
      <w:r w:rsidR="005012B8" w:rsidRPr="00CC3A0E">
        <w:rPr>
          <w:iCs/>
        </w:rPr>
        <w:t>(</w:t>
      </w:r>
      <w:proofErr w:type="gramEnd"/>
      <w:r w:rsidR="00600FC9" w:rsidRPr="00CC3A0E">
        <w:rPr>
          <w:iCs/>
        </w:rPr>
        <w:t>16)</w:t>
      </w:r>
      <w:r w:rsidR="00902080">
        <w:rPr>
          <w:iCs/>
        </w:rPr>
        <w:t xml:space="preserve"> </w:t>
      </w:r>
      <w:r w:rsidR="00600FC9" w:rsidRPr="00CC3A0E">
        <w:rPr>
          <w:iCs/>
        </w:rPr>
        <w:t>=</w:t>
      </w:r>
      <w:r w:rsidR="00902080">
        <w:rPr>
          <w:iCs/>
        </w:rPr>
        <w:t xml:space="preserve"> </w:t>
      </w:r>
      <w:r w:rsidR="00CE7090" w:rsidRPr="00CC3A0E">
        <w:rPr>
          <w:iCs/>
        </w:rPr>
        <w:t>-2.7</w:t>
      </w:r>
      <w:r w:rsidR="005012B8" w:rsidRPr="00CC3A0E">
        <w:rPr>
          <w:iCs/>
        </w:rPr>
        <w:t>,</w:t>
      </w:r>
      <w:r w:rsidR="00637D71" w:rsidRPr="00CC3A0E">
        <w:rPr>
          <w:iCs/>
        </w:rPr>
        <w:t xml:space="preserve"> </w:t>
      </w:r>
      <w:r w:rsidR="005012B8" w:rsidRPr="00600FC9">
        <w:rPr>
          <w:i/>
          <w:iCs/>
        </w:rPr>
        <w:t>P</w:t>
      </w:r>
      <w:r w:rsidR="000054CE" w:rsidRPr="00CC3A0E">
        <w:rPr>
          <w:iCs/>
        </w:rPr>
        <w:t>=0.008</w:t>
      </w:r>
      <w:r w:rsidR="005012B8">
        <w:t>)</w:t>
      </w:r>
      <w:r w:rsidR="004D40A4">
        <w:t>.</w:t>
      </w:r>
      <w:r w:rsidR="00567200">
        <w:t xml:space="preserve"> </w:t>
      </w:r>
      <w:r w:rsidR="00653D7C">
        <w:t>Also,</w:t>
      </w:r>
      <w:r w:rsidR="004D40A4">
        <w:t xml:space="preserve"> the average performance of groups</w:t>
      </w:r>
      <w:r w:rsidR="0059390F">
        <w:t xml:space="preserve"> in recognizing</w:t>
      </w:r>
      <w:r w:rsidR="00567200">
        <w:t xml:space="preserve"> fear</w:t>
      </w:r>
      <w:r w:rsidR="00620FA8">
        <w:t xml:space="preserve"> (</w:t>
      </w:r>
      <w:r w:rsidR="0091056B" w:rsidRPr="00412A62">
        <w:rPr>
          <w:i/>
          <w:iCs/>
        </w:rPr>
        <w:t>M</w:t>
      </w:r>
      <w:r w:rsidR="0091056B" w:rsidRPr="00CC3A0E">
        <w:t>=</w:t>
      </w:r>
      <w:r w:rsidR="00C224A3" w:rsidRPr="00CC3A0E">
        <w:t>0.54</w:t>
      </w:r>
      <w:r w:rsidR="0091056B" w:rsidRPr="00CC3A0E">
        <w:t>,</w:t>
      </w:r>
      <w:r w:rsidR="0091056B" w:rsidRPr="00412A62">
        <w:rPr>
          <w:i/>
          <w:iCs/>
        </w:rPr>
        <w:t xml:space="preserve"> SD</w:t>
      </w:r>
      <w:r w:rsidR="0091056B" w:rsidRPr="00CC3A0E">
        <w:t>=</w:t>
      </w:r>
      <w:r w:rsidR="00C224A3" w:rsidRPr="00CC3A0E">
        <w:t>0.38</w:t>
      </w:r>
      <w:r w:rsidR="00620FA8">
        <w:t xml:space="preserve">) </w:t>
      </w:r>
      <w:r w:rsidR="0059390F">
        <w:t>was significantly lower</w:t>
      </w:r>
      <w:r w:rsidR="00567200">
        <w:t xml:space="preserve"> compared to the average of other expressions</w:t>
      </w:r>
      <w:r w:rsidR="005012B8">
        <w:t xml:space="preserve"> (</w:t>
      </w:r>
      <w:r w:rsidR="005012B8" w:rsidRPr="00412A62">
        <w:rPr>
          <w:i/>
          <w:iCs/>
        </w:rPr>
        <w:t>M</w:t>
      </w:r>
      <w:r w:rsidR="005012B8" w:rsidRPr="00CC3A0E">
        <w:t>=</w:t>
      </w:r>
      <w:r w:rsidR="00C224A3" w:rsidRPr="00CC3A0E">
        <w:t>0.75</w:t>
      </w:r>
      <w:r w:rsidR="005012B8" w:rsidRPr="00CC3A0E">
        <w:t>,</w:t>
      </w:r>
      <w:r w:rsidR="005012B8" w:rsidRPr="00412A62">
        <w:rPr>
          <w:i/>
          <w:iCs/>
        </w:rPr>
        <w:t xml:space="preserve"> SD</w:t>
      </w:r>
      <w:r w:rsidR="005012B8" w:rsidRPr="00CC3A0E">
        <w:t>=</w:t>
      </w:r>
      <w:r w:rsidR="00C224A3" w:rsidRPr="00CC3A0E">
        <w:t>0.14</w:t>
      </w:r>
      <w:r w:rsidR="005012B8">
        <w:t>)</w:t>
      </w:r>
      <w:r w:rsidR="00086417">
        <w:t xml:space="preserve"> </w:t>
      </w:r>
      <w:r w:rsidR="005012B8">
        <w:t>(</w:t>
      </w:r>
      <w:proofErr w:type="gramStart"/>
      <w:r w:rsidR="005012B8" w:rsidRPr="004B3CE8">
        <w:rPr>
          <w:i/>
          <w:iCs/>
        </w:rPr>
        <w:t>t</w:t>
      </w:r>
      <w:r w:rsidR="005012B8" w:rsidRPr="00CC3A0E">
        <w:t>(</w:t>
      </w:r>
      <w:proofErr w:type="gramEnd"/>
      <w:r w:rsidR="00576E2C" w:rsidRPr="00CC3A0E">
        <w:t>14</w:t>
      </w:r>
      <w:r w:rsidR="005012B8" w:rsidRPr="00CC3A0E">
        <w:t>)</w:t>
      </w:r>
      <w:r w:rsidR="009E0DC7">
        <w:t xml:space="preserve"> </w:t>
      </w:r>
      <w:r w:rsidR="00576E2C" w:rsidRPr="00CC3A0E">
        <w:t>=</w:t>
      </w:r>
      <w:r w:rsidR="009E0DC7">
        <w:t xml:space="preserve"> </w:t>
      </w:r>
      <w:r w:rsidR="00576E2C" w:rsidRPr="00CC3A0E">
        <w:t>-1.8</w:t>
      </w:r>
      <w:r w:rsidR="005012B8" w:rsidRPr="00CC3A0E">
        <w:t>,</w:t>
      </w:r>
      <w:r w:rsidR="005012B8" w:rsidRPr="004B3CE8">
        <w:rPr>
          <w:i/>
          <w:iCs/>
        </w:rPr>
        <w:t xml:space="preserve"> P</w:t>
      </w:r>
      <w:r w:rsidR="00576E2C" w:rsidRPr="00CC3A0E">
        <w:t>=0.04</w:t>
      </w:r>
      <w:r w:rsidR="005012B8">
        <w:t>)</w:t>
      </w:r>
      <w:r w:rsidR="00A0149C">
        <w:t>.</w:t>
      </w:r>
      <w:r w:rsidR="00567200">
        <w:t xml:space="preserve"> </w:t>
      </w:r>
    </w:p>
    <w:p w14:paraId="313D1E83" w14:textId="77777777" w:rsidR="006222D7" w:rsidRDefault="006222D7" w:rsidP="007F368F">
      <w:pPr>
        <w:pStyle w:val="BodyText"/>
      </w:pPr>
      <w:r>
        <w:t>Fig</w:t>
      </w:r>
      <w:r w:rsidR="00B2752C">
        <w:t>.</w:t>
      </w:r>
      <w:r>
        <w:t xml:space="preserve"> </w:t>
      </w:r>
      <w:r w:rsidR="00674339">
        <w:t>4</w:t>
      </w:r>
      <w:r>
        <w:t xml:space="preserve"> demonstrates the effect of increasing the intensity on recognition accuracy.</w:t>
      </w:r>
      <w:r w:rsidR="004F7A42">
        <w:t xml:space="preserve"> </w:t>
      </w:r>
      <w:r w:rsidR="004804FA">
        <w:t>Our a</w:t>
      </w:r>
      <w:r w:rsidR="00AB6A76">
        <w:t xml:space="preserve">nalysis shows </w:t>
      </w:r>
      <w:r w:rsidR="004804FA">
        <w:t xml:space="preserve">that </w:t>
      </w:r>
      <w:r w:rsidR="00AB6A76">
        <w:t>i</w:t>
      </w:r>
      <w:r w:rsidR="00537791">
        <w:t>ncreasing the</w:t>
      </w:r>
      <w:r w:rsidR="004F7A42">
        <w:t xml:space="preserve"> intensity from 25% to 50% ha</w:t>
      </w:r>
      <w:r w:rsidR="00EF0593">
        <w:t>d</w:t>
      </w:r>
      <w:r w:rsidR="004F7A42">
        <w:t xml:space="preserve"> a significant</w:t>
      </w:r>
      <w:r w:rsidR="00D334EA">
        <w:t xml:space="preserve"> effect on recognition accuracy. </w:t>
      </w:r>
      <w:r w:rsidR="00302BD2">
        <w:t xml:space="preserve">The recognition accuracy </w:t>
      </w:r>
      <w:r w:rsidR="00203A5C">
        <w:t xml:space="preserve">with </w:t>
      </w:r>
      <w:r w:rsidR="004804FA">
        <w:t xml:space="preserve">the </w:t>
      </w:r>
      <w:r w:rsidR="00302BD2">
        <w:t>25</w:t>
      </w:r>
      <w:r w:rsidR="006571F8">
        <w:t>%</w:t>
      </w:r>
      <w:r w:rsidR="00302BD2">
        <w:t xml:space="preserve"> intensity (</w:t>
      </w:r>
      <w:r w:rsidR="00302BD2" w:rsidRPr="001E6A09">
        <w:rPr>
          <w:i/>
          <w:iCs/>
        </w:rPr>
        <w:t>M</w:t>
      </w:r>
      <w:r w:rsidR="00302BD2" w:rsidRPr="00567FEB">
        <w:t>=</w:t>
      </w:r>
      <w:r w:rsidR="00C03996" w:rsidRPr="00567FEB">
        <w:t>0.5</w:t>
      </w:r>
      <w:r w:rsidR="00302BD2" w:rsidRPr="00567FEB">
        <w:t>,</w:t>
      </w:r>
      <w:r w:rsidR="00302BD2" w:rsidRPr="001E6A09">
        <w:rPr>
          <w:i/>
          <w:iCs/>
        </w:rPr>
        <w:t xml:space="preserve"> SD</w:t>
      </w:r>
      <w:r w:rsidR="00302BD2" w:rsidRPr="00567FEB">
        <w:t>=</w:t>
      </w:r>
      <w:r w:rsidR="00C03996" w:rsidRPr="00567FEB">
        <w:t>0.26</w:t>
      </w:r>
      <w:r w:rsidR="00302BD2">
        <w:t xml:space="preserve">) </w:t>
      </w:r>
      <w:r w:rsidR="00EF0593">
        <w:t>was</w:t>
      </w:r>
      <w:r w:rsidR="00302BD2">
        <w:t xml:space="preserve"> significantly lower than the accuracy </w:t>
      </w:r>
      <w:r w:rsidR="00203A5C">
        <w:t xml:space="preserve">with </w:t>
      </w:r>
      <w:r w:rsidR="00302BD2">
        <w:t>50</w:t>
      </w:r>
      <w:r w:rsidR="006571F8">
        <w:t>%</w:t>
      </w:r>
      <w:r w:rsidR="00302BD2">
        <w:t xml:space="preserve"> intensity (</w:t>
      </w:r>
      <w:r w:rsidR="00302BD2" w:rsidRPr="001E6A09">
        <w:rPr>
          <w:i/>
          <w:iCs/>
        </w:rPr>
        <w:t>M</w:t>
      </w:r>
      <w:r w:rsidR="00302BD2" w:rsidRPr="00567FEB">
        <w:t>=</w:t>
      </w:r>
      <w:r w:rsidR="00C03996" w:rsidRPr="00567FEB">
        <w:t>0.72</w:t>
      </w:r>
      <w:r w:rsidR="00302BD2" w:rsidRPr="00567FEB">
        <w:t>,</w:t>
      </w:r>
      <w:r w:rsidR="00302BD2" w:rsidRPr="001E6A09">
        <w:rPr>
          <w:i/>
          <w:iCs/>
        </w:rPr>
        <w:t xml:space="preserve"> SD</w:t>
      </w:r>
      <w:r w:rsidR="00302BD2" w:rsidRPr="00567FEB">
        <w:t>=</w:t>
      </w:r>
      <w:r w:rsidR="00C03996" w:rsidRPr="00567FEB">
        <w:t>0.22</w:t>
      </w:r>
      <w:r w:rsidR="00A91DF6">
        <w:t>)</w:t>
      </w:r>
      <w:r w:rsidR="00EF0593">
        <w:t xml:space="preserve"> </w:t>
      </w:r>
      <w:r w:rsidR="00685A8B">
        <w:t>(</w:t>
      </w:r>
      <w:proofErr w:type="gramStart"/>
      <w:r w:rsidR="00A91DF6" w:rsidRPr="001E6A09">
        <w:rPr>
          <w:i/>
          <w:iCs/>
        </w:rPr>
        <w:t>t</w:t>
      </w:r>
      <w:r w:rsidR="00A91DF6" w:rsidRPr="00567FEB">
        <w:t>(</w:t>
      </w:r>
      <w:proofErr w:type="gramEnd"/>
      <w:r w:rsidR="007B16B3" w:rsidRPr="00567FEB">
        <w:t>11</w:t>
      </w:r>
      <w:r w:rsidR="00A91DF6" w:rsidRPr="00567FEB">
        <w:t>)</w:t>
      </w:r>
      <w:r w:rsidR="00765A41">
        <w:t xml:space="preserve"> </w:t>
      </w:r>
      <w:r w:rsidR="00A91DF6" w:rsidRPr="00567FEB">
        <w:t>=</w:t>
      </w:r>
      <w:r w:rsidR="00765A41">
        <w:t xml:space="preserve"> </w:t>
      </w:r>
      <w:r w:rsidR="00C03996" w:rsidRPr="00567FEB">
        <w:t>-</w:t>
      </w:r>
      <w:r w:rsidR="007B16B3" w:rsidRPr="00567FEB">
        <w:t>3.75</w:t>
      </w:r>
      <w:r w:rsidR="00A91DF6" w:rsidRPr="00567FEB">
        <w:t>,</w:t>
      </w:r>
      <w:r w:rsidR="00A91DF6" w:rsidRPr="001E6A09">
        <w:rPr>
          <w:i/>
          <w:iCs/>
        </w:rPr>
        <w:t xml:space="preserve"> </w:t>
      </w:r>
      <w:r w:rsidR="00A23B72" w:rsidRPr="001E6A09">
        <w:rPr>
          <w:i/>
          <w:iCs/>
        </w:rPr>
        <w:t>P</w:t>
      </w:r>
      <w:r w:rsidR="00C03996" w:rsidRPr="00567FEB">
        <w:t>=0.0</w:t>
      </w:r>
      <w:r w:rsidR="007B16B3" w:rsidRPr="00567FEB">
        <w:t>0</w:t>
      </w:r>
      <w:r w:rsidR="00C03996" w:rsidRPr="00567FEB">
        <w:t>1</w:t>
      </w:r>
      <w:r w:rsidR="00685A8B">
        <w:t>)</w:t>
      </w:r>
      <w:r w:rsidR="00A91DF6">
        <w:t>.</w:t>
      </w:r>
      <w:r w:rsidR="00685A8B">
        <w:t xml:space="preserve"> </w:t>
      </w:r>
      <w:r w:rsidR="00A6137A">
        <w:t>Additionally</w:t>
      </w:r>
      <w:r w:rsidR="00685A8B">
        <w:t xml:space="preserve">, the recognition accuracy </w:t>
      </w:r>
      <w:r w:rsidR="00203A5C">
        <w:t xml:space="preserve">with </w:t>
      </w:r>
      <w:r w:rsidR="004804FA">
        <w:t xml:space="preserve">the </w:t>
      </w:r>
      <w:r w:rsidR="00685A8B">
        <w:t>75% intensity (</w:t>
      </w:r>
      <w:r w:rsidR="00EF0593" w:rsidRPr="00BC05E3">
        <w:rPr>
          <w:i/>
          <w:iCs/>
        </w:rPr>
        <w:t>M</w:t>
      </w:r>
      <w:r w:rsidR="00EF0593" w:rsidRPr="00567FEB">
        <w:t>=</w:t>
      </w:r>
      <w:r w:rsidR="00335F53" w:rsidRPr="00567FEB">
        <w:t>0.83</w:t>
      </w:r>
      <w:r w:rsidR="00EF0593" w:rsidRPr="00567FEB">
        <w:t>,</w:t>
      </w:r>
      <w:r w:rsidR="00EF0593" w:rsidRPr="00BC05E3">
        <w:rPr>
          <w:i/>
          <w:iCs/>
        </w:rPr>
        <w:t xml:space="preserve"> SD</w:t>
      </w:r>
      <w:r w:rsidR="00EF0593" w:rsidRPr="00567FEB">
        <w:t>=</w:t>
      </w:r>
      <w:r w:rsidR="00335F53" w:rsidRPr="00567FEB">
        <w:t>0.14</w:t>
      </w:r>
      <w:r w:rsidR="00685A8B">
        <w:t xml:space="preserve">) </w:t>
      </w:r>
      <w:r w:rsidR="00203A5C">
        <w:t xml:space="preserve">was </w:t>
      </w:r>
      <w:r w:rsidR="00685A8B">
        <w:t xml:space="preserve">significantly higher than the accuracy </w:t>
      </w:r>
      <w:r w:rsidR="00203A5C">
        <w:t xml:space="preserve">with </w:t>
      </w:r>
      <w:r w:rsidR="004804FA">
        <w:t xml:space="preserve">the </w:t>
      </w:r>
      <w:r w:rsidR="00685A8B">
        <w:t>50% intensity (</w:t>
      </w:r>
      <w:proofErr w:type="gramStart"/>
      <w:r w:rsidR="00685A8B" w:rsidRPr="00BC05E3">
        <w:rPr>
          <w:i/>
          <w:iCs/>
        </w:rPr>
        <w:t>t</w:t>
      </w:r>
      <w:r w:rsidR="00685A8B" w:rsidRPr="00567FEB">
        <w:t>(</w:t>
      </w:r>
      <w:proofErr w:type="gramEnd"/>
      <w:r w:rsidR="007B16B3" w:rsidRPr="00567FEB">
        <w:t>11</w:t>
      </w:r>
      <w:r w:rsidR="00685A8B" w:rsidRPr="00567FEB">
        <w:t>)</w:t>
      </w:r>
      <w:r w:rsidR="00765A41">
        <w:t xml:space="preserve"> </w:t>
      </w:r>
      <w:r w:rsidR="00335F53" w:rsidRPr="00567FEB">
        <w:t>=</w:t>
      </w:r>
      <w:r w:rsidR="00765A41">
        <w:t xml:space="preserve"> </w:t>
      </w:r>
      <w:r w:rsidR="00335F53" w:rsidRPr="00567FEB">
        <w:t>-</w:t>
      </w:r>
      <w:r w:rsidR="007B16B3" w:rsidRPr="00567FEB">
        <w:t>2.34</w:t>
      </w:r>
      <w:r w:rsidR="00685A8B" w:rsidRPr="00567FEB">
        <w:t>,</w:t>
      </w:r>
      <w:r w:rsidR="00685A8B" w:rsidRPr="00BC05E3">
        <w:rPr>
          <w:i/>
          <w:iCs/>
        </w:rPr>
        <w:t xml:space="preserve"> P</w:t>
      </w:r>
      <w:r w:rsidR="007B16B3" w:rsidRPr="00567FEB">
        <w:t>=0.019</w:t>
      </w:r>
      <w:r w:rsidR="00685A8B">
        <w:t>).</w:t>
      </w:r>
      <w:r w:rsidR="003168B7">
        <w:t xml:space="preserve"> </w:t>
      </w:r>
      <w:r w:rsidR="004804FA">
        <w:t xml:space="preserve">We did not find any </w:t>
      </w:r>
      <w:r w:rsidR="00BC3E39">
        <w:t>significant effect of</w:t>
      </w:r>
      <w:r w:rsidR="004804FA">
        <w:t xml:space="preserve"> the</w:t>
      </w:r>
      <w:r w:rsidR="00BC3E39">
        <w:t xml:space="preserve"> intensity increment on recognition accuracy from 75% to 100%. </w:t>
      </w:r>
    </w:p>
    <w:p w14:paraId="10C85B10" w14:textId="77777777" w:rsidR="00CB3A6E" w:rsidRDefault="00CB3A6E" w:rsidP="004804FA">
      <w:pPr>
        <w:pStyle w:val="BodyText"/>
      </w:pPr>
      <w:r>
        <w:t>Fig</w:t>
      </w:r>
      <w:r w:rsidR="007F5601">
        <w:t>.</w:t>
      </w:r>
      <w:r w:rsidR="00B2752C">
        <w:t xml:space="preserve"> </w:t>
      </w:r>
      <w:r>
        <w:t xml:space="preserve">5 and 6 show the confusion </w:t>
      </w:r>
      <w:r w:rsidR="00D20CD5">
        <w:t>tables</w:t>
      </w:r>
      <w:r>
        <w:t xml:space="preserve"> for</w:t>
      </w:r>
      <w:r w:rsidR="004804FA">
        <w:t xml:space="preserve"> the</w:t>
      </w:r>
      <w:r>
        <w:t xml:space="preserve"> </w:t>
      </w:r>
      <w:r w:rsidR="00D20CD5">
        <w:t>ASD participants and TD group</w:t>
      </w:r>
      <w:r w:rsidR="004804FA">
        <w:t>,</w:t>
      </w:r>
      <w:r w:rsidR="00D20CD5">
        <w:t xml:space="preserve"> respectively. </w:t>
      </w:r>
      <w:r w:rsidR="004804FA">
        <w:t xml:space="preserve">The figures </w:t>
      </w:r>
      <w:r w:rsidR="00BD34DF">
        <w:t>compare</w:t>
      </w:r>
      <w:r w:rsidR="00D20CD5">
        <w:t xml:space="preserve"> the ability of both groups to recognize expressions</w:t>
      </w:r>
      <w:r w:rsidR="004804FA">
        <w:t xml:space="preserve"> </w:t>
      </w:r>
      <w:r w:rsidR="00DF7D61">
        <w:t>and reveal</w:t>
      </w:r>
      <w:r w:rsidR="00D20CD5">
        <w:t xml:space="preserve"> </w:t>
      </w:r>
      <w:r w:rsidR="00BD34DF">
        <w:t xml:space="preserve">how the </w:t>
      </w:r>
      <w:r w:rsidR="004804FA">
        <w:t xml:space="preserve">demonstrated </w:t>
      </w:r>
      <w:r w:rsidR="00D20CD5">
        <w:t>expression</w:t>
      </w:r>
      <w:r w:rsidR="00BD34DF">
        <w:t>s</w:t>
      </w:r>
      <w:r w:rsidR="00D20CD5">
        <w:t xml:space="preserve"> by Ryan </w:t>
      </w:r>
      <w:r w:rsidR="004804FA">
        <w:t xml:space="preserve">are recognizable by </w:t>
      </w:r>
      <w:r w:rsidR="00D20CD5">
        <w:t>children.</w:t>
      </w:r>
      <w:r w:rsidR="00096FC9">
        <w:t xml:space="preserve"> It can be seen that disgust and fear are more often mistaken </w:t>
      </w:r>
      <w:r w:rsidR="005A272F">
        <w:t xml:space="preserve">with </w:t>
      </w:r>
      <w:r w:rsidR="00894DC9">
        <w:t>other</w:t>
      </w:r>
      <w:r w:rsidR="00096FC9">
        <w:t xml:space="preserve"> expressions</w:t>
      </w:r>
      <w:r w:rsidR="00BD34DF">
        <w:t>.</w:t>
      </w:r>
    </w:p>
    <w:p w14:paraId="715A359F" w14:textId="6D0EFB7E" w:rsidR="006222D7" w:rsidRDefault="00614CF4" w:rsidP="00E71C7E">
      <w:pPr>
        <w:pStyle w:val="BodyText"/>
        <w:ind w:firstLine="0"/>
        <w:jc w:val="center"/>
        <w:rPr>
          <w:noProof/>
        </w:rPr>
      </w:pPr>
      <w:r>
        <w:rPr>
          <w:noProof/>
        </w:rPr>
        <w:drawing>
          <wp:inline distT="0" distB="0" distL="0" distR="0" wp14:anchorId="22DC6D36" wp14:editId="71EB5B00">
            <wp:extent cx="3111500" cy="182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1500" cy="1822450"/>
                    </a:xfrm>
                    <a:prstGeom prst="rect">
                      <a:avLst/>
                    </a:prstGeom>
                    <a:noFill/>
                    <a:ln>
                      <a:noFill/>
                    </a:ln>
                  </pic:spPr>
                </pic:pic>
              </a:graphicData>
            </a:graphic>
          </wp:inline>
        </w:drawing>
      </w:r>
    </w:p>
    <w:p w14:paraId="2CC81989" w14:textId="77777777" w:rsidR="001276C9" w:rsidRDefault="001276C9" w:rsidP="00354D0A">
      <w:pPr>
        <w:pStyle w:val="Caption"/>
        <w:jc w:val="both"/>
        <w:rPr>
          <w:b w:val="0"/>
          <w:bCs w:val="0"/>
          <w:sz w:val="16"/>
          <w:szCs w:val="16"/>
        </w:rPr>
      </w:pPr>
      <w:r w:rsidRPr="009465B8">
        <w:rPr>
          <w:b w:val="0"/>
          <w:bCs w:val="0"/>
          <w:sz w:val="16"/>
          <w:szCs w:val="16"/>
        </w:rPr>
        <w:t>Figure 3.  The average group accuracy is shown for both ASD</w:t>
      </w:r>
      <w:r w:rsidR="00703E53">
        <w:rPr>
          <w:b w:val="0"/>
          <w:bCs w:val="0"/>
          <w:sz w:val="16"/>
          <w:szCs w:val="16"/>
        </w:rPr>
        <w:t xml:space="preserve"> </w:t>
      </w:r>
      <w:r w:rsidRPr="009465B8">
        <w:rPr>
          <w:b w:val="0"/>
          <w:bCs w:val="0"/>
          <w:sz w:val="16"/>
          <w:szCs w:val="16"/>
        </w:rPr>
        <w:t>(blue)</w:t>
      </w:r>
      <w:r w:rsidR="00A735BB">
        <w:rPr>
          <w:b w:val="0"/>
          <w:bCs w:val="0"/>
          <w:sz w:val="16"/>
          <w:szCs w:val="16"/>
        </w:rPr>
        <w:t xml:space="preserve">, </w:t>
      </w:r>
      <w:r w:rsidRPr="009465B8">
        <w:rPr>
          <w:b w:val="0"/>
          <w:bCs w:val="0"/>
          <w:sz w:val="16"/>
          <w:szCs w:val="16"/>
        </w:rPr>
        <w:t>TD (yellow)</w:t>
      </w:r>
      <w:r w:rsidR="004804FA">
        <w:rPr>
          <w:b w:val="0"/>
          <w:bCs w:val="0"/>
          <w:sz w:val="16"/>
          <w:szCs w:val="16"/>
        </w:rPr>
        <w:t>,</w:t>
      </w:r>
      <w:r w:rsidR="00A735BB">
        <w:rPr>
          <w:b w:val="0"/>
          <w:bCs w:val="0"/>
          <w:sz w:val="16"/>
          <w:szCs w:val="16"/>
        </w:rPr>
        <w:t xml:space="preserve"> </w:t>
      </w:r>
      <w:r w:rsidRPr="009465B8">
        <w:rPr>
          <w:b w:val="0"/>
          <w:bCs w:val="0"/>
          <w:sz w:val="16"/>
          <w:szCs w:val="16"/>
        </w:rPr>
        <w:t>and the average of both groups</w:t>
      </w:r>
      <w:r w:rsidR="00703E53">
        <w:rPr>
          <w:b w:val="0"/>
          <w:bCs w:val="0"/>
          <w:sz w:val="16"/>
          <w:szCs w:val="16"/>
        </w:rPr>
        <w:t xml:space="preserve"> </w:t>
      </w:r>
      <w:r w:rsidRPr="009465B8">
        <w:rPr>
          <w:b w:val="0"/>
          <w:bCs w:val="0"/>
          <w:sz w:val="16"/>
          <w:szCs w:val="16"/>
        </w:rPr>
        <w:t>(green). Each bar represents the average of the group for that specific e</w:t>
      </w:r>
      <w:r w:rsidR="009465B8" w:rsidRPr="009465B8">
        <w:rPr>
          <w:b w:val="0"/>
          <w:bCs w:val="0"/>
          <w:sz w:val="16"/>
          <w:szCs w:val="16"/>
        </w:rPr>
        <w:t>xpression. Error bars are standard errors.</w:t>
      </w:r>
    </w:p>
    <w:p w14:paraId="13887184" w14:textId="77777777" w:rsidR="00411797" w:rsidRDefault="00411797" w:rsidP="007B0DEE"/>
    <w:p w14:paraId="74779923" w14:textId="4EA266AD" w:rsidR="007B0DEE" w:rsidRPr="007B0DEE" w:rsidRDefault="00614CF4" w:rsidP="00E71C7E">
      <w:pPr>
        <w:jc w:val="center"/>
      </w:pPr>
      <w:r>
        <w:rPr>
          <w:noProof/>
        </w:rPr>
        <w:drawing>
          <wp:inline distT="0" distB="0" distL="0" distR="0" wp14:anchorId="7D5680DD" wp14:editId="1D187738">
            <wp:extent cx="3117850" cy="183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7850" cy="1835150"/>
                    </a:xfrm>
                    <a:prstGeom prst="rect">
                      <a:avLst/>
                    </a:prstGeom>
                    <a:noFill/>
                    <a:ln>
                      <a:noFill/>
                    </a:ln>
                  </pic:spPr>
                </pic:pic>
              </a:graphicData>
            </a:graphic>
          </wp:inline>
        </w:drawing>
      </w:r>
    </w:p>
    <w:p w14:paraId="2B3AB8CB" w14:textId="77777777" w:rsidR="00A0149C" w:rsidRDefault="00A735BB" w:rsidP="000F3B9E">
      <w:pPr>
        <w:pStyle w:val="Caption"/>
        <w:jc w:val="both"/>
        <w:rPr>
          <w:b w:val="0"/>
          <w:bCs w:val="0"/>
          <w:sz w:val="16"/>
          <w:szCs w:val="16"/>
        </w:rPr>
      </w:pPr>
      <w:r w:rsidRPr="003C2D0C">
        <w:rPr>
          <w:b w:val="0"/>
          <w:bCs w:val="0"/>
          <w:sz w:val="16"/>
          <w:szCs w:val="16"/>
        </w:rPr>
        <w:t>Figure 4. The average group accuracy is shown for both ASD</w:t>
      </w:r>
      <w:r w:rsidR="00E401D4" w:rsidRPr="003C2D0C">
        <w:rPr>
          <w:b w:val="0"/>
          <w:bCs w:val="0"/>
          <w:sz w:val="16"/>
          <w:szCs w:val="16"/>
        </w:rPr>
        <w:t xml:space="preserve"> </w:t>
      </w:r>
      <w:r w:rsidRPr="003C2D0C">
        <w:rPr>
          <w:b w:val="0"/>
          <w:bCs w:val="0"/>
          <w:sz w:val="16"/>
          <w:szCs w:val="16"/>
        </w:rPr>
        <w:t>(blue), TD</w:t>
      </w:r>
      <w:r w:rsidR="00E401D4" w:rsidRPr="003C2D0C">
        <w:rPr>
          <w:b w:val="0"/>
          <w:bCs w:val="0"/>
          <w:sz w:val="16"/>
          <w:szCs w:val="16"/>
        </w:rPr>
        <w:t xml:space="preserve"> (yellow), and the average of both groups in different intensity levels.</w:t>
      </w:r>
    </w:p>
    <w:p w14:paraId="06D01EF0" w14:textId="77777777" w:rsidR="00411797" w:rsidRPr="00411797" w:rsidRDefault="00411797" w:rsidP="00411797"/>
    <w:p w14:paraId="793F92D5" w14:textId="77777777" w:rsidR="00C2692F" w:rsidRDefault="00C2692F" w:rsidP="00C2692F">
      <w:pPr>
        <w:pStyle w:val="BodyText"/>
      </w:pPr>
    </w:p>
    <w:p w14:paraId="16F0F7AF" w14:textId="29CD6FA0" w:rsidR="00CE1B6B" w:rsidRDefault="00614CF4" w:rsidP="00E71C7E">
      <w:pPr>
        <w:pStyle w:val="BodyText"/>
        <w:ind w:firstLine="0"/>
        <w:jc w:val="center"/>
      </w:pPr>
      <w:r>
        <w:rPr>
          <w:noProof/>
        </w:rPr>
        <w:drawing>
          <wp:inline distT="0" distB="0" distL="0" distR="0" wp14:anchorId="7A9A8CBA" wp14:editId="5BD8DE1A">
            <wp:extent cx="3111500" cy="90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1500" cy="901700"/>
                    </a:xfrm>
                    <a:prstGeom prst="rect">
                      <a:avLst/>
                    </a:prstGeom>
                    <a:noFill/>
                    <a:ln>
                      <a:noFill/>
                    </a:ln>
                  </pic:spPr>
                </pic:pic>
              </a:graphicData>
            </a:graphic>
          </wp:inline>
        </w:drawing>
      </w:r>
    </w:p>
    <w:p w14:paraId="355AA341" w14:textId="77777777" w:rsidR="00955ABA" w:rsidRDefault="00955ABA" w:rsidP="00955ABA">
      <w:pPr>
        <w:pStyle w:val="Caption"/>
        <w:jc w:val="both"/>
        <w:rPr>
          <w:b w:val="0"/>
          <w:bCs w:val="0"/>
          <w:sz w:val="16"/>
          <w:szCs w:val="16"/>
        </w:rPr>
      </w:pPr>
      <w:r w:rsidRPr="002032EA">
        <w:rPr>
          <w:b w:val="0"/>
          <w:bCs w:val="0"/>
          <w:sz w:val="16"/>
          <w:szCs w:val="16"/>
        </w:rPr>
        <w:t xml:space="preserve">Figure </w:t>
      </w:r>
      <w:r>
        <w:rPr>
          <w:b w:val="0"/>
          <w:bCs w:val="0"/>
          <w:sz w:val="16"/>
          <w:szCs w:val="16"/>
        </w:rPr>
        <w:t>5</w:t>
      </w:r>
      <w:r w:rsidRPr="002032EA">
        <w:rPr>
          <w:b w:val="0"/>
          <w:bCs w:val="0"/>
          <w:sz w:val="16"/>
          <w:szCs w:val="16"/>
        </w:rPr>
        <w:t xml:space="preserve">. </w:t>
      </w:r>
      <w:r w:rsidR="007F368F">
        <w:rPr>
          <w:b w:val="0"/>
          <w:bCs w:val="0"/>
          <w:sz w:val="16"/>
          <w:szCs w:val="16"/>
        </w:rPr>
        <w:t>C</w:t>
      </w:r>
      <w:r w:rsidRPr="002032EA">
        <w:rPr>
          <w:b w:val="0"/>
          <w:bCs w:val="0"/>
          <w:sz w:val="16"/>
          <w:szCs w:val="16"/>
        </w:rPr>
        <w:t>onfusion matrix for the recognition of six basic expressions by ASD group. Rows are ground truth and columns are recognized expressions by ASD participants.</w:t>
      </w:r>
    </w:p>
    <w:p w14:paraId="7135D4AB" w14:textId="77777777" w:rsidR="00411797" w:rsidRPr="00411797" w:rsidRDefault="00411797" w:rsidP="00411797"/>
    <w:p w14:paraId="392C9F14" w14:textId="77777777" w:rsidR="00955ABA" w:rsidRDefault="00955ABA" w:rsidP="00930AF1">
      <w:pPr>
        <w:pStyle w:val="Caption"/>
        <w:jc w:val="both"/>
        <w:rPr>
          <w:b w:val="0"/>
          <w:bCs w:val="0"/>
          <w:sz w:val="16"/>
          <w:szCs w:val="16"/>
        </w:rPr>
      </w:pPr>
    </w:p>
    <w:p w14:paraId="7FDF9EF3" w14:textId="689F0DA0" w:rsidR="001C210C" w:rsidRPr="00955ABA" w:rsidRDefault="00614CF4" w:rsidP="00567FEB">
      <w:pPr>
        <w:spacing w:line="360" w:lineRule="auto"/>
      </w:pPr>
      <w:r>
        <w:rPr>
          <w:noProof/>
        </w:rPr>
        <w:drawing>
          <wp:inline distT="0" distB="0" distL="0" distR="0" wp14:anchorId="1615B1E3" wp14:editId="59F6B588">
            <wp:extent cx="3098800" cy="90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8800" cy="901700"/>
                    </a:xfrm>
                    <a:prstGeom prst="rect">
                      <a:avLst/>
                    </a:prstGeom>
                    <a:noFill/>
                    <a:ln>
                      <a:noFill/>
                    </a:ln>
                  </pic:spPr>
                </pic:pic>
              </a:graphicData>
            </a:graphic>
          </wp:inline>
        </w:drawing>
      </w:r>
    </w:p>
    <w:p w14:paraId="40E1C491" w14:textId="77777777" w:rsidR="00790318" w:rsidRPr="00790318" w:rsidRDefault="00790318" w:rsidP="00930AF1">
      <w:pPr>
        <w:pStyle w:val="Caption"/>
        <w:jc w:val="both"/>
        <w:rPr>
          <w:b w:val="0"/>
          <w:bCs w:val="0"/>
          <w:sz w:val="16"/>
          <w:szCs w:val="16"/>
        </w:rPr>
      </w:pPr>
      <w:r w:rsidRPr="00790318">
        <w:rPr>
          <w:b w:val="0"/>
          <w:bCs w:val="0"/>
          <w:sz w:val="16"/>
          <w:szCs w:val="16"/>
        </w:rPr>
        <w:t xml:space="preserve">Figure </w:t>
      </w:r>
      <w:r w:rsidR="00B77A0B">
        <w:rPr>
          <w:b w:val="0"/>
          <w:bCs w:val="0"/>
          <w:sz w:val="16"/>
          <w:szCs w:val="16"/>
        </w:rPr>
        <w:t>6</w:t>
      </w:r>
      <w:r w:rsidRPr="00790318">
        <w:rPr>
          <w:b w:val="0"/>
          <w:bCs w:val="0"/>
          <w:sz w:val="16"/>
          <w:szCs w:val="16"/>
        </w:rPr>
        <w:t>. Confusion matrix for the recognition of six basic expressions by</w:t>
      </w:r>
      <w:r>
        <w:rPr>
          <w:b w:val="0"/>
          <w:bCs w:val="0"/>
          <w:sz w:val="16"/>
          <w:szCs w:val="16"/>
        </w:rPr>
        <w:t xml:space="preserve"> </w:t>
      </w:r>
      <w:r w:rsidRPr="00790318">
        <w:rPr>
          <w:b w:val="0"/>
          <w:bCs w:val="0"/>
          <w:sz w:val="16"/>
          <w:szCs w:val="16"/>
        </w:rPr>
        <w:t xml:space="preserve">the </w:t>
      </w:r>
      <w:r w:rsidR="00955ABA">
        <w:rPr>
          <w:b w:val="0"/>
          <w:bCs w:val="0"/>
          <w:sz w:val="16"/>
          <w:szCs w:val="16"/>
        </w:rPr>
        <w:t>TD</w:t>
      </w:r>
      <w:r w:rsidRPr="00790318">
        <w:rPr>
          <w:b w:val="0"/>
          <w:bCs w:val="0"/>
          <w:sz w:val="16"/>
          <w:szCs w:val="16"/>
        </w:rPr>
        <w:t xml:space="preserve"> control group. Rows </w:t>
      </w:r>
      <w:r w:rsidR="006D1CDF">
        <w:rPr>
          <w:b w:val="0"/>
          <w:bCs w:val="0"/>
          <w:sz w:val="16"/>
          <w:szCs w:val="16"/>
        </w:rPr>
        <w:t>indicate</w:t>
      </w:r>
      <w:r w:rsidR="006D1CDF" w:rsidRPr="00790318">
        <w:rPr>
          <w:b w:val="0"/>
          <w:bCs w:val="0"/>
          <w:sz w:val="16"/>
          <w:szCs w:val="16"/>
        </w:rPr>
        <w:t xml:space="preserve"> </w:t>
      </w:r>
      <w:r w:rsidRPr="00790318">
        <w:rPr>
          <w:b w:val="0"/>
          <w:bCs w:val="0"/>
          <w:sz w:val="16"/>
          <w:szCs w:val="16"/>
        </w:rPr>
        <w:t xml:space="preserve">ground truth and columns </w:t>
      </w:r>
      <w:r w:rsidR="006D1CDF">
        <w:rPr>
          <w:b w:val="0"/>
          <w:bCs w:val="0"/>
          <w:sz w:val="16"/>
          <w:szCs w:val="16"/>
        </w:rPr>
        <w:t>indicate the proportion of</w:t>
      </w:r>
      <w:r w:rsidRPr="00790318">
        <w:rPr>
          <w:b w:val="0"/>
          <w:bCs w:val="0"/>
          <w:sz w:val="16"/>
          <w:szCs w:val="16"/>
        </w:rPr>
        <w:t xml:space="preserve"> expression</w:t>
      </w:r>
      <w:r w:rsidR="006D1CDF">
        <w:rPr>
          <w:b w:val="0"/>
          <w:bCs w:val="0"/>
          <w:sz w:val="16"/>
          <w:szCs w:val="16"/>
        </w:rPr>
        <w:t xml:space="preserve"> categorizations made</w:t>
      </w:r>
      <w:r w:rsidRPr="00790318">
        <w:rPr>
          <w:b w:val="0"/>
          <w:bCs w:val="0"/>
          <w:sz w:val="16"/>
          <w:szCs w:val="16"/>
        </w:rPr>
        <w:t xml:space="preserve"> by TD participants.</w:t>
      </w:r>
    </w:p>
    <w:p w14:paraId="303EC4EB" w14:textId="77777777" w:rsidR="00793A4B" w:rsidRPr="00793A4B" w:rsidRDefault="00793A4B" w:rsidP="00793A4B"/>
    <w:p w14:paraId="731547D4" w14:textId="77777777" w:rsidR="00C2692F" w:rsidRPr="005B520E" w:rsidRDefault="00CA5583" w:rsidP="00252D4A">
      <w:pPr>
        <w:pStyle w:val="Heading1"/>
        <w:spacing w:before="120" w:after="120"/>
      </w:pPr>
      <w:r>
        <w:t>Discussion</w:t>
      </w:r>
    </w:p>
    <w:p w14:paraId="127195C4" w14:textId="1391AC2E" w:rsidR="00AF15E6" w:rsidRDefault="00CE7F6B" w:rsidP="00583DC8">
      <w:pPr>
        <w:pStyle w:val="BodyText"/>
        <w:jc w:val="lowKashida"/>
      </w:pPr>
      <w:r>
        <w:t>In general</w:t>
      </w:r>
      <w:r w:rsidR="00120C7A">
        <w:t xml:space="preserve">, </w:t>
      </w:r>
      <w:r w:rsidR="004804FA">
        <w:t>we</w:t>
      </w:r>
      <w:r w:rsidR="00120C7A">
        <w:t xml:space="preserve"> did not find a general impairment in the ASD group for recognizing </w:t>
      </w:r>
      <w:r w:rsidR="007A143B">
        <w:t xml:space="preserve">facial </w:t>
      </w:r>
      <w:r w:rsidR="00120C7A">
        <w:t>expressions</w:t>
      </w:r>
      <w:r w:rsidR="007A143B">
        <w:t xml:space="preserve"> of emotion</w:t>
      </w:r>
      <w:r w:rsidR="00120C7A">
        <w:t>.</w:t>
      </w:r>
      <w:r w:rsidR="00CF059A">
        <w:t xml:space="preserve"> </w:t>
      </w:r>
      <w:r w:rsidR="004804FA">
        <w:t xml:space="preserve">This </w:t>
      </w:r>
      <w:r w:rsidR="007A143B">
        <w:t>could have occurred for</w:t>
      </w:r>
      <w:r w:rsidR="00046A9F">
        <w:t xml:space="preserve"> several reasons. First,</w:t>
      </w:r>
      <w:r w:rsidR="00120C7A">
        <w:t xml:space="preserve"> </w:t>
      </w:r>
      <w:r w:rsidR="004804FA">
        <w:t>the sample size was small</w:t>
      </w:r>
      <w:r w:rsidR="00120C7A">
        <w:t xml:space="preserve"> in each group</w:t>
      </w:r>
      <w:r w:rsidR="00F178FE">
        <w:t>.</w:t>
      </w:r>
      <w:r w:rsidR="00774935">
        <w:t xml:space="preserve"> </w:t>
      </w:r>
      <w:r w:rsidR="00F178FE">
        <w:t>S</w:t>
      </w:r>
      <w:r w:rsidR="008020F2">
        <w:t xml:space="preserve">econd, since all the participants </w:t>
      </w:r>
      <w:r w:rsidR="00AE6432">
        <w:t>in</w:t>
      </w:r>
      <w:r w:rsidR="008020F2">
        <w:t xml:space="preserve"> this study were </w:t>
      </w:r>
      <w:r w:rsidR="004804FA">
        <w:t xml:space="preserve">children with </w:t>
      </w:r>
      <w:r w:rsidR="008020F2">
        <w:t xml:space="preserve">high functioning </w:t>
      </w:r>
      <w:r w:rsidR="004804FA">
        <w:t>autism</w:t>
      </w:r>
      <w:r w:rsidR="008020F2">
        <w:t>, they ha</w:t>
      </w:r>
      <w:r w:rsidR="00AE6432">
        <w:t>d</w:t>
      </w:r>
      <w:r w:rsidR="008020F2">
        <w:t xml:space="preserve"> higher level</w:t>
      </w:r>
      <w:r w:rsidR="007A143B">
        <w:t>s</w:t>
      </w:r>
      <w:r w:rsidR="008020F2">
        <w:t xml:space="preserve"> of cognitive abilities</w:t>
      </w:r>
      <w:r w:rsidR="004804FA">
        <w:t>.</w:t>
      </w:r>
      <w:r w:rsidR="008020F2">
        <w:t xml:space="preserve"> </w:t>
      </w:r>
      <w:r w:rsidR="004804FA">
        <w:t>T</w:t>
      </w:r>
      <w:r w:rsidR="008020F2">
        <w:t xml:space="preserve">hus, </w:t>
      </w:r>
      <w:r w:rsidR="007A143B">
        <w:t>it is reasonable that they</w:t>
      </w:r>
      <w:r w:rsidR="008020F2">
        <w:t xml:space="preserve"> perform</w:t>
      </w:r>
      <w:r w:rsidR="007A143B">
        <w:t>ed</w:t>
      </w:r>
      <w:r w:rsidR="008020F2">
        <w:t xml:space="preserve"> close to</w:t>
      </w:r>
      <w:r w:rsidR="00AE6432">
        <w:t xml:space="preserve"> their </w:t>
      </w:r>
      <w:r w:rsidR="00583DC8">
        <w:t xml:space="preserve">TD </w:t>
      </w:r>
      <w:r w:rsidR="00AE6432">
        <w:t>peers</w:t>
      </w:r>
      <w:r w:rsidR="008020F2">
        <w:t xml:space="preserve">. </w:t>
      </w:r>
      <w:r w:rsidR="000C36BD">
        <w:t>H</w:t>
      </w:r>
      <w:r w:rsidR="00315BE5">
        <w:t>owever, as mentioned before, the emotion recognition findings in ASD have been inconsistent</w:t>
      </w:r>
      <w:r w:rsidR="006D5E5D">
        <w:t xml:space="preserve"> and </w:t>
      </w:r>
      <w:r w:rsidR="00B56C7E">
        <w:t>there are</w:t>
      </w:r>
      <w:r w:rsidR="006F4B4E">
        <w:t xml:space="preserve"> many</w:t>
      </w:r>
      <w:r w:rsidR="00B56C7E">
        <w:t xml:space="preserve"> studies</w:t>
      </w:r>
      <w:r w:rsidR="00E53359">
        <w:t xml:space="preserve"> [</w:t>
      </w:r>
      <w:r w:rsidR="003D373C">
        <w:t>15,16</w:t>
      </w:r>
      <w:r w:rsidR="00E53359">
        <w:t>]</w:t>
      </w:r>
      <w:r w:rsidR="00B56C7E">
        <w:t xml:space="preserve"> that </w:t>
      </w:r>
      <w:r w:rsidR="00DD27E0">
        <w:t xml:space="preserve">disagree with </w:t>
      </w:r>
      <w:r w:rsidR="00B56C7E">
        <w:t>any general expression recognition deficiency in ASD children.</w:t>
      </w:r>
    </w:p>
    <w:p w14:paraId="2A8B3C86" w14:textId="38594C6B" w:rsidR="00252D4A" w:rsidRDefault="00252D4A" w:rsidP="00583DC8">
      <w:pPr>
        <w:pStyle w:val="BodyText"/>
        <w:jc w:val="lowKashida"/>
      </w:pPr>
      <w:r>
        <w:t xml:space="preserve"> Although</w:t>
      </w:r>
      <w:r w:rsidR="00016586">
        <w:t xml:space="preserve"> we did not find differences</w:t>
      </w:r>
      <w:r>
        <w:t xml:space="preserve"> between groups</w:t>
      </w:r>
      <w:r w:rsidR="00583DC8">
        <w:t>,</w:t>
      </w:r>
      <w:r>
        <w:t xml:space="preserve"> both</w:t>
      </w:r>
      <w:r w:rsidR="00902288">
        <w:t xml:space="preserve"> groups showed significantly lower performance in recognizing disgust and fear expressions</w:t>
      </w:r>
      <w:r w:rsidR="000C64B9">
        <w:t xml:space="preserve">. </w:t>
      </w:r>
      <w:r w:rsidR="00016586">
        <w:t>This is consistent with</w:t>
      </w:r>
      <w:r w:rsidR="00583DC8">
        <w:t xml:space="preserve"> </w:t>
      </w:r>
      <w:r w:rsidR="00BC07D2">
        <w:t xml:space="preserve">some evidence that people with ASD may have </w:t>
      </w:r>
      <w:proofErr w:type="gramStart"/>
      <w:r w:rsidR="00BC07D2">
        <w:t>particular deficits</w:t>
      </w:r>
      <w:proofErr w:type="gramEnd"/>
      <w:r w:rsidR="00BC07D2">
        <w:t xml:space="preserve"> recognizing negative basic emotions [</w:t>
      </w:r>
      <w:r w:rsidR="003D373C">
        <w:t>29</w:t>
      </w:r>
      <w:r w:rsidR="00BC07D2">
        <w:t xml:space="preserve">]. For instance, studies have shown </w:t>
      </w:r>
      <w:r w:rsidR="00016586">
        <w:t xml:space="preserve">lower </w:t>
      </w:r>
      <w:r w:rsidR="00583DC8">
        <w:t>accurac</w:t>
      </w:r>
      <w:r w:rsidR="00016586">
        <w:t>y</w:t>
      </w:r>
      <w:r w:rsidR="00583DC8">
        <w:t xml:space="preserve"> in recognizing </w:t>
      </w:r>
      <w:r w:rsidR="00692D95">
        <w:t>fear</w:t>
      </w:r>
      <w:r w:rsidR="007F30B4">
        <w:t xml:space="preserve"> [</w:t>
      </w:r>
      <w:r w:rsidR="00891F53">
        <w:t>36</w:t>
      </w:r>
      <w:r w:rsidR="003D373C">
        <w:t>,</w:t>
      </w:r>
      <w:r w:rsidR="00891F53">
        <w:t>37</w:t>
      </w:r>
      <w:r w:rsidR="00CF5FBD">
        <w:t>]</w:t>
      </w:r>
      <w:r w:rsidR="00692D95">
        <w:t xml:space="preserve"> and disgust [</w:t>
      </w:r>
      <w:r w:rsidR="00891F53">
        <w:t>38</w:t>
      </w:r>
      <w:r w:rsidR="00692D95">
        <w:t>]</w:t>
      </w:r>
      <w:r w:rsidR="005D4FBF">
        <w:t xml:space="preserve">. </w:t>
      </w:r>
      <w:r w:rsidR="001541E1">
        <w:t>We found</w:t>
      </w:r>
      <w:r w:rsidR="005D4FBF">
        <w:t xml:space="preserve"> </w:t>
      </w:r>
      <w:r w:rsidR="006D4AEE">
        <w:t>impairment in recognizing fear and disgust in both groups.</w:t>
      </w:r>
    </w:p>
    <w:p w14:paraId="3A9D9C9F" w14:textId="77777777" w:rsidR="00C2692F" w:rsidRDefault="00E77DA2" w:rsidP="00583DC8">
      <w:pPr>
        <w:pStyle w:val="BodyText"/>
        <w:jc w:val="lowKashida"/>
      </w:pPr>
      <w:r>
        <w:t>Moreover</w:t>
      </w:r>
      <w:r w:rsidR="00B91DE2">
        <w:t xml:space="preserve">, there </w:t>
      </w:r>
      <w:r w:rsidR="00224255">
        <w:t>was a</w:t>
      </w:r>
      <w:r w:rsidR="00B91DE2">
        <w:t xml:space="preserve"> significant effect of </w:t>
      </w:r>
      <w:r w:rsidR="00583DC8">
        <w:t xml:space="preserve">increasing the </w:t>
      </w:r>
      <w:r w:rsidR="00B91DE2">
        <w:t xml:space="preserve">intensity on </w:t>
      </w:r>
      <w:r w:rsidR="00583DC8">
        <w:t xml:space="preserve">the </w:t>
      </w:r>
      <w:r w:rsidR="00B91DE2">
        <w:t>average recognition accuracy. The effect remain</w:t>
      </w:r>
      <w:r w:rsidR="00224255">
        <w:t>ed</w:t>
      </w:r>
      <w:r w:rsidR="00B91DE2">
        <w:t xml:space="preserve"> significant as the intensity increase</w:t>
      </w:r>
      <w:r w:rsidR="00224255">
        <w:t>d</w:t>
      </w:r>
      <w:r w:rsidR="00B91DE2">
        <w:t xml:space="preserve"> up to 75</w:t>
      </w:r>
      <w:r w:rsidR="00B91DE2" w:rsidRPr="00ED2E8E">
        <w:t xml:space="preserve">%. </w:t>
      </w:r>
      <w:r w:rsidR="00583DC8" w:rsidRPr="00021A1F">
        <w:t>S</w:t>
      </w:r>
      <w:r w:rsidR="00B91DE2" w:rsidRPr="00021A1F">
        <w:t xml:space="preserve">ince </w:t>
      </w:r>
      <w:r w:rsidR="00583DC8" w:rsidRPr="00021A1F">
        <w:t xml:space="preserve">no </w:t>
      </w:r>
      <w:r w:rsidR="00224255" w:rsidRPr="00021A1F">
        <w:t>interaction</w:t>
      </w:r>
      <w:r w:rsidR="00583DC8" w:rsidRPr="00021A1F">
        <w:t xml:space="preserve"> was found</w:t>
      </w:r>
      <w:r w:rsidR="00224255" w:rsidRPr="00021A1F">
        <w:t xml:space="preserve"> between expression</w:t>
      </w:r>
      <w:r w:rsidR="00583DC8" w:rsidRPr="00021A1F">
        <w:t>s</w:t>
      </w:r>
      <w:r w:rsidR="00224255" w:rsidRPr="00021A1F">
        <w:t xml:space="preserve"> </w:t>
      </w:r>
      <w:r w:rsidR="00ED2E8E" w:rsidRPr="00021A1F">
        <w:t xml:space="preserve">and </w:t>
      </w:r>
      <w:r w:rsidR="00224255" w:rsidRPr="00021A1F">
        <w:t>intensity,</w:t>
      </w:r>
      <w:r w:rsidR="00224255">
        <w:t xml:space="preserve"> it can be concluded that all the expressions demonstrated by Ryan are </w:t>
      </w:r>
      <w:r w:rsidR="001C04FF">
        <w:t xml:space="preserve">recognized </w:t>
      </w:r>
      <w:r w:rsidR="00913959">
        <w:t>with</w:t>
      </w:r>
      <w:r w:rsidR="001C04FF">
        <w:t xml:space="preserve"> 80% accuracy and higher </w:t>
      </w:r>
      <w:r w:rsidR="00224255">
        <w:t xml:space="preserve">when the expression intensity level </w:t>
      </w:r>
      <w:r w:rsidR="004806F6">
        <w:t xml:space="preserve">reaches </w:t>
      </w:r>
      <w:r w:rsidR="00224255">
        <w:t xml:space="preserve">75% and higher. </w:t>
      </w:r>
    </w:p>
    <w:p w14:paraId="4B8E6597" w14:textId="1A7C9F8C" w:rsidR="001F70F1" w:rsidRDefault="003935AE" w:rsidP="007F368F">
      <w:pPr>
        <w:pStyle w:val="BodyText"/>
        <w:jc w:val="lowKashida"/>
      </w:pPr>
      <w:r>
        <w:t>Finally,</w:t>
      </w:r>
      <w:r w:rsidR="0003016A">
        <w:t xml:space="preserve"> Fig</w:t>
      </w:r>
      <w:r w:rsidR="007F368F">
        <w:t>.</w:t>
      </w:r>
      <w:r w:rsidR="0003016A">
        <w:t xml:space="preserve"> 3</w:t>
      </w:r>
      <w:r w:rsidR="000C36BD">
        <w:t xml:space="preserve"> </w:t>
      </w:r>
      <w:r w:rsidR="000B6C6A">
        <w:t>a</w:t>
      </w:r>
      <w:r w:rsidR="000C36BD">
        <w:t xml:space="preserve">nd </w:t>
      </w:r>
      <w:r w:rsidR="00C45FFF">
        <w:t>F</w:t>
      </w:r>
      <w:r w:rsidR="000C36BD">
        <w:t>ig</w:t>
      </w:r>
      <w:r w:rsidR="007F368F">
        <w:t>.</w:t>
      </w:r>
      <w:r w:rsidR="000C36BD">
        <w:t xml:space="preserve"> 4</w:t>
      </w:r>
      <w:r w:rsidR="0003016A">
        <w:t xml:space="preserve"> show </w:t>
      </w:r>
      <w:r w:rsidR="000B6C6A">
        <w:t xml:space="preserve">that </w:t>
      </w:r>
      <w:r w:rsidR="0003016A">
        <w:t>the recognition rate</w:t>
      </w:r>
      <w:r w:rsidR="000C36BD">
        <w:t>s</w:t>
      </w:r>
      <w:r w:rsidR="0003016A">
        <w:t xml:space="preserve"> for most o</w:t>
      </w:r>
      <w:r w:rsidR="000C36BD">
        <w:t>f</w:t>
      </w:r>
      <w:r w:rsidR="0003016A">
        <w:t xml:space="preserve"> the expressions </w:t>
      </w:r>
      <w:r w:rsidR="000C36BD">
        <w:t xml:space="preserve">are </w:t>
      </w:r>
      <w:r w:rsidR="000B6C6A">
        <w:t xml:space="preserve">better </w:t>
      </w:r>
      <w:r w:rsidR="000C36BD">
        <w:t>in higher intensities</w:t>
      </w:r>
      <w:r w:rsidR="000B6C6A">
        <w:t>,</w:t>
      </w:r>
      <w:r w:rsidR="000C36BD">
        <w:t xml:space="preserve"> and in lower intensities such as 25% which is difficult to recognize the expression, Ryan was successful to effectively convey</w:t>
      </w:r>
      <w:r w:rsidR="00325738">
        <w:t>ing</w:t>
      </w:r>
      <w:r w:rsidR="000C36BD">
        <w:t xml:space="preserve"> the expressions. </w:t>
      </w:r>
      <w:r w:rsidR="00134B1A">
        <w:t>Fig</w:t>
      </w:r>
      <w:r w:rsidR="007F368F">
        <w:t>.</w:t>
      </w:r>
      <w:r w:rsidR="00134B1A">
        <w:t xml:space="preserve"> 5. shows </w:t>
      </w:r>
      <w:r w:rsidR="00325738">
        <w:t xml:space="preserve">that </w:t>
      </w:r>
      <w:r w:rsidR="00134B1A">
        <w:t xml:space="preserve">in </w:t>
      </w:r>
      <w:r w:rsidR="00325738">
        <w:t xml:space="preserve">the </w:t>
      </w:r>
      <w:r w:rsidR="00134B1A">
        <w:t xml:space="preserve">ASD group, disgust </w:t>
      </w:r>
      <w:r w:rsidR="00325738">
        <w:t xml:space="preserve">was often </w:t>
      </w:r>
      <w:r w:rsidR="00134B1A">
        <w:t>mistaken with anger</w:t>
      </w:r>
      <w:r w:rsidR="00B0293C">
        <w:t>.</w:t>
      </w:r>
      <w:r w:rsidR="005F64BB">
        <w:t xml:space="preserve"> </w:t>
      </w:r>
      <w:r w:rsidR="00B0293C">
        <w:t>T</w:t>
      </w:r>
      <w:r w:rsidR="00134B1A">
        <w:t>h</w:t>
      </w:r>
      <w:r w:rsidR="00B0293C">
        <w:t>is</w:t>
      </w:r>
      <w:r w:rsidR="00134B1A">
        <w:t xml:space="preserve"> low recognition accuracy </w:t>
      </w:r>
      <w:r w:rsidR="00B0293C">
        <w:t xml:space="preserve">might be </w:t>
      </w:r>
      <w:r w:rsidR="00134B1A">
        <w:t>due to inherent deficiency of ASD children in recognizing negative expressions</w:t>
      </w:r>
      <w:r w:rsidR="00B0293C">
        <w:t xml:space="preserve"> as shown by other studies [</w:t>
      </w:r>
      <w:r w:rsidR="00963FC9">
        <w:t>37</w:t>
      </w:r>
      <w:r w:rsidR="00B0293C">
        <w:t xml:space="preserve">]; however, we did not find any </w:t>
      </w:r>
      <w:r w:rsidR="00B0293C">
        <w:lastRenderedPageBreak/>
        <w:t>difference between ASD and TD group in recognizing disgust</w:t>
      </w:r>
      <w:r w:rsidR="008E666E">
        <w:t>.</w:t>
      </w:r>
      <w:r w:rsidR="00134B1A">
        <w:t xml:space="preserve"> </w:t>
      </w:r>
      <w:r w:rsidR="004806F6">
        <w:t>In general</w:t>
      </w:r>
      <w:r w:rsidR="00F94049">
        <w:t>, t</w:t>
      </w:r>
      <w:r w:rsidR="00134B1A" w:rsidRPr="00134B1A">
        <w:t>he only expressions with low recognition accuracies are disgust and fear</w:t>
      </w:r>
      <w:r w:rsidR="00F94049">
        <w:t xml:space="preserve">; </w:t>
      </w:r>
      <w:r w:rsidR="00652630">
        <w:t>besides</w:t>
      </w:r>
      <w:r w:rsidR="00F94049">
        <w:t>,</w:t>
      </w:r>
      <w:r w:rsidR="00134B1A">
        <w:t xml:space="preserve"> </w:t>
      </w:r>
      <w:r w:rsidR="000C36BD">
        <w:t>according to previous studies</w:t>
      </w:r>
      <w:r w:rsidR="006F4B4E">
        <w:t xml:space="preserve"> </w:t>
      </w:r>
      <w:r w:rsidR="003C5805">
        <w:t>[</w:t>
      </w:r>
      <w:r w:rsidR="00963FC9">
        <w:t>36-38</w:t>
      </w:r>
      <w:r w:rsidR="003C5805">
        <w:t>]</w:t>
      </w:r>
      <w:r w:rsidR="000C36BD">
        <w:t xml:space="preserve">, children are expected to </w:t>
      </w:r>
      <w:r w:rsidR="003C5805">
        <w:t>show lower recognition in these expressions.</w:t>
      </w:r>
      <w:r w:rsidR="00683999">
        <w:t xml:space="preserve"> </w:t>
      </w:r>
      <w:r w:rsidR="004B4A7C">
        <w:t>Therefore,</w:t>
      </w:r>
      <w:r w:rsidR="00787BB6">
        <w:t xml:space="preserve"> Ryan </w:t>
      </w:r>
      <w:r w:rsidR="000312C8">
        <w:t>can</w:t>
      </w:r>
      <w:r w:rsidR="00112E49">
        <w:t xml:space="preserve"> </w:t>
      </w:r>
      <w:r w:rsidR="00B87891">
        <w:t>successfully</w:t>
      </w:r>
      <w:r w:rsidR="00112E49">
        <w:t xml:space="preserve"> demonstrate facial expressions</w:t>
      </w:r>
      <w:r w:rsidR="00B87891">
        <w:t xml:space="preserve"> and</w:t>
      </w:r>
      <w:r w:rsidR="00787BB6">
        <w:t xml:space="preserve"> convey facial social cues to children.</w:t>
      </w:r>
      <w:r w:rsidR="00613246">
        <w:t xml:space="preserve"> </w:t>
      </w:r>
      <w:r w:rsidR="0001320F">
        <w:t>Anecdotally</w:t>
      </w:r>
      <w:r w:rsidR="00613246">
        <w:t>, all the children in both groups showed an acceptance toward Ryan when being first introduced to the robot</w:t>
      </w:r>
      <w:r w:rsidR="00B87891">
        <w:t xml:space="preserve">, which confirms that Ryan </w:t>
      </w:r>
      <w:r w:rsidR="002E2AC0">
        <w:t>is an effective too</w:t>
      </w:r>
      <w:r w:rsidR="00B87891">
        <w:t xml:space="preserve">l to be used in future studies of SAR for children </w:t>
      </w:r>
      <w:r w:rsidR="00B43B82">
        <w:t xml:space="preserve">diagnosed </w:t>
      </w:r>
      <w:r w:rsidR="00B87891">
        <w:t xml:space="preserve">with autism.   </w:t>
      </w:r>
    </w:p>
    <w:p w14:paraId="30DC25ED" w14:textId="77777777" w:rsidR="00C2692F" w:rsidRDefault="00C2692F">
      <w:pPr>
        <w:pStyle w:val="Heading1"/>
      </w:pPr>
      <w:r>
        <w:t>Conclusion</w:t>
      </w:r>
      <w:r w:rsidR="00CA5583">
        <w:t xml:space="preserve"> and Future Work</w:t>
      </w:r>
    </w:p>
    <w:p w14:paraId="08A7C74C" w14:textId="346FB289" w:rsidR="00407A9F" w:rsidRDefault="005D143D" w:rsidP="000B6C6A">
      <w:pPr>
        <w:pStyle w:val="Text"/>
      </w:pPr>
      <w:r>
        <w:t>This paper presented a comparative</w:t>
      </w:r>
      <w:r w:rsidR="00DC420C">
        <w:t xml:space="preserve"> pilot</w:t>
      </w:r>
      <w:r>
        <w:t xml:space="preserve"> study on how children diagnosed with ASD</w:t>
      </w:r>
      <w:r w:rsidR="000B6C6A">
        <w:t xml:space="preserve"> compared to their TD peers</w:t>
      </w:r>
      <w:r>
        <w:t xml:space="preserve"> can recognize expression</w:t>
      </w:r>
      <w:r w:rsidR="00DB4E22">
        <w:t>s</w:t>
      </w:r>
      <w:r>
        <w:t xml:space="preserve"> demonstrated by a </w:t>
      </w:r>
      <w:r w:rsidR="00772FEF">
        <w:t xml:space="preserve">rear-projected </w:t>
      </w:r>
      <w:r>
        <w:t xml:space="preserve">humanoid robot. </w:t>
      </w:r>
      <w:r w:rsidR="00DB4E22">
        <w:t>We also studied</w:t>
      </w:r>
      <w:r w:rsidR="00DE2D66">
        <w:t xml:space="preserve"> t</w:t>
      </w:r>
      <w:r w:rsidR="002B553F">
        <w:t xml:space="preserve">he </w:t>
      </w:r>
      <w:r w:rsidR="00DE2D66">
        <w:t>effect</w:t>
      </w:r>
      <w:r w:rsidR="002B553F">
        <w:t xml:space="preserve"> of</w:t>
      </w:r>
      <w:r w:rsidR="00DE2D66">
        <w:t xml:space="preserve"> </w:t>
      </w:r>
      <w:r w:rsidR="00926D4D">
        <w:t>using different</w:t>
      </w:r>
      <w:r w:rsidR="00DE2D66">
        <w:t xml:space="preserve"> intensities on the expression recognition </w:t>
      </w:r>
      <w:r w:rsidR="00F97861">
        <w:t>accuracy</w:t>
      </w:r>
      <w:r w:rsidR="00DE2D66">
        <w:t>.</w:t>
      </w:r>
      <w:r w:rsidR="00563BCD">
        <w:t xml:space="preserve"> In a group of 12 participants, </w:t>
      </w:r>
      <w:r w:rsidR="0078435F">
        <w:t>it was</w:t>
      </w:r>
      <w:r w:rsidR="00563BCD">
        <w:t xml:space="preserve"> found that there was no significant impairment in the ASD group compared to </w:t>
      </w:r>
      <w:r w:rsidR="000B6C6A">
        <w:t xml:space="preserve">the </w:t>
      </w:r>
      <w:r w:rsidR="00563BCD">
        <w:t>TD group in recognizing the basic facial expressions on average</w:t>
      </w:r>
      <w:r w:rsidR="00B02AFB">
        <w:t xml:space="preserve">; so </w:t>
      </w:r>
      <w:r w:rsidR="00AB1200">
        <w:t>this study did</w:t>
      </w:r>
      <w:r w:rsidR="00B02AFB">
        <w:t xml:space="preserve"> not find any result to support our </w:t>
      </w:r>
      <w:r w:rsidR="00240364">
        <w:t>first hypothesis</w:t>
      </w:r>
      <w:r w:rsidR="00563BCD">
        <w:t xml:space="preserve"> </w:t>
      </w:r>
      <w:r w:rsidR="00652630">
        <w:t>Moreover</w:t>
      </w:r>
      <w:r w:rsidR="00C95416">
        <w:t>,</w:t>
      </w:r>
      <w:r w:rsidR="006E6DD1">
        <w:t xml:space="preserve"> as expected in the second hypothesis,</w:t>
      </w:r>
      <w:r w:rsidR="00C95416">
        <w:t xml:space="preserve"> a strong impairment for both groups was found in recognizing fear and disgust.</w:t>
      </w:r>
      <w:r w:rsidR="00EA1A95">
        <w:t xml:space="preserve"> Additional analysis of the results showed </w:t>
      </w:r>
      <w:r w:rsidR="000B6C6A">
        <w:t xml:space="preserve">that increasing the </w:t>
      </w:r>
      <w:r w:rsidR="00EA1A95">
        <w:t>intensity from 25% to 50% and to 75%</w:t>
      </w:r>
      <w:r w:rsidR="000B6C6A">
        <w:t>,</w:t>
      </w:r>
      <w:r w:rsidR="00EA1A95">
        <w:t xml:space="preserve"> significantly affects the expression recognition accuracy in both groups</w:t>
      </w:r>
      <w:r w:rsidR="00E7254E">
        <w:t xml:space="preserve"> which supports the third hypothesis</w:t>
      </w:r>
      <w:r w:rsidR="00EA1A95">
        <w:t>.</w:t>
      </w:r>
      <w:r w:rsidR="00EC1990">
        <w:t xml:space="preserve"> </w:t>
      </w:r>
    </w:p>
    <w:p w14:paraId="27956C0D" w14:textId="1F88DF79" w:rsidR="0078435F" w:rsidRDefault="000B6C6A" w:rsidP="000B6C6A">
      <w:pPr>
        <w:pStyle w:val="Text"/>
      </w:pPr>
      <w:r>
        <w:t xml:space="preserve">One take home lesson from this research is </w:t>
      </w:r>
      <w:r w:rsidR="008F7114">
        <w:t xml:space="preserve">that a general </w:t>
      </w:r>
      <w:r>
        <w:t xml:space="preserve">assumption of </w:t>
      </w:r>
      <w:r w:rsidR="008F7114">
        <w:t>impairment in expression recognition for children with ASD should not be assumed when designing SAR</w:t>
      </w:r>
      <w:r>
        <w:t>-based</w:t>
      </w:r>
      <w:r w:rsidR="008F7114">
        <w:t xml:space="preserve"> therapies for them.</w:t>
      </w:r>
      <w:r w:rsidR="005F71BC">
        <w:t xml:space="preserve"> The findings of this study therefore support the results of other studies such as</w:t>
      </w:r>
      <w:r w:rsidR="00AC3AE4">
        <w:t xml:space="preserve"> [</w:t>
      </w:r>
      <w:r w:rsidR="003D373C">
        <w:t>23</w:t>
      </w:r>
      <w:r w:rsidR="00AC3AE4">
        <w:t>]</w:t>
      </w:r>
      <w:r w:rsidR="005F71BC">
        <w:t xml:space="preserve"> </w:t>
      </w:r>
      <w:r w:rsidR="00BF06FC">
        <w:t>that ha</w:t>
      </w:r>
      <w:r w:rsidR="005F2DCB">
        <w:t>ve</w:t>
      </w:r>
      <w:r w:rsidR="00BF06FC">
        <w:t xml:space="preserve"> shown individuals with ASD are </w:t>
      </w:r>
      <w:r>
        <w:t xml:space="preserve">overall </w:t>
      </w:r>
      <w:r w:rsidR="00BF06FC">
        <w:t>successful in matching expressions in still images.</w:t>
      </w:r>
      <w:r w:rsidR="005F71BC">
        <w:t xml:space="preserve"> </w:t>
      </w:r>
      <w:r w:rsidR="00B87891">
        <w:t xml:space="preserve">Also, </w:t>
      </w:r>
      <w:r w:rsidR="0078435F">
        <w:t>the</w:t>
      </w:r>
      <w:r w:rsidR="00B87891">
        <w:t xml:space="preserve"> capability of Ryan to</w:t>
      </w:r>
      <w:r w:rsidR="00B43B82">
        <w:t xml:space="preserve"> successfully</w:t>
      </w:r>
      <w:r w:rsidR="00B87891">
        <w:t xml:space="preserve"> convey all</w:t>
      </w:r>
      <w:r w:rsidR="001C5BBD">
        <w:t xml:space="preserve"> the</w:t>
      </w:r>
      <w:r w:rsidR="00B87891">
        <w:t xml:space="preserve"> six basic facial expressions</w:t>
      </w:r>
      <w:r w:rsidR="00B43B82">
        <w:t xml:space="preserve"> and its potential to be used in future studies of SAR</w:t>
      </w:r>
      <w:r w:rsidR="00C46B97">
        <w:t xml:space="preserve"> was </w:t>
      </w:r>
      <w:r>
        <w:t>investigated</w:t>
      </w:r>
      <w:r w:rsidR="00B43B82">
        <w:t>.</w:t>
      </w:r>
      <w:r w:rsidR="002804CD">
        <w:t xml:space="preserve"> </w:t>
      </w:r>
      <w:r>
        <w:t>Furthermore, t</w:t>
      </w:r>
      <w:r w:rsidR="002804CD">
        <w:t>his study</w:t>
      </w:r>
      <w:r w:rsidR="00C46B97">
        <w:t xml:space="preserve"> was not faced with any </w:t>
      </w:r>
      <w:r w:rsidR="002804CD">
        <w:t>significant</w:t>
      </w:r>
      <w:r w:rsidR="001C5BBD">
        <w:t xml:space="preserve"> expression misrecognition</w:t>
      </w:r>
      <w:r w:rsidR="00C46B97">
        <w:t xml:space="preserve"> </w:t>
      </w:r>
      <w:r w:rsidR="001C5BBD">
        <w:t xml:space="preserve">due to defective or confusing expression demonstration </w:t>
      </w:r>
      <w:r w:rsidR="00655DDC">
        <w:t>by Ryan</w:t>
      </w:r>
      <w:r w:rsidR="00510719">
        <w:t>.</w:t>
      </w:r>
      <w:r w:rsidR="001C5BBD">
        <w:t xml:space="preserve"> </w:t>
      </w:r>
      <w:r w:rsidR="00510719">
        <w:t>Moreover</w:t>
      </w:r>
      <w:r w:rsidR="001C5BBD">
        <w:t>, Ryan</w:t>
      </w:r>
      <w:r w:rsidR="00A971BB">
        <w:t xml:space="preserve"> provides flexibility to redesign and customize facial expressions, from simplistic non-sophisticated expressions to nearly realistic human</w:t>
      </w:r>
      <w:r w:rsidR="00510719">
        <w:t>-</w:t>
      </w:r>
      <w:r w:rsidR="00A971BB">
        <w:t>like expressions</w:t>
      </w:r>
      <w:r w:rsidR="00510719">
        <w:t>,</w:t>
      </w:r>
      <w:r w:rsidR="00A971BB">
        <w:t xml:space="preserve"> which make it a great choice for further SAR studies.</w:t>
      </w:r>
    </w:p>
    <w:p w14:paraId="442A7E23" w14:textId="6BE20533" w:rsidR="00422BBD" w:rsidRPr="0017699A" w:rsidRDefault="000B6C6A" w:rsidP="0017699A">
      <w:pPr>
        <w:pStyle w:val="Text"/>
      </w:pPr>
      <w:r>
        <w:t xml:space="preserve">Finally, </w:t>
      </w:r>
      <w:r w:rsidR="003003E0">
        <w:t>f</w:t>
      </w:r>
      <w:r w:rsidR="00655DDC">
        <w:t xml:space="preserve">urther work with more participants in each group and </w:t>
      </w:r>
      <w:r w:rsidR="001F307C">
        <w:t xml:space="preserve">a greater </w:t>
      </w:r>
      <w:r w:rsidR="00655DDC">
        <w:t>number of trials should be done to address any deficiencies</w:t>
      </w:r>
      <w:r w:rsidR="00300A2A">
        <w:t xml:space="preserve"> in expression recognition</w:t>
      </w:r>
      <w:r w:rsidR="00655DDC">
        <w:t xml:space="preserve">, </w:t>
      </w:r>
      <w:r w:rsidR="00985D25">
        <w:t>if</w:t>
      </w:r>
      <w:r w:rsidR="00CE7F6B">
        <w:t xml:space="preserve"> </w:t>
      </w:r>
      <w:r w:rsidR="00655DDC">
        <w:t xml:space="preserve">such exists. </w:t>
      </w:r>
      <w:r w:rsidR="00652630">
        <w:t>Last but not least</w:t>
      </w:r>
      <w:r w:rsidR="00655DDC">
        <w:t>, there need</w:t>
      </w:r>
      <w:r>
        <w:t>s</w:t>
      </w:r>
      <w:r w:rsidR="00655DDC">
        <w:t xml:space="preserve"> to be further investigation on the ability of ASD children to match expressions with their meaning and mental states linked to them. One possible way is to study the affect the context in expression </w:t>
      </w:r>
      <w:r w:rsidR="00C315AC">
        <w:t>recognition</w:t>
      </w:r>
      <w:r w:rsidR="00655DDC">
        <w:t>.</w:t>
      </w:r>
      <w:r w:rsidR="00C315AC">
        <w:t xml:space="preserve"> Through this work, we seek to contribute in the </w:t>
      </w:r>
      <w:r w:rsidR="003D373C">
        <w:t>field</w:t>
      </w:r>
      <w:r w:rsidR="00C315AC">
        <w:t xml:space="preserve"> of SAR and </w:t>
      </w:r>
      <w:r w:rsidR="00E77DA2">
        <w:t>ASD</w:t>
      </w:r>
      <w:r w:rsidR="00C315AC">
        <w:t xml:space="preserve"> research to develop more advance</w:t>
      </w:r>
      <w:r w:rsidR="0053086F">
        <w:t>d</w:t>
      </w:r>
      <w:r w:rsidR="00C315AC">
        <w:t xml:space="preserve"> therapies for social skills development. </w:t>
      </w:r>
      <w:r w:rsidR="00655DDC">
        <w:t xml:space="preserve">  </w:t>
      </w:r>
      <w:r w:rsidR="005F71BC">
        <w:t xml:space="preserve">                            </w:t>
      </w:r>
      <w:r w:rsidR="008F7114">
        <w:t xml:space="preserve"> </w:t>
      </w:r>
      <w:bookmarkStart w:id="1" w:name="_Hlk507267842"/>
      <w:bookmarkStart w:id="2" w:name="_Hlk507320906"/>
    </w:p>
    <w:p w14:paraId="2F5C410F" w14:textId="77777777" w:rsidR="0096699E" w:rsidRPr="00422BBD" w:rsidRDefault="0096699E" w:rsidP="0096699E">
      <w:pPr>
        <w:pStyle w:val="ReferenceHead"/>
      </w:pPr>
      <w:r>
        <w:t>Acknowledgment</w:t>
      </w:r>
    </w:p>
    <w:p w14:paraId="385F6B3D" w14:textId="68137B8F" w:rsidR="00886439" w:rsidRDefault="00422BBD" w:rsidP="00EA53E5">
      <w:pPr>
        <w:pStyle w:val="yiv2130137783msonormal"/>
        <w:jc w:val="both"/>
        <w:rPr>
          <w:color w:val="000000" w:themeColor="text1"/>
          <w:sz w:val="20"/>
          <w:szCs w:val="20"/>
          <w:shd w:val="clear" w:color="auto" w:fill="FFFFFF"/>
        </w:rPr>
      </w:pPr>
      <w:r w:rsidRPr="007148D0">
        <w:rPr>
          <w:color w:val="222222"/>
          <w:sz w:val="20"/>
          <w:szCs w:val="20"/>
          <w:shd w:val="clear" w:color="auto" w:fill="FFFFFF"/>
        </w:rPr>
        <w:t>This research is partially supported by grants </w:t>
      </w:r>
      <w:r w:rsidRPr="004373CC">
        <w:rPr>
          <w:rStyle w:val="yiv2130137783cegrant-number"/>
          <w:color w:val="000000" w:themeColor="text1"/>
          <w:sz w:val="20"/>
          <w:szCs w:val="20"/>
          <w:shd w:val="clear" w:color="auto" w:fill="FFFFFF"/>
        </w:rPr>
        <w:t>IIS-1450933</w:t>
      </w:r>
      <w:r w:rsidRPr="007148D0">
        <w:rPr>
          <w:color w:val="222222"/>
          <w:sz w:val="20"/>
          <w:szCs w:val="20"/>
          <w:shd w:val="clear" w:color="auto" w:fill="FFFFFF"/>
        </w:rPr>
        <w:t> and CNS-1427872 from the </w:t>
      </w:r>
      <w:r w:rsidRPr="004373CC">
        <w:rPr>
          <w:rStyle w:val="yiv2130137783cegrant-sponsor"/>
          <w:color w:val="000000" w:themeColor="text1"/>
          <w:sz w:val="20"/>
          <w:szCs w:val="20"/>
        </w:rPr>
        <w:t>National Science Foundation</w:t>
      </w:r>
      <w:r w:rsidRPr="004373CC">
        <w:rPr>
          <w:color w:val="000000" w:themeColor="text1"/>
          <w:sz w:val="20"/>
          <w:szCs w:val="20"/>
          <w:shd w:val="clear" w:color="auto" w:fill="FFFFFF"/>
        </w:rPr>
        <w:t>.</w:t>
      </w:r>
      <w:r w:rsidR="00EA53E5">
        <w:rPr>
          <w:color w:val="000000" w:themeColor="text1"/>
          <w:sz w:val="20"/>
          <w:szCs w:val="20"/>
          <w:shd w:val="clear" w:color="auto" w:fill="FFFFFF"/>
        </w:rPr>
        <w:t xml:space="preserve"> </w:t>
      </w:r>
      <w:r w:rsidR="00886439">
        <w:rPr>
          <w:color w:val="000000" w:themeColor="text1"/>
          <w:sz w:val="20"/>
          <w:szCs w:val="20"/>
          <w:shd w:val="clear" w:color="auto" w:fill="FFFFFF"/>
        </w:rPr>
        <w:t xml:space="preserve">We </w:t>
      </w:r>
      <w:r w:rsidR="00EA53E5">
        <w:rPr>
          <w:color w:val="000000" w:themeColor="text1"/>
          <w:sz w:val="20"/>
          <w:szCs w:val="20"/>
          <w:shd w:val="clear" w:color="auto" w:fill="FFFFFF"/>
        </w:rPr>
        <w:t xml:space="preserve">would like to </w:t>
      </w:r>
      <w:r w:rsidR="00795BA0">
        <w:rPr>
          <w:color w:val="000000" w:themeColor="text1"/>
          <w:sz w:val="20"/>
          <w:szCs w:val="20"/>
          <w:shd w:val="clear" w:color="auto" w:fill="FFFFFF"/>
        </w:rPr>
        <w:t>thank</w:t>
      </w:r>
      <w:r w:rsidR="00886439">
        <w:rPr>
          <w:color w:val="000000" w:themeColor="text1"/>
          <w:sz w:val="20"/>
          <w:szCs w:val="20"/>
          <w:shd w:val="clear" w:color="auto" w:fill="FFFFFF"/>
        </w:rPr>
        <w:t xml:space="preserve"> </w:t>
      </w:r>
      <w:r w:rsidR="00EA53E5">
        <w:rPr>
          <w:color w:val="000000" w:themeColor="text1"/>
          <w:sz w:val="20"/>
          <w:szCs w:val="20"/>
          <w:shd w:val="clear" w:color="auto" w:fill="FFFFFF"/>
        </w:rPr>
        <w:t xml:space="preserve">Mr. </w:t>
      </w:r>
      <w:proofErr w:type="spellStart"/>
      <w:r w:rsidR="00886439">
        <w:rPr>
          <w:color w:val="000000" w:themeColor="text1"/>
          <w:sz w:val="20"/>
          <w:szCs w:val="20"/>
          <w:shd w:val="clear" w:color="auto" w:fill="FFFFFF"/>
        </w:rPr>
        <w:t>Hojjat</w:t>
      </w:r>
      <w:proofErr w:type="spellEnd"/>
      <w:r w:rsidR="00886439">
        <w:rPr>
          <w:color w:val="000000" w:themeColor="text1"/>
          <w:sz w:val="20"/>
          <w:szCs w:val="20"/>
          <w:shd w:val="clear" w:color="auto" w:fill="FFFFFF"/>
        </w:rPr>
        <w:t xml:space="preserve"> </w:t>
      </w:r>
      <w:proofErr w:type="spellStart"/>
      <w:r w:rsidR="00886439">
        <w:rPr>
          <w:color w:val="000000" w:themeColor="text1"/>
          <w:sz w:val="20"/>
          <w:szCs w:val="20"/>
          <w:shd w:val="clear" w:color="auto" w:fill="FFFFFF"/>
        </w:rPr>
        <w:t>Abdollahi</w:t>
      </w:r>
      <w:proofErr w:type="spellEnd"/>
      <w:r w:rsidR="00EA53E5">
        <w:rPr>
          <w:color w:val="000000" w:themeColor="text1"/>
          <w:sz w:val="20"/>
          <w:szCs w:val="20"/>
          <w:shd w:val="clear" w:color="auto" w:fill="FFFFFF"/>
        </w:rPr>
        <w:t xml:space="preserve">, </w:t>
      </w:r>
      <w:r w:rsidR="00623FA8">
        <w:rPr>
          <w:color w:val="000000" w:themeColor="text1"/>
          <w:sz w:val="20"/>
          <w:szCs w:val="20"/>
          <w:shd w:val="clear" w:color="auto" w:fill="FFFFFF"/>
        </w:rPr>
        <w:t xml:space="preserve">a </w:t>
      </w:r>
      <w:r w:rsidR="00886439">
        <w:rPr>
          <w:color w:val="000000" w:themeColor="text1"/>
          <w:sz w:val="20"/>
          <w:szCs w:val="20"/>
          <w:shd w:val="clear" w:color="auto" w:fill="FFFFFF"/>
        </w:rPr>
        <w:t xml:space="preserve">PhD student in </w:t>
      </w:r>
      <w:r w:rsidR="00EA53E5">
        <w:rPr>
          <w:color w:val="000000" w:themeColor="text1"/>
          <w:sz w:val="20"/>
          <w:szCs w:val="20"/>
          <w:shd w:val="clear" w:color="auto" w:fill="FFFFFF"/>
        </w:rPr>
        <w:t xml:space="preserve">the </w:t>
      </w:r>
      <w:r w:rsidR="00697925">
        <w:rPr>
          <w:color w:val="000000" w:themeColor="text1"/>
          <w:sz w:val="20"/>
          <w:szCs w:val="20"/>
          <w:shd w:val="clear" w:color="auto" w:fill="FFFFFF"/>
        </w:rPr>
        <w:t>Computer Vision and Social Robotics Laboratory at</w:t>
      </w:r>
      <w:r w:rsidR="00EA53E5">
        <w:rPr>
          <w:color w:val="000000" w:themeColor="text1"/>
          <w:sz w:val="20"/>
          <w:szCs w:val="20"/>
          <w:shd w:val="clear" w:color="auto" w:fill="FFFFFF"/>
        </w:rPr>
        <w:t xml:space="preserve"> the</w:t>
      </w:r>
      <w:r w:rsidR="00886439">
        <w:rPr>
          <w:color w:val="000000" w:themeColor="text1"/>
          <w:sz w:val="20"/>
          <w:szCs w:val="20"/>
          <w:shd w:val="clear" w:color="auto" w:fill="FFFFFF"/>
        </w:rPr>
        <w:t xml:space="preserve"> University of Denver,</w:t>
      </w:r>
      <w:r w:rsidR="00D25D7A">
        <w:rPr>
          <w:color w:val="000000" w:themeColor="text1"/>
          <w:sz w:val="20"/>
          <w:szCs w:val="20"/>
          <w:shd w:val="clear" w:color="auto" w:fill="FFFFFF"/>
        </w:rPr>
        <w:t xml:space="preserve"> for </w:t>
      </w:r>
      <w:r w:rsidR="00A40BD5">
        <w:rPr>
          <w:color w:val="000000" w:themeColor="text1"/>
          <w:sz w:val="20"/>
          <w:szCs w:val="20"/>
          <w:shd w:val="clear" w:color="auto" w:fill="FFFFFF"/>
        </w:rPr>
        <w:t>his help</w:t>
      </w:r>
      <w:r w:rsidR="00D25D7A">
        <w:rPr>
          <w:color w:val="000000" w:themeColor="text1"/>
          <w:sz w:val="20"/>
          <w:szCs w:val="20"/>
          <w:shd w:val="clear" w:color="auto" w:fill="FFFFFF"/>
        </w:rPr>
        <w:t xml:space="preserve"> to program the robot application. </w:t>
      </w:r>
      <w:r w:rsidR="00886439">
        <w:rPr>
          <w:color w:val="000000" w:themeColor="text1"/>
          <w:sz w:val="20"/>
          <w:szCs w:val="20"/>
          <w:shd w:val="clear" w:color="auto" w:fill="FFFFFF"/>
        </w:rPr>
        <w:t xml:space="preserve"> </w:t>
      </w:r>
    </w:p>
    <w:p w14:paraId="51FA7050" w14:textId="77777777" w:rsidR="00886439" w:rsidRPr="004373CC" w:rsidRDefault="00886439" w:rsidP="00422BBD">
      <w:pPr>
        <w:pStyle w:val="yiv2130137783msonormal"/>
        <w:rPr>
          <w:color w:val="000000" w:themeColor="text1"/>
          <w:sz w:val="20"/>
          <w:szCs w:val="20"/>
        </w:rPr>
      </w:pPr>
    </w:p>
    <w:p w14:paraId="678100FF" w14:textId="77777777" w:rsidR="00C2692F" w:rsidRDefault="00C2692F">
      <w:pPr>
        <w:pStyle w:val="ReferenceHead"/>
      </w:pPr>
      <w:r>
        <w:t>References</w:t>
      </w:r>
    </w:p>
    <w:p w14:paraId="1E84EE09" w14:textId="77777777" w:rsidR="0094054A" w:rsidRDefault="0094054A" w:rsidP="0094054A">
      <w:pPr>
        <w:numPr>
          <w:ilvl w:val="0"/>
          <w:numId w:val="19"/>
        </w:numPr>
        <w:rPr>
          <w:sz w:val="16"/>
          <w:szCs w:val="16"/>
        </w:rPr>
      </w:pPr>
      <w:r w:rsidRPr="0094054A">
        <w:rPr>
          <w:sz w:val="16"/>
          <w:szCs w:val="16"/>
        </w:rPr>
        <w:t>Rogers, Sally J. "Developmental regression in autism spectrum disorders." Developmental Disabilities Research Reviews 10, no. 2 (2004): 139-143.</w:t>
      </w:r>
    </w:p>
    <w:p w14:paraId="080D185C" w14:textId="77777777" w:rsidR="0094054A" w:rsidRDefault="0094054A" w:rsidP="0094054A">
      <w:pPr>
        <w:numPr>
          <w:ilvl w:val="0"/>
          <w:numId w:val="19"/>
        </w:numPr>
        <w:rPr>
          <w:sz w:val="16"/>
          <w:szCs w:val="16"/>
        </w:rPr>
      </w:pPr>
      <w:r w:rsidRPr="0094054A">
        <w:rPr>
          <w:sz w:val="16"/>
          <w:szCs w:val="16"/>
        </w:rPr>
        <w:t xml:space="preserve">Warren, Zachary, Melissa L. </w:t>
      </w:r>
      <w:proofErr w:type="spellStart"/>
      <w:r w:rsidRPr="0094054A">
        <w:rPr>
          <w:sz w:val="16"/>
          <w:szCs w:val="16"/>
        </w:rPr>
        <w:t>McPheeters</w:t>
      </w:r>
      <w:proofErr w:type="spellEnd"/>
      <w:r w:rsidRPr="0094054A">
        <w:rPr>
          <w:sz w:val="16"/>
          <w:szCs w:val="16"/>
        </w:rPr>
        <w:t xml:space="preserve">, </w:t>
      </w:r>
      <w:proofErr w:type="spellStart"/>
      <w:r w:rsidRPr="0094054A">
        <w:rPr>
          <w:sz w:val="16"/>
          <w:szCs w:val="16"/>
        </w:rPr>
        <w:t>Nila</w:t>
      </w:r>
      <w:proofErr w:type="spellEnd"/>
      <w:r w:rsidRPr="0094054A">
        <w:rPr>
          <w:sz w:val="16"/>
          <w:szCs w:val="16"/>
        </w:rPr>
        <w:t xml:space="preserve"> Sathe, Jennifer H. Foss-Feig, Allison Glasser, and Jeremy </w:t>
      </w:r>
      <w:proofErr w:type="spellStart"/>
      <w:r w:rsidRPr="0094054A">
        <w:rPr>
          <w:sz w:val="16"/>
          <w:szCs w:val="16"/>
        </w:rPr>
        <w:t>Veenstra-VanderWeele</w:t>
      </w:r>
      <w:proofErr w:type="spellEnd"/>
      <w:r w:rsidRPr="0094054A">
        <w:rPr>
          <w:sz w:val="16"/>
          <w:szCs w:val="16"/>
        </w:rPr>
        <w:t>. "A systematic review of early intensive intervention for autism spectrum disorders." Pediatrics 127, no. 5 (2011): e1303-e1311.</w:t>
      </w:r>
    </w:p>
    <w:p w14:paraId="585150F0" w14:textId="3438F49E" w:rsidR="00DD6F48" w:rsidRPr="00A40EC0" w:rsidRDefault="00DD6F48" w:rsidP="0094054A">
      <w:pPr>
        <w:numPr>
          <w:ilvl w:val="0"/>
          <w:numId w:val="19"/>
        </w:numPr>
        <w:rPr>
          <w:sz w:val="16"/>
          <w:szCs w:val="16"/>
        </w:rPr>
      </w:pPr>
      <w:r w:rsidRPr="00DD6F48">
        <w:rPr>
          <w:sz w:val="16"/>
          <w:szCs w:val="16"/>
        </w:rPr>
        <w:t xml:space="preserve">American Psychiatric Association. </w:t>
      </w:r>
      <w:r w:rsidRPr="00A97DA1">
        <w:rPr>
          <w:i/>
          <w:iCs/>
          <w:sz w:val="16"/>
          <w:szCs w:val="16"/>
        </w:rPr>
        <w:t>Diagnostic and statistical manual of mental disorders (DSM-5®).</w:t>
      </w:r>
      <w:r w:rsidRPr="00DD6F48">
        <w:rPr>
          <w:sz w:val="16"/>
          <w:szCs w:val="16"/>
        </w:rPr>
        <w:t xml:space="preserve"> American Psychiatric Pub, 2013.</w:t>
      </w:r>
    </w:p>
    <w:p w14:paraId="42978E45" w14:textId="77777777" w:rsidR="0094054A" w:rsidRPr="0094054A" w:rsidRDefault="00C2692F" w:rsidP="0094054A">
      <w:pPr>
        <w:numPr>
          <w:ilvl w:val="0"/>
          <w:numId w:val="19"/>
        </w:numPr>
      </w:pPr>
      <w:r w:rsidRPr="007106C5">
        <w:rPr>
          <w:sz w:val="16"/>
          <w:szCs w:val="16"/>
        </w:rPr>
        <w:tab/>
      </w:r>
      <w:proofErr w:type="spellStart"/>
      <w:r w:rsidR="0094054A" w:rsidRPr="0094054A">
        <w:rPr>
          <w:sz w:val="16"/>
          <w:szCs w:val="16"/>
        </w:rPr>
        <w:t>Uljarevic</w:t>
      </w:r>
      <w:proofErr w:type="spellEnd"/>
      <w:r w:rsidR="0094054A" w:rsidRPr="0094054A">
        <w:rPr>
          <w:sz w:val="16"/>
          <w:szCs w:val="16"/>
        </w:rPr>
        <w:t>, Mirko, and Antonia Hamilton. "Recognition of emotions in autism: a formal meta-analysis." Journal of autism and developmental disorders 43, no. 7 (2013): 1517-1526.</w:t>
      </w:r>
    </w:p>
    <w:p w14:paraId="037A88E8" w14:textId="02F52CEC" w:rsidR="0094054A" w:rsidRPr="00542070" w:rsidRDefault="0094054A" w:rsidP="0094054A">
      <w:pPr>
        <w:numPr>
          <w:ilvl w:val="0"/>
          <w:numId w:val="19"/>
        </w:numPr>
        <w:rPr>
          <w:sz w:val="12"/>
          <w:szCs w:val="12"/>
        </w:rPr>
      </w:pPr>
      <w:r w:rsidRPr="0094054A">
        <w:rPr>
          <w:sz w:val="16"/>
          <w:szCs w:val="16"/>
        </w:rPr>
        <w:t>Ricks, Daniel J., and Mark B. Colton. "Trends and considerations in robot-assisted autism therapy." In Robotics and Automation (ICRA), 2010 IEEE International Conference on, pp. 4354-4359. IEEE, 2010.</w:t>
      </w:r>
    </w:p>
    <w:p w14:paraId="12C91275" w14:textId="46D5D93D" w:rsidR="00B97438" w:rsidRPr="00B97438" w:rsidRDefault="00B97438" w:rsidP="0094054A">
      <w:pPr>
        <w:numPr>
          <w:ilvl w:val="0"/>
          <w:numId w:val="19"/>
        </w:numPr>
        <w:rPr>
          <w:sz w:val="12"/>
          <w:szCs w:val="12"/>
        </w:rPr>
      </w:pPr>
      <w:r w:rsidRPr="00B97438">
        <w:rPr>
          <w:sz w:val="16"/>
          <w:szCs w:val="16"/>
        </w:rPr>
        <w:t xml:space="preserve">Feng, </w:t>
      </w:r>
      <w:proofErr w:type="spellStart"/>
      <w:r w:rsidRPr="00B97438">
        <w:rPr>
          <w:sz w:val="16"/>
          <w:szCs w:val="16"/>
        </w:rPr>
        <w:t>Huanghao</w:t>
      </w:r>
      <w:proofErr w:type="spellEnd"/>
      <w:r w:rsidRPr="00B97438">
        <w:rPr>
          <w:sz w:val="16"/>
          <w:szCs w:val="16"/>
        </w:rPr>
        <w:t xml:space="preserve">, </w:t>
      </w:r>
      <w:proofErr w:type="spellStart"/>
      <w:r w:rsidRPr="00B97438">
        <w:rPr>
          <w:sz w:val="16"/>
          <w:szCs w:val="16"/>
        </w:rPr>
        <w:t>Hosein</w:t>
      </w:r>
      <w:proofErr w:type="spellEnd"/>
      <w:r w:rsidRPr="00B97438">
        <w:rPr>
          <w:sz w:val="16"/>
          <w:szCs w:val="16"/>
        </w:rPr>
        <w:t xml:space="preserve"> M. </w:t>
      </w:r>
      <w:proofErr w:type="spellStart"/>
      <w:r w:rsidRPr="00B97438">
        <w:rPr>
          <w:sz w:val="16"/>
          <w:szCs w:val="16"/>
        </w:rPr>
        <w:t>Golshan</w:t>
      </w:r>
      <w:proofErr w:type="spellEnd"/>
      <w:r w:rsidRPr="00B97438">
        <w:rPr>
          <w:sz w:val="16"/>
          <w:szCs w:val="16"/>
        </w:rPr>
        <w:t xml:space="preserve">, and Mohammad H. </w:t>
      </w:r>
      <w:proofErr w:type="spellStart"/>
      <w:r w:rsidRPr="00B97438">
        <w:rPr>
          <w:sz w:val="16"/>
          <w:szCs w:val="16"/>
        </w:rPr>
        <w:t>Mahoor</w:t>
      </w:r>
      <w:proofErr w:type="spellEnd"/>
      <w:r w:rsidRPr="00B97438">
        <w:rPr>
          <w:sz w:val="16"/>
          <w:szCs w:val="16"/>
        </w:rPr>
        <w:t>. “A Wavelet-based Approach to Emotion Classification using EDA Signals.” DOI&gt;&gt; 10.1016/j.eswa.2018.06.014</w:t>
      </w:r>
    </w:p>
    <w:p w14:paraId="468B43E4" w14:textId="77777777" w:rsidR="0094054A" w:rsidRPr="00B97438" w:rsidRDefault="0094054A" w:rsidP="000B5ACB">
      <w:pPr>
        <w:numPr>
          <w:ilvl w:val="0"/>
          <w:numId w:val="19"/>
        </w:numPr>
        <w:rPr>
          <w:sz w:val="16"/>
          <w:szCs w:val="16"/>
        </w:rPr>
      </w:pPr>
      <w:r w:rsidRPr="00B97438">
        <w:rPr>
          <w:sz w:val="16"/>
          <w:szCs w:val="16"/>
        </w:rPr>
        <w:t xml:space="preserve">Kim, Elizabeth S., Rhea Paul, Frederick </w:t>
      </w:r>
      <w:proofErr w:type="spellStart"/>
      <w:r w:rsidRPr="00B97438">
        <w:rPr>
          <w:sz w:val="16"/>
          <w:szCs w:val="16"/>
        </w:rPr>
        <w:t>Shic</w:t>
      </w:r>
      <w:proofErr w:type="spellEnd"/>
      <w:r w:rsidRPr="00B97438">
        <w:rPr>
          <w:sz w:val="16"/>
          <w:szCs w:val="16"/>
        </w:rPr>
        <w:t xml:space="preserve">, and Brian </w:t>
      </w:r>
      <w:proofErr w:type="spellStart"/>
      <w:r w:rsidRPr="00B97438">
        <w:rPr>
          <w:sz w:val="16"/>
          <w:szCs w:val="16"/>
        </w:rPr>
        <w:t>Scassellati</w:t>
      </w:r>
      <w:proofErr w:type="spellEnd"/>
      <w:r w:rsidRPr="00B97438">
        <w:rPr>
          <w:sz w:val="16"/>
          <w:szCs w:val="16"/>
        </w:rPr>
        <w:t>. "Bridging the research gap: Making HRI useful to individuals with autism." Journal of Human-robot interaction 1, no. 1 (2012).</w:t>
      </w:r>
    </w:p>
    <w:p w14:paraId="52B48E4F" w14:textId="77777777" w:rsidR="002B3665" w:rsidRDefault="00C2692F" w:rsidP="002B3665">
      <w:pPr>
        <w:numPr>
          <w:ilvl w:val="0"/>
          <w:numId w:val="19"/>
        </w:numPr>
        <w:rPr>
          <w:sz w:val="16"/>
          <w:szCs w:val="16"/>
        </w:rPr>
      </w:pPr>
      <w:r w:rsidRPr="002B3665">
        <w:rPr>
          <w:sz w:val="16"/>
          <w:szCs w:val="16"/>
        </w:rPr>
        <w:tab/>
      </w:r>
      <w:r w:rsidR="002B3665" w:rsidRPr="002B3665">
        <w:rPr>
          <w:sz w:val="16"/>
          <w:szCs w:val="16"/>
        </w:rPr>
        <w:t>Baron-Cohen, Simon. "The hyper-systemizing, assortative mating theory of autism." Progress in Neuro-Psychopharmacology and Biological Psychiatry 30, no. 5 (2006): 865-872.</w:t>
      </w:r>
    </w:p>
    <w:p w14:paraId="43245AE2" w14:textId="77777777" w:rsidR="002B3665" w:rsidRDefault="002B3665" w:rsidP="002B3665">
      <w:pPr>
        <w:numPr>
          <w:ilvl w:val="0"/>
          <w:numId w:val="19"/>
        </w:numPr>
        <w:rPr>
          <w:sz w:val="16"/>
          <w:szCs w:val="16"/>
        </w:rPr>
      </w:pPr>
      <w:proofErr w:type="spellStart"/>
      <w:r w:rsidRPr="002B3665">
        <w:rPr>
          <w:sz w:val="16"/>
          <w:szCs w:val="16"/>
        </w:rPr>
        <w:t>Wainer</w:t>
      </w:r>
      <w:proofErr w:type="spellEnd"/>
      <w:r w:rsidRPr="002B3665">
        <w:rPr>
          <w:sz w:val="16"/>
          <w:szCs w:val="16"/>
        </w:rPr>
        <w:t xml:space="preserve">, Joshua, Ben Robins, </w:t>
      </w:r>
      <w:proofErr w:type="spellStart"/>
      <w:r w:rsidRPr="002B3665">
        <w:rPr>
          <w:sz w:val="16"/>
          <w:szCs w:val="16"/>
        </w:rPr>
        <w:t>Farshid</w:t>
      </w:r>
      <w:proofErr w:type="spellEnd"/>
      <w:r w:rsidRPr="002B3665">
        <w:rPr>
          <w:sz w:val="16"/>
          <w:szCs w:val="16"/>
        </w:rPr>
        <w:t xml:space="preserve"> </w:t>
      </w:r>
      <w:proofErr w:type="spellStart"/>
      <w:r w:rsidRPr="002B3665">
        <w:rPr>
          <w:sz w:val="16"/>
          <w:szCs w:val="16"/>
        </w:rPr>
        <w:t>Amirabdollahian</w:t>
      </w:r>
      <w:proofErr w:type="spellEnd"/>
      <w:r w:rsidRPr="002B3665">
        <w:rPr>
          <w:sz w:val="16"/>
          <w:szCs w:val="16"/>
        </w:rPr>
        <w:t xml:space="preserve">, and Kerstin </w:t>
      </w:r>
      <w:proofErr w:type="spellStart"/>
      <w:r w:rsidRPr="002B3665">
        <w:rPr>
          <w:sz w:val="16"/>
          <w:szCs w:val="16"/>
        </w:rPr>
        <w:t>Dautenhahn</w:t>
      </w:r>
      <w:proofErr w:type="spellEnd"/>
      <w:r w:rsidRPr="002B3665">
        <w:rPr>
          <w:sz w:val="16"/>
          <w:szCs w:val="16"/>
        </w:rPr>
        <w:t>. "Using the humanoid robot KASPAR to autonomously play triadic games and facilitate collaborative play among children with autism." IEEE Transactions on Autonomous Mental Development 6, no. 3 (2014): 183-199.</w:t>
      </w:r>
    </w:p>
    <w:p w14:paraId="21932A34" w14:textId="77777777" w:rsidR="002B3665" w:rsidRDefault="002B3665" w:rsidP="002B3665">
      <w:pPr>
        <w:pStyle w:val="References"/>
        <w:numPr>
          <w:ilvl w:val="0"/>
          <w:numId w:val="19"/>
        </w:numPr>
      </w:pPr>
      <w:r w:rsidRPr="002B3665">
        <w:t>Duquette, Audrey, François Michaud, and Henri Mercier. "Exploring the use of a mobile robot as an imitation agent with children with low-functioning autism." Autonomous Robots 24, no. 2 (2008): 147-157.</w:t>
      </w:r>
    </w:p>
    <w:p w14:paraId="0B20C738" w14:textId="77777777" w:rsidR="002B3665" w:rsidRDefault="002B3665" w:rsidP="002B3665">
      <w:pPr>
        <w:numPr>
          <w:ilvl w:val="0"/>
          <w:numId w:val="19"/>
        </w:numPr>
        <w:rPr>
          <w:sz w:val="16"/>
          <w:szCs w:val="16"/>
        </w:rPr>
      </w:pPr>
      <w:r w:rsidRPr="002B3665">
        <w:rPr>
          <w:sz w:val="16"/>
          <w:szCs w:val="16"/>
        </w:rPr>
        <w:t xml:space="preserve">Mazzei, Daniele, Lucia </w:t>
      </w:r>
      <w:proofErr w:type="spellStart"/>
      <w:r w:rsidRPr="002B3665">
        <w:rPr>
          <w:sz w:val="16"/>
          <w:szCs w:val="16"/>
        </w:rPr>
        <w:t>Billeci</w:t>
      </w:r>
      <w:proofErr w:type="spellEnd"/>
      <w:r w:rsidRPr="002B3665">
        <w:rPr>
          <w:sz w:val="16"/>
          <w:szCs w:val="16"/>
        </w:rPr>
        <w:t xml:space="preserve">, Antonino </w:t>
      </w:r>
      <w:proofErr w:type="spellStart"/>
      <w:r w:rsidRPr="002B3665">
        <w:rPr>
          <w:sz w:val="16"/>
          <w:szCs w:val="16"/>
        </w:rPr>
        <w:t>Armato</w:t>
      </w:r>
      <w:proofErr w:type="spellEnd"/>
      <w:r w:rsidRPr="002B3665">
        <w:rPr>
          <w:sz w:val="16"/>
          <w:szCs w:val="16"/>
        </w:rPr>
        <w:t xml:space="preserve">, Nicole </w:t>
      </w:r>
      <w:proofErr w:type="spellStart"/>
      <w:r w:rsidRPr="002B3665">
        <w:rPr>
          <w:sz w:val="16"/>
          <w:szCs w:val="16"/>
        </w:rPr>
        <w:t>Lazzeri</w:t>
      </w:r>
      <w:proofErr w:type="spellEnd"/>
      <w:r w:rsidRPr="002B3665">
        <w:rPr>
          <w:sz w:val="16"/>
          <w:szCs w:val="16"/>
        </w:rPr>
        <w:t xml:space="preserve">, Antonio </w:t>
      </w:r>
      <w:proofErr w:type="spellStart"/>
      <w:r w:rsidRPr="002B3665">
        <w:rPr>
          <w:sz w:val="16"/>
          <w:szCs w:val="16"/>
        </w:rPr>
        <w:t>Cisternino</w:t>
      </w:r>
      <w:proofErr w:type="spellEnd"/>
      <w:r w:rsidRPr="002B3665">
        <w:rPr>
          <w:sz w:val="16"/>
          <w:szCs w:val="16"/>
        </w:rPr>
        <w:t xml:space="preserve">, Giovanni </w:t>
      </w:r>
      <w:proofErr w:type="spellStart"/>
      <w:r w:rsidRPr="002B3665">
        <w:rPr>
          <w:sz w:val="16"/>
          <w:szCs w:val="16"/>
        </w:rPr>
        <w:t>Pioggia</w:t>
      </w:r>
      <w:proofErr w:type="spellEnd"/>
      <w:r w:rsidRPr="002B3665">
        <w:rPr>
          <w:sz w:val="16"/>
          <w:szCs w:val="16"/>
        </w:rPr>
        <w:t xml:space="preserve">, Roberta </w:t>
      </w:r>
      <w:proofErr w:type="spellStart"/>
      <w:r w:rsidRPr="002B3665">
        <w:rPr>
          <w:sz w:val="16"/>
          <w:szCs w:val="16"/>
        </w:rPr>
        <w:t>Igliozzi</w:t>
      </w:r>
      <w:proofErr w:type="spellEnd"/>
      <w:r w:rsidRPr="002B3665">
        <w:rPr>
          <w:sz w:val="16"/>
          <w:szCs w:val="16"/>
        </w:rPr>
        <w:t xml:space="preserve">, Filippo </w:t>
      </w:r>
      <w:proofErr w:type="spellStart"/>
      <w:r w:rsidRPr="002B3665">
        <w:rPr>
          <w:sz w:val="16"/>
          <w:szCs w:val="16"/>
        </w:rPr>
        <w:t>Muratori</w:t>
      </w:r>
      <w:proofErr w:type="spellEnd"/>
      <w:r w:rsidRPr="002B3665">
        <w:rPr>
          <w:sz w:val="16"/>
          <w:szCs w:val="16"/>
        </w:rPr>
        <w:t>, Arti Ahluwalia, and Danilo De Rossi. "The face of autism." In RO-MAN, 2010 IEEE, pp. 791-796. IEEE, 2010.</w:t>
      </w:r>
    </w:p>
    <w:p w14:paraId="2A765F11" w14:textId="77777777" w:rsidR="00E15BD0" w:rsidRDefault="00E15BD0" w:rsidP="00E15BD0">
      <w:pPr>
        <w:pStyle w:val="References"/>
        <w:numPr>
          <w:ilvl w:val="0"/>
          <w:numId w:val="19"/>
        </w:numPr>
      </w:pPr>
      <w:r w:rsidRPr="00E15BD0">
        <w:t>Hanson, David, Daniele Mazzei, Carolyn Garver, Arti Ahluwalia, Danilo De Rossi, Matt Stevenson, and Kellie Reynolds. "Realistic humanlike robots for treatment of ASD, social training, and research; shown to appeal to youths with ASD, cause physiological arousal, and increase human-to-human social engagement." In Proceedings of the 5th ACM International Conference on Pervasive Technologies Related to Assistive Environments (PETRA’12). 2012.</w:t>
      </w:r>
    </w:p>
    <w:p w14:paraId="22550C57" w14:textId="77777777" w:rsidR="00B23BCF" w:rsidRDefault="00B23BCF" w:rsidP="00B23BCF">
      <w:pPr>
        <w:pStyle w:val="References"/>
        <w:numPr>
          <w:ilvl w:val="0"/>
          <w:numId w:val="19"/>
        </w:numPr>
      </w:pPr>
      <w:r w:rsidRPr="00B23BCF">
        <w:t xml:space="preserve">Baron-Cohen, S., and Cecilia </w:t>
      </w:r>
      <w:proofErr w:type="spellStart"/>
      <w:r w:rsidRPr="00B23BCF">
        <w:t>Heyes</w:t>
      </w:r>
      <w:proofErr w:type="spellEnd"/>
      <w:r w:rsidRPr="00B23BCF">
        <w:t>. "</w:t>
      </w:r>
      <w:proofErr w:type="spellStart"/>
      <w:r w:rsidRPr="00B23BCF">
        <w:t>Mindblindness</w:t>
      </w:r>
      <w:proofErr w:type="spellEnd"/>
      <w:r w:rsidRPr="00B23BCF">
        <w:t>: An Essay on Autism and Theory of Mind." Nature 375, no. 6529 (1995): 290-290.</w:t>
      </w:r>
    </w:p>
    <w:p w14:paraId="71148EAF" w14:textId="436F5D24" w:rsidR="0069790A" w:rsidRDefault="0069790A" w:rsidP="00B23BCF">
      <w:pPr>
        <w:pStyle w:val="References"/>
        <w:numPr>
          <w:ilvl w:val="0"/>
          <w:numId w:val="19"/>
        </w:numPr>
      </w:pPr>
      <w:r w:rsidRPr="0069790A">
        <w:t xml:space="preserve">Baron-Cohen, Simon, et al. "The amygdala theory of autism." </w:t>
      </w:r>
      <w:r w:rsidRPr="00A97DA1">
        <w:rPr>
          <w:i/>
          <w:iCs/>
        </w:rPr>
        <w:t>Neuroscience &amp; Biobehavioral Reviews 24.3 (2000): 355-364.</w:t>
      </w:r>
    </w:p>
    <w:p w14:paraId="6A19294A" w14:textId="0B13D4AB" w:rsidR="00174581" w:rsidRDefault="00174581" w:rsidP="00174581">
      <w:pPr>
        <w:pStyle w:val="References"/>
        <w:numPr>
          <w:ilvl w:val="0"/>
          <w:numId w:val="19"/>
        </w:numPr>
      </w:pPr>
      <w:proofErr w:type="spellStart"/>
      <w:r w:rsidRPr="00174581">
        <w:t>Ozonoff</w:t>
      </w:r>
      <w:proofErr w:type="spellEnd"/>
      <w:r w:rsidRPr="00174581">
        <w:t xml:space="preserve">, Sally, Bruce F. Pennington, and Sally J. Rogers. "Are there emotion perception deficits in young autistic </w:t>
      </w:r>
      <w:r w:rsidR="00F743F9" w:rsidRPr="00174581">
        <w:t>children?</w:t>
      </w:r>
      <w:r w:rsidRPr="00174581">
        <w:t>" Journal of Child Psychology and Psychiatry 31, no. 3 (1990): 343-361.</w:t>
      </w:r>
    </w:p>
    <w:p w14:paraId="03B2E5C3" w14:textId="77777777" w:rsidR="00B93D69" w:rsidRDefault="00B93D69" w:rsidP="00B93D69">
      <w:pPr>
        <w:pStyle w:val="References"/>
        <w:numPr>
          <w:ilvl w:val="0"/>
          <w:numId w:val="19"/>
        </w:numPr>
      </w:pPr>
      <w:r w:rsidRPr="00B93D69">
        <w:t xml:space="preserve">Castelli, </w:t>
      </w:r>
      <w:proofErr w:type="spellStart"/>
      <w:r w:rsidRPr="00B93D69">
        <w:t>Fulvia</w:t>
      </w:r>
      <w:proofErr w:type="spellEnd"/>
      <w:r w:rsidRPr="00B93D69">
        <w:t>. "Understanding emotions from standardized facial expressions in autism and normal development." Autism 9, no. 4 (2005): 428-449.</w:t>
      </w:r>
    </w:p>
    <w:p w14:paraId="02E0FE2B" w14:textId="1BC56F0F" w:rsidR="000C714A" w:rsidRDefault="000C714A" w:rsidP="000C714A">
      <w:pPr>
        <w:pStyle w:val="References"/>
        <w:numPr>
          <w:ilvl w:val="0"/>
          <w:numId w:val="19"/>
        </w:numPr>
      </w:pPr>
      <w:r w:rsidRPr="000C714A">
        <w:t xml:space="preserve">Ekman, Paul. "Are there basic </w:t>
      </w:r>
      <w:r w:rsidR="00F743F9" w:rsidRPr="000C714A">
        <w:t>emotions?</w:t>
      </w:r>
      <w:r w:rsidRPr="000C714A">
        <w:t>" (1992): 550.</w:t>
      </w:r>
    </w:p>
    <w:p w14:paraId="40399D19" w14:textId="77777777" w:rsidR="00B80D37" w:rsidRDefault="00B80D37" w:rsidP="00B80D37">
      <w:pPr>
        <w:pStyle w:val="References"/>
        <w:numPr>
          <w:ilvl w:val="0"/>
          <w:numId w:val="19"/>
        </w:numPr>
      </w:pPr>
      <w:r w:rsidRPr="00B80D37">
        <w:t xml:space="preserve">Smith, Miriam J. Law, Barbara Montagne, David I. Perrett, Michael Gill, and Louise Gallagher. "Detecting subtle facial emotion </w:t>
      </w:r>
      <w:r w:rsidRPr="00B80D37">
        <w:lastRenderedPageBreak/>
        <w:t xml:space="preserve">recognition deficits in high-functioning autism using dynamic stimuli of varying intensities." </w:t>
      </w:r>
      <w:proofErr w:type="spellStart"/>
      <w:r w:rsidRPr="00B80D37">
        <w:t>Neuropsychologia</w:t>
      </w:r>
      <w:proofErr w:type="spellEnd"/>
      <w:r w:rsidRPr="00B80D37">
        <w:t xml:space="preserve"> 48, no. 9 (2010): 2777-2781.</w:t>
      </w:r>
    </w:p>
    <w:p w14:paraId="777A1F33" w14:textId="20D5AC24" w:rsidR="003704C5" w:rsidRDefault="00270B45" w:rsidP="00B80D37">
      <w:pPr>
        <w:pStyle w:val="References"/>
        <w:numPr>
          <w:ilvl w:val="0"/>
          <w:numId w:val="19"/>
        </w:numPr>
      </w:pPr>
      <w:proofErr w:type="spellStart"/>
      <w:r w:rsidRPr="00270B45">
        <w:t>Kozima</w:t>
      </w:r>
      <w:proofErr w:type="spellEnd"/>
      <w:r w:rsidRPr="00270B45">
        <w:t xml:space="preserve">, Hideki, Marek P. Michalowski, and </w:t>
      </w:r>
      <w:proofErr w:type="spellStart"/>
      <w:r w:rsidRPr="00270B45">
        <w:t>Cocoro</w:t>
      </w:r>
      <w:proofErr w:type="spellEnd"/>
      <w:r w:rsidRPr="00270B45">
        <w:t xml:space="preserve"> Nakagawa. "</w:t>
      </w:r>
      <w:proofErr w:type="spellStart"/>
      <w:r w:rsidRPr="00270B45">
        <w:t>Keepon</w:t>
      </w:r>
      <w:proofErr w:type="spellEnd"/>
      <w:r w:rsidRPr="00270B45">
        <w:t xml:space="preserve">." </w:t>
      </w:r>
      <w:r w:rsidRPr="00A97DA1">
        <w:rPr>
          <w:i/>
          <w:iCs/>
        </w:rPr>
        <w:t>International Journal of Social Robotics 1.1 (2009): 3-18.</w:t>
      </w:r>
    </w:p>
    <w:p w14:paraId="414E9048" w14:textId="77777777" w:rsidR="00B80D37" w:rsidRDefault="00B80D37" w:rsidP="00B80D37">
      <w:pPr>
        <w:pStyle w:val="References"/>
        <w:numPr>
          <w:ilvl w:val="0"/>
          <w:numId w:val="19"/>
        </w:numPr>
      </w:pPr>
      <w:proofErr w:type="spellStart"/>
      <w:r w:rsidRPr="00B80D37">
        <w:t>Kozima</w:t>
      </w:r>
      <w:proofErr w:type="spellEnd"/>
      <w:r w:rsidRPr="00B80D37">
        <w:t xml:space="preserve">, Hideki, </w:t>
      </w:r>
      <w:proofErr w:type="spellStart"/>
      <w:r w:rsidRPr="00B80D37">
        <w:t>Cocoro</w:t>
      </w:r>
      <w:proofErr w:type="spellEnd"/>
      <w:r w:rsidRPr="00B80D37">
        <w:t xml:space="preserve"> Nakagawa, and Yuriko Yasuda. "Children–robot interaction: a pilot study in autism therapy." Progress in Brain Research 164 (2007): 385-400.</w:t>
      </w:r>
    </w:p>
    <w:p w14:paraId="5D67986E" w14:textId="77777777" w:rsidR="0089152F" w:rsidRDefault="0089152F" w:rsidP="007952D8">
      <w:pPr>
        <w:pStyle w:val="References"/>
        <w:numPr>
          <w:ilvl w:val="0"/>
          <w:numId w:val="19"/>
        </w:numPr>
      </w:pPr>
      <w:r>
        <w:t xml:space="preserve">Robins, Ben, Kerstin </w:t>
      </w:r>
      <w:proofErr w:type="spellStart"/>
      <w:r>
        <w:t>Dautenhahn</w:t>
      </w:r>
      <w:proofErr w:type="spellEnd"/>
      <w:r>
        <w:t xml:space="preserve">, and Paul Dickerson. "From isolation to communication: a case study evaluation of robot assisted play for children with autism with a minimally expressive humanoid robot." In </w:t>
      </w:r>
      <w:r>
        <w:rPr>
          <w:i/>
          <w:iCs/>
        </w:rPr>
        <w:t>Advances in Computer-Human Interactions, 2009. ACHI'09. Second International Conferences on</w:t>
      </w:r>
      <w:r>
        <w:t>, pp. 205-211. IEEE, 2009.</w:t>
      </w:r>
    </w:p>
    <w:p w14:paraId="08B478B8" w14:textId="77777777" w:rsidR="0089152F" w:rsidRDefault="0089152F" w:rsidP="0089152F">
      <w:pPr>
        <w:pStyle w:val="References"/>
        <w:numPr>
          <w:ilvl w:val="0"/>
          <w:numId w:val="19"/>
        </w:numPr>
      </w:pPr>
      <w:proofErr w:type="spellStart"/>
      <w:r w:rsidRPr="0089152F">
        <w:t>Pioggia</w:t>
      </w:r>
      <w:proofErr w:type="spellEnd"/>
      <w:r w:rsidRPr="0089152F">
        <w:t xml:space="preserve">, Giovanni, M. L. </w:t>
      </w:r>
      <w:proofErr w:type="spellStart"/>
      <w:r w:rsidRPr="0089152F">
        <w:t>Sica</w:t>
      </w:r>
      <w:proofErr w:type="spellEnd"/>
      <w:r w:rsidRPr="0089152F">
        <w:t xml:space="preserve">, Marcello Ferro, Roberta </w:t>
      </w:r>
      <w:proofErr w:type="spellStart"/>
      <w:r w:rsidRPr="0089152F">
        <w:t>Igliozzi</w:t>
      </w:r>
      <w:proofErr w:type="spellEnd"/>
      <w:r w:rsidRPr="0089152F">
        <w:t xml:space="preserve">, Filippo </w:t>
      </w:r>
      <w:proofErr w:type="spellStart"/>
      <w:r w:rsidRPr="0089152F">
        <w:t>Muratori</w:t>
      </w:r>
      <w:proofErr w:type="spellEnd"/>
      <w:r w:rsidRPr="0089152F">
        <w:t>, Arti Ahluwalia, and Danilo De Rossi. "Human-robot interaction in autism: FACE, an android-based social therapy." In Robot and Human interactive Communication, 2007. RO-MAN 2007. The 16th IEEE International Symposium on, pp. 605-612. IEEE, 2007.</w:t>
      </w:r>
    </w:p>
    <w:p w14:paraId="3A99D77B" w14:textId="02CD7D3C" w:rsidR="009A554B" w:rsidRDefault="009A554B" w:rsidP="009A554B">
      <w:pPr>
        <w:pStyle w:val="References"/>
        <w:numPr>
          <w:ilvl w:val="0"/>
          <w:numId w:val="19"/>
        </w:numPr>
      </w:pPr>
      <w:r w:rsidRPr="009A554B">
        <w:t xml:space="preserve">Salvador, Michelle J., Sophia Silver, and Mohammad H. </w:t>
      </w:r>
      <w:proofErr w:type="spellStart"/>
      <w:r w:rsidRPr="009A554B">
        <w:t>Mahoor</w:t>
      </w:r>
      <w:proofErr w:type="spellEnd"/>
      <w:r w:rsidRPr="009A554B">
        <w:t xml:space="preserve">. "An emotion recognition comparative study of autistic and typically-developing children using the </w:t>
      </w:r>
      <w:proofErr w:type="spellStart"/>
      <w:r w:rsidRPr="009A554B">
        <w:t>zeno</w:t>
      </w:r>
      <w:proofErr w:type="spellEnd"/>
      <w:r w:rsidRPr="009A554B">
        <w:t xml:space="preserve"> robot." In Robotics and Automation (ICRA), 2015 IEEE International Conference on, pp. 6128-6133. IEEE, 2015.</w:t>
      </w:r>
    </w:p>
    <w:p w14:paraId="204A0F69" w14:textId="382ACAE7" w:rsidR="00F661E2" w:rsidRDefault="00F661E2" w:rsidP="00F661E2">
      <w:pPr>
        <w:pStyle w:val="References"/>
        <w:numPr>
          <w:ilvl w:val="0"/>
          <w:numId w:val="19"/>
        </w:numPr>
      </w:pPr>
      <w:r w:rsidRPr="00F661E2">
        <w:t xml:space="preserve">Salvador, Michelle, Anna Sophia Marsh, Anibal Gutierrez, and Mohammad H. </w:t>
      </w:r>
      <w:proofErr w:type="spellStart"/>
      <w:r w:rsidRPr="00F661E2">
        <w:t>Mahoor</w:t>
      </w:r>
      <w:proofErr w:type="spellEnd"/>
      <w:r w:rsidRPr="00F661E2">
        <w:t>. "Development of an ABA Autism Intervention Delivered by a Humanoid Robot." In International Conference on Social Robotics, pp. 551-560. Springer, Cham, 2016.</w:t>
      </w:r>
    </w:p>
    <w:p w14:paraId="0ED2AD96" w14:textId="77777777" w:rsidR="00F31FA6" w:rsidRDefault="00F31FA6" w:rsidP="00F31FA6">
      <w:pPr>
        <w:pStyle w:val="References"/>
        <w:numPr>
          <w:ilvl w:val="0"/>
          <w:numId w:val="19"/>
        </w:numPr>
      </w:pPr>
      <w:r w:rsidRPr="00F31FA6">
        <w:t xml:space="preserve">MOUBAYED, SAMER AL, Gabriel </w:t>
      </w:r>
      <w:proofErr w:type="spellStart"/>
      <w:r w:rsidRPr="00F31FA6">
        <w:t>Skantze</w:t>
      </w:r>
      <w:proofErr w:type="spellEnd"/>
      <w:r w:rsidRPr="00F31FA6">
        <w:t xml:space="preserve">, and Jonas </w:t>
      </w:r>
      <w:proofErr w:type="spellStart"/>
      <w:r w:rsidRPr="00F31FA6">
        <w:t>Beskow</w:t>
      </w:r>
      <w:proofErr w:type="spellEnd"/>
      <w:r w:rsidRPr="00F31FA6">
        <w:t xml:space="preserve">. "The </w:t>
      </w:r>
      <w:proofErr w:type="spellStart"/>
      <w:r w:rsidRPr="00F31FA6">
        <w:t>furhat</w:t>
      </w:r>
      <w:proofErr w:type="spellEnd"/>
      <w:r w:rsidRPr="00F31FA6">
        <w:t xml:space="preserve"> back-projected humanoid head–lip reading, gaze and multi-party interaction." International Journal of Humanoid Robotics 10, no. 01 (2013): 1350005.</w:t>
      </w:r>
    </w:p>
    <w:p w14:paraId="61B7B938" w14:textId="77777777" w:rsidR="002B2AB5" w:rsidRDefault="002B2AB5" w:rsidP="002B2AB5">
      <w:pPr>
        <w:pStyle w:val="References"/>
        <w:numPr>
          <w:ilvl w:val="0"/>
          <w:numId w:val="19"/>
        </w:numPr>
      </w:pPr>
      <w:proofErr w:type="spellStart"/>
      <w:r w:rsidRPr="002B2AB5">
        <w:t>Mollahosseini</w:t>
      </w:r>
      <w:proofErr w:type="spellEnd"/>
      <w:r w:rsidRPr="002B2AB5">
        <w:t xml:space="preserve">, Ali, Gabriel </w:t>
      </w:r>
      <w:proofErr w:type="spellStart"/>
      <w:r w:rsidRPr="002B2AB5">
        <w:t>Graitzer</w:t>
      </w:r>
      <w:proofErr w:type="spellEnd"/>
      <w:r w:rsidRPr="002B2AB5">
        <w:t xml:space="preserve">, Eric </w:t>
      </w:r>
      <w:proofErr w:type="spellStart"/>
      <w:r w:rsidRPr="002B2AB5">
        <w:t>Borts</w:t>
      </w:r>
      <w:proofErr w:type="spellEnd"/>
      <w:r w:rsidRPr="002B2AB5">
        <w:t xml:space="preserve">, Stephen Conyers, Richard M. Voyles, Ronald Cole, and Mohammad H. </w:t>
      </w:r>
      <w:proofErr w:type="spellStart"/>
      <w:r w:rsidRPr="002B2AB5">
        <w:t>Mahoor</w:t>
      </w:r>
      <w:proofErr w:type="spellEnd"/>
      <w:r w:rsidRPr="002B2AB5">
        <w:t>. "</w:t>
      </w:r>
      <w:proofErr w:type="spellStart"/>
      <w:r w:rsidRPr="002B2AB5">
        <w:t>Expressionbot</w:t>
      </w:r>
      <w:proofErr w:type="spellEnd"/>
      <w:r w:rsidRPr="002B2AB5">
        <w:t>: An emotive lifelike robotic face for face-to-face communication." In Humanoid Robots (Humanoids), 2014 14th IEEE-RAS International Conference on, pp. 1098-1103. IEEE, 2014.</w:t>
      </w:r>
    </w:p>
    <w:p w14:paraId="42C7AD5D" w14:textId="77777777" w:rsidR="002B2AB5" w:rsidRDefault="002B2AB5" w:rsidP="002B2AB5">
      <w:pPr>
        <w:pStyle w:val="References"/>
        <w:numPr>
          <w:ilvl w:val="0"/>
          <w:numId w:val="19"/>
        </w:numPr>
      </w:pPr>
      <w:r w:rsidRPr="002B2AB5">
        <w:t xml:space="preserve">Hashimoto, Minoru, and Daisuke </w:t>
      </w:r>
      <w:proofErr w:type="spellStart"/>
      <w:r w:rsidRPr="002B2AB5">
        <w:t>Morooka</w:t>
      </w:r>
      <w:proofErr w:type="spellEnd"/>
      <w:r w:rsidRPr="002B2AB5">
        <w:t xml:space="preserve">. "Facial expression of a robot using a curved surface display." In Intelligent Robots and Systems, </w:t>
      </w:r>
      <w:proofErr w:type="gramStart"/>
      <w:r w:rsidRPr="002B2AB5">
        <w:t>2005.(</w:t>
      </w:r>
      <w:proofErr w:type="gramEnd"/>
      <w:r w:rsidRPr="002B2AB5">
        <w:t>IROS 2005). 2005 IEEE/RSJ International Conference on, pp. 765-770. IEEE, 2005.</w:t>
      </w:r>
    </w:p>
    <w:p w14:paraId="07168B78" w14:textId="77777777" w:rsidR="00514764" w:rsidRDefault="00514764" w:rsidP="00514764">
      <w:pPr>
        <w:pStyle w:val="References"/>
        <w:numPr>
          <w:ilvl w:val="0"/>
          <w:numId w:val="19"/>
        </w:numPr>
      </w:pPr>
      <w:r w:rsidRPr="00514764">
        <w:t xml:space="preserve">Delaunay, Frédéric, Joachim De Greeff, and Tony </w:t>
      </w:r>
      <w:proofErr w:type="spellStart"/>
      <w:r w:rsidRPr="00514764">
        <w:t>Belpaeme</w:t>
      </w:r>
      <w:proofErr w:type="spellEnd"/>
      <w:r w:rsidRPr="00514764">
        <w:t>. "Towards retro-projected robot faces: an alternative to mechatronic and android faces." In Robot and Human Interactive Communication, 2009. RO-MAN 2009. The 18th IEEE International Symposium on, pp. 306-311. IEEE, 2009.</w:t>
      </w:r>
    </w:p>
    <w:p w14:paraId="13B27C78" w14:textId="0F0E7FB5" w:rsidR="00081A83" w:rsidRDefault="00081A83" w:rsidP="00081A83">
      <w:pPr>
        <w:pStyle w:val="References"/>
        <w:numPr>
          <w:ilvl w:val="0"/>
          <w:numId w:val="19"/>
        </w:numPr>
      </w:pPr>
      <w:r w:rsidRPr="00081A83">
        <w:t>Ashwin, Chris, Emma Chapman, Livia Colle, and Simon Baron-Cohen. "Impaired recognition of negative basic emotions in autism: A test of the amygdala theory." Social neuroscience 1, no. 3-4 (2006): 349-363.</w:t>
      </w:r>
    </w:p>
    <w:p w14:paraId="338067B5" w14:textId="752B0833" w:rsidR="003D3FC4" w:rsidRDefault="003D3FC4" w:rsidP="003D3FC4">
      <w:pPr>
        <w:pStyle w:val="References"/>
        <w:numPr>
          <w:ilvl w:val="0"/>
          <w:numId w:val="19"/>
        </w:numPr>
      </w:pPr>
      <w:r w:rsidRPr="003D3FC4">
        <w:t>Ekman, Paul, and Erika L. Rosenberg, eds. What the face reveals: Basic and applied studies of spontaneous expression using the Facial Action Coding System (FACS). Oxford University Press, USA, 1997.</w:t>
      </w:r>
    </w:p>
    <w:p w14:paraId="3CC03E8B" w14:textId="77777777" w:rsidR="00644681" w:rsidRDefault="00644681" w:rsidP="00644681">
      <w:pPr>
        <w:pStyle w:val="References"/>
        <w:numPr>
          <w:ilvl w:val="0"/>
          <w:numId w:val="19"/>
        </w:numPr>
      </w:pPr>
      <w:proofErr w:type="spellStart"/>
      <w:r w:rsidRPr="00837BB2">
        <w:t>Abdollahi</w:t>
      </w:r>
      <w:proofErr w:type="spellEnd"/>
      <w:r w:rsidRPr="00837BB2">
        <w:t xml:space="preserve">, </w:t>
      </w:r>
      <w:proofErr w:type="spellStart"/>
      <w:r w:rsidRPr="00837BB2">
        <w:t>Hojjat</w:t>
      </w:r>
      <w:proofErr w:type="spellEnd"/>
      <w:r w:rsidRPr="00837BB2">
        <w:t xml:space="preserve">, Ali </w:t>
      </w:r>
      <w:proofErr w:type="spellStart"/>
      <w:r w:rsidRPr="00837BB2">
        <w:t>Mollahosseini</w:t>
      </w:r>
      <w:proofErr w:type="spellEnd"/>
      <w:r w:rsidRPr="00837BB2">
        <w:t xml:space="preserve">, Josh T. Lane, and Mohammad H. </w:t>
      </w:r>
      <w:proofErr w:type="spellStart"/>
      <w:r w:rsidRPr="00837BB2">
        <w:t>Mahoor</w:t>
      </w:r>
      <w:proofErr w:type="spellEnd"/>
      <w:r w:rsidRPr="00837BB2">
        <w:t xml:space="preserve">. "A Pilot Study on Using an Intelligent Life-like Robot as a Companion for Elderly Individuals with Dementia and Depression." </w:t>
      </w:r>
      <w:proofErr w:type="spellStart"/>
      <w:r w:rsidRPr="00837BB2">
        <w:t>arXiv</w:t>
      </w:r>
      <w:proofErr w:type="spellEnd"/>
      <w:r w:rsidRPr="00837BB2">
        <w:t xml:space="preserve"> preprint arXiv:1712.02881 (2017).</w:t>
      </w:r>
    </w:p>
    <w:p w14:paraId="76A4E734" w14:textId="01971D32" w:rsidR="00FB6861" w:rsidRPr="00FB6861" w:rsidRDefault="00D81EB9" w:rsidP="00D81EB9">
      <w:pPr>
        <w:pStyle w:val="References"/>
        <w:numPr>
          <w:ilvl w:val="0"/>
          <w:numId w:val="19"/>
        </w:numPr>
      </w:pPr>
      <w:bookmarkStart w:id="3" w:name="_GoBack"/>
      <w:bookmarkEnd w:id="3"/>
      <w:proofErr w:type="spellStart"/>
      <w:r w:rsidRPr="00D81EB9">
        <w:t>Mollahosseini</w:t>
      </w:r>
      <w:proofErr w:type="spellEnd"/>
      <w:r w:rsidR="00416526">
        <w:t xml:space="preserve">, </w:t>
      </w:r>
      <w:r w:rsidR="00416526" w:rsidRPr="00D81EB9">
        <w:t>Ali</w:t>
      </w:r>
      <w:r w:rsidRPr="00D81EB9">
        <w:t xml:space="preserve">, </w:t>
      </w:r>
      <w:proofErr w:type="spellStart"/>
      <w:r w:rsidRPr="00D81EB9">
        <w:t>Hojjat</w:t>
      </w:r>
      <w:proofErr w:type="spellEnd"/>
      <w:r w:rsidRPr="00D81EB9">
        <w:t xml:space="preserve"> </w:t>
      </w:r>
      <w:proofErr w:type="spellStart"/>
      <w:r w:rsidRPr="00D81EB9">
        <w:t>Abdollahi</w:t>
      </w:r>
      <w:proofErr w:type="spellEnd"/>
      <w:r w:rsidRPr="00D81EB9">
        <w:t xml:space="preserve">, and Mohammad H. </w:t>
      </w:r>
      <w:proofErr w:type="spellStart"/>
      <w:r w:rsidRPr="00D81EB9">
        <w:t>Mahoor</w:t>
      </w:r>
      <w:proofErr w:type="spellEnd"/>
      <w:r w:rsidRPr="00D81EB9">
        <w:t>.</w:t>
      </w:r>
      <w:r w:rsidR="00FB6861" w:rsidRPr="00BD1B34">
        <w:t xml:space="preserve">"Studying Effects of Incorporating Automated Affect Perception with Spoken Dialog in Social Robots" </w:t>
      </w:r>
      <w:r w:rsidR="00FB6861" w:rsidRPr="005F1F79">
        <w:rPr>
          <w:i/>
          <w:iCs/>
        </w:rPr>
        <w:t>Robot and Human Interactive Communication (RO-MAN), 2018 27th IEEE International Symposium on. IEEE, 2018.</w:t>
      </w:r>
    </w:p>
    <w:p w14:paraId="2C523D2A" w14:textId="77777777" w:rsidR="00EB296D" w:rsidRDefault="00EB296D" w:rsidP="00EB296D">
      <w:pPr>
        <w:pStyle w:val="References"/>
        <w:numPr>
          <w:ilvl w:val="0"/>
          <w:numId w:val="19"/>
        </w:numPr>
      </w:pPr>
      <w:proofErr w:type="spellStart"/>
      <w:r w:rsidRPr="00EB296D">
        <w:t>Mollahosseini</w:t>
      </w:r>
      <w:proofErr w:type="spellEnd"/>
      <w:r w:rsidRPr="00EB296D">
        <w:t xml:space="preserve">, Ali, </w:t>
      </w:r>
      <w:proofErr w:type="spellStart"/>
      <w:r w:rsidRPr="00EB296D">
        <w:t>Hojjat</w:t>
      </w:r>
      <w:proofErr w:type="spellEnd"/>
      <w:r w:rsidRPr="00EB296D">
        <w:t xml:space="preserve"> </w:t>
      </w:r>
      <w:proofErr w:type="spellStart"/>
      <w:r w:rsidRPr="00EB296D">
        <w:t>Abdollahi</w:t>
      </w:r>
      <w:proofErr w:type="spellEnd"/>
      <w:r w:rsidRPr="00EB296D">
        <w:t xml:space="preserve">, Timothy D. Sweeny, Ron Cole, and Mohammad H. </w:t>
      </w:r>
      <w:proofErr w:type="spellStart"/>
      <w:r w:rsidRPr="00EB296D">
        <w:t>Mahoor</w:t>
      </w:r>
      <w:proofErr w:type="spellEnd"/>
      <w:r w:rsidRPr="00EB296D">
        <w:t>. "Role of embodiment and presence in human perception of robots’ facial cues." International Journal of Human-Computer Studies 116 (2018): 25-39.</w:t>
      </w:r>
    </w:p>
    <w:p w14:paraId="38CBB9DC" w14:textId="77777777" w:rsidR="00BA31FF" w:rsidRDefault="00BA31FF" w:rsidP="00BA31FF">
      <w:pPr>
        <w:numPr>
          <w:ilvl w:val="0"/>
          <w:numId w:val="19"/>
        </w:numPr>
        <w:rPr>
          <w:sz w:val="16"/>
          <w:szCs w:val="16"/>
        </w:rPr>
      </w:pPr>
      <w:r w:rsidRPr="00BA31FF">
        <w:rPr>
          <w:sz w:val="16"/>
          <w:szCs w:val="16"/>
        </w:rPr>
        <w:t xml:space="preserve">Lord, Catherine, Michael Rutter, Pamela C. </w:t>
      </w:r>
      <w:proofErr w:type="spellStart"/>
      <w:r w:rsidRPr="00BA31FF">
        <w:rPr>
          <w:sz w:val="16"/>
          <w:szCs w:val="16"/>
        </w:rPr>
        <w:t>DiLavore</w:t>
      </w:r>
      <w:proofErr w:type="spellEnd"/>
      <w:r w:rsidRPr="00BA31FF">
        <w:rPr>
          <w:sz w:val="16"/>
          <w:szCs w:val="16"/>
        </w:rPr>
        <w:t xml:space="preserve">, and Susan </w:t>
      </w:r>
      <w:proofErr w:type="spellStart"/>
      <w:r w:rsidRPr="00BA31FF">
        <w:rPr>
          <w:sz w:val="16"/>
          <w:szCs w:val="16"/>
        </w:rPr>
        <w:t>Risi</w:t>
      </w:r>
      <w:proofErr w:type="spellEnd"/>
      <w:r w:rsidRPr="00BA31FF">
        <w:rPr>
          <w:sz w:val="16"/>
          <w:szCs w:val="16"/>
        </w:rPr>
        <w:t>. "Autism diagnostic observation schedule-WPS (ADOS-WPS)." Los Angeles, CA: Western Psychological Services (1999).</w:t>
      </w:r>
    </w:p>
    <w:p w14:paraId="17E60899" w14:textId="0D094C95" w:rsidR="00FB6861" w:rsidRPr="00397AD9" w:rsidRDefault="00FB6861" w:rsidP="00BA31FF">
      <w:pPr>
        <w:numPr>
          <w:ilvl w:val="0"/>
          <w:numId w:val="19"/>
        </w:numPr>
        <w:rPr>
          <w:sz w:val="16"/>
          <w:szCs w:val="16"/>
        </w:rPr>
      </w:pPr>
      <w:r w:rsidRPr="00397AD9">
        <w:rPr>
          <w:sz w:val="16"/>
          <w:szCs w:val="16"/>
        </w:rPr>
        <w:t xml:space="preserve">” Social Responsiveness Scale (SRS) — WPS”, Wpspublish.com, 2016. [Online]. Available: </w:t>
      </w:r>
      <w:r w:rsidRPr="00397AD9">
        <w:rPr>
          <w:sz w:val="16"/>
          <w:szCs w:val="16"/>
        </w:rPr>
        <w:t>http://www.wpspublish.com/store/p/2993/social-responsivenessscale-srs-by-john-n-constantino-md. [Accessed: 08- Mar- 2016].</w:t>
      </w:r>
    </w:p>
    <w:p w14:paraId="12D155D8" w14:textId="77777777" w:rsidR="00597B52" w:rsidRDefault="00597B52" w:rsidP="00597B52">
      <w:pPr>
        <w:pStyle w:val="References"/>
        <w:numPr>
          <w:ilvl w:val="0"/>
          <w:numId w:val="19"/>
        </w:numPr>
      </w:pPr>
      <w:r w:rsidRPr="00597B52">
        <w:t xml:space="preserve">Howard, M. A., P. E. Cowell, J. Boucher, P. </w:t>
      </w:r>
      <w:proofErr w:type="spellStart"/>
      <w:r w:rsidRPr="00597B52">
        <w:t>Broks</w:t>
      </w:r>
      <w:proofErr w:type="spellEnd"/>
      <w:r w:rsidRPr="00597B52">
        <w:t xml:space="preserve">, A. Mayes, A. Farrant, and N. Roberts. "Convergent neuroanatomical and </w:t>
      </w:r>
      <w:proofErr w:type="spellStart"/>
      <w:r w:rsidRPr="00597B52">
        <w:t>behavioural</w:t>
      </w:r>
      <w:proofErr w:type="spellEnd"/>
      <w:r w:rsidRPr="00597B52">
        <w:t xml:space="preserve"> evidence of an amygdala hypothesis of autism." </w:t>
      </w:r>
      <w:proofErr w:type="spellStart"/>
      <w:r w:rsidRPr="00597B52">
        <w:t>Neuroreport</w:t>
      </w:r>
      <w:proofErr w:type="spellEnd"/>
      <w:r w:rsidRPr="00597B52">
        <w:t xml:space="preserve"> 11, no. 13 (2000): 2931-2935.</w:t>
      </w:r>
    </w:p>
    <w:p w14:paraId="45DDB26C" w14:textId="1B73C051" w:rsidR="00D32CC0" w:rsidRDefault="00D32CC0" w:rsidP="00D32CC0">
      <w:pPr>
        <w:pStyle w:val="References"/>
        <w:numPr>
          <w:ilvl w:val="0"/>
          <w:numId w:val="19"/>
        </w:numPr>
      </w:pPr>
      <w:proofErr w:type="spellStart"/>
      <w:r w:rsidRPr="00D32CC0">
        <w:t>Pelphrey</w:t>
      </w:r>
      <w:proofErr w:type="spellEnd"/>
      <w:r w:rsidRPr="00D32CC0">
        <w:t xml:space="preserve">, Kevin A., Noah J. </w:t>
      </w:r>
      <w:proofErr w:type="spellStart"/>
      <w:r w:rsidRPr="00D32CC0">
        <w:t>Sasson</w:t>
      </w:r>
      <w:proofErr w:type="spellEnd"/>
      <w:r w:rsidRPr="00D32CC0">
        <w:t xml:space="preserve">, J. Steven Reznick, Gregory Paul, Barbara D. Goldman, and Joseph </w:t>
      </w:r>
      <w:proofErr w:type="spellStart"/>
      <w:r w:rsidRPr="00D32CC0">
        <w:t>Piven</w:t>
      </w:r>
      <w:proofErr w:type="spellEnd"/>
      <w:r w:rsidRPr="00D32CC0">
        <w:t>. "Visual scanning of faces in autism." Journal of autism and developmental disorders 32, no. 4 (2002): 249-261.</w:t>
      </w:r>
    </w:p>
    <w:p w14:paraId="71FF1A3D" w14:textId="77777777" w:rsidR="009A362B" w:rsidRDefault="009A362B" w:rsidP="009A362B">
      <w:pPr>
        <w:pStyle w:val="References"/>
        <w:numPr>
          <w:ilvl w:val="0"/>
          <w:numId w:val="19"/>
        </w:numPr>
      </w:pPr>
      <w:r w:rsidRPr="009A362B">
        <w:t xml:space="preserve">Golan, </w:t>
      </w:r>
      <w:proofErr w:type="spellStart"/>
      <w:r w:rsidRPr="009A362B">
        <w:t>Ofer</w:t>
      </w:r>
      <w:proofErr w:type="spellEnd"/>
      <w:r w:rsidRPr="009A362B">
        <w:t>, Yana Sinai-</w:t>
      </w:r>
      <w:proofErr w:type="spellStart"/>
      <w:r w:rsidRPr="009A362B">
        <w:t>Gavrilov</w:t>
      </w:r>
      <w:proofErr w:type="spellEnd"/>
      <w:r w:rsidRPr="009A362B">
        <w:t>, and Simon Baron-Cohen. "The Cambridge Mindreading Face-Voice Battery for Children (CAM-C): complex emotion recognition in children with and without autism spectrum conditions." Molecular autism 6, no. 1 (2015): 22.</w:t>
      </w:r>
    </w:p>
    <w:p w14:paraId="42A5921B" w14:textId="77777777" w:rsidR="009A362B" w:rsidRDefault="009A362B" w:rsidP="009A362B">
      <w:pPr>
        <w:pStyle w:val="References"/>
        <w:numPr>
          <w:ilvl w:val="0"/>
          <w:numId w:val="0"/>
        </w:numPr>
        <w:ind w:left="360"/>
      </w:pPr>
    </w:p>
    <w:p w14:paraId="31402368" w14:textId="77777777" w:rsidR="00DC2120" w:rsidRDefault="00DC2120" w:rsidP="004C1D03">
      <w:pPr>
        <w:pStyle w:val="References"/>
        <w:numPr>
          <w:ilvl w:val="0"/>
          <w:numId w:val="0"/>
        </w:numPr>
      </w:pPr>
    </w:p>
    <w:p w14:paraId="4D9BA527" w14:textId="77777777" w:rsidR="00A12130" w:rsidRPr="00A321A3" w:rsidRDefault="00A12130" w:rsidP="004C1D03">
      <w:pPr>
        <w:pStyle w:val="References"/>
        <w:numPr>
          <w:ilvl w:val="0"/>
          <w:numId w:val="0"/>
        </w:numPr>
      </w:pPr>
    </w:p>
    <w:bookmarkEnd w:id="1"/>
    <w:bookmarkEnd w:id="2"/>
    <w:p w14:paraId="36B1DEFC" w14:textId="77777777" w:rsidR="00BF06FC" w:rsidRPr="007A28F1" w:rsidRDefault="00BF06FC" w:rsidP="00D52003">
      <w:pPr>
        <w:pStyle w:val="References"/>
        <w:numPr>
          <w:ilvl w:val="0"/>
          <w:numId w:val="0"/>
        </w:numPr>
        <w:ind w:left="360"/>
      </w:pPr>
    </w:p>
    <w:sectPr w:rsidR="00BF06FC" w:rsidRPr="007A28F1" w:rsidSect="0015028E">
      <w:headerReference w:type="default" r:id="rId14"/>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FE413" w14:textId="77777777" w:rsidR="00117F76" w:rsidRDefault="00117F76">
      <w:r>
        <w:separator/>
      </w:r>
    </w:p>
  </w:endnote>
  <w:endnote w:type="continuationSeparator" w:id="0">
    <w:p w14:paraId="6F82679F" w14:textId="77777777" w:rsidR="00117F76" w:rsidRDefault="00117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B8525" w14:textId="77777777" w:rsidR="00117F76" w:rsidRDefault="00117F76"/>
  </w:footnote>
  <w:footnote w:type="continuationSeparator" w:id="0">
    <w:p w14:paraId="5528D2A8" w14:textId="77777777" w:rsidR="00117F76" w:rsidRDefault="00117F76">
      <w:r>
        <w:continuationSeparator/>
      </w:r>
    </w:p>
  </w:footnote>
  <w:footnote w:id="1">
    <w:p w14:paraId="106669BB" w14:textId="605CDD81" w:rsidR="00492D9D" w:rsidRPr="001B263E" w:rsidRDefault="00A302C3" w:rsidP="00A9240C">
      <w:pPr>
        <w:pStyle w:val="FootnoteText"/>
      </w:pPr>
      <w:r w:rsidRPr="00A51100">
        <w:rPr>
          <w:sz w:val="18"/>
          <w:szCs w:val="18"/>
          <w:vertAlign w:val="superscript"/>
        </w:rPr>
        <w:t>1</w:t>
      </w:r>
      <w:r w:rsidRPr="00A302C3">
        <w:t xml:space="preserve"> </w:t>
      </w:r>
      <w:r w:rsidR="007D32DC">
        <w:t>Farzaneh Askari</w:t>
      </w:r>
      <w:r w:rsidRPr="00A302C3">
        <w:t xml:space="preserve">, </w:t>
      </w:r>
      <w:proofErr w:type="spellStart"/>
      <w:r w:rsidRPr="00A302C3">
        <w:t>Haunghao</w:t>
      </w:r>
      <w:proofErr w:type="spellEnd"/>
      <w:r w:rsidRPr="00A302C3">
        <w:t xml:space="preserve"> Feng, and Dr. Mohammad H. </w:t>
      </w:r>
      <w:proofErr w:type="spellStart"/>
      <w:r w:rsidRPr="00A302C3">
        <w:t>Mahoor</w:t>
      </w:r>
      <w:proofErr w:type="spellEnd"/>
      <w:r w:rsidRPr="00A302C3">
        <w:t>: Department of Electrical and Computer Engineering, University of Denver, Denver, CO 802</w:t>
      </w:r>
      <w:r w:rsidR="00D3310C">
        <w:t>08</w:t>
      </w:r>
      <w:r w:rsidRPr="00A302C3">
        <w:t xml:space="preserve">, </w:t>
      </w:r>
      <w:r w:rsidR="00884635">
        <w:t>farzaneh.askari@du.edu</w:t>
      </w:r>
      <w:r w:rsidRPr="00A302C3">
        <w:t xml:space="preserve">, howard.k.finn@gmail.com, mmahoor@du.edu </w:t>
      </w:r>
      <w:r w:rsidRPr="00A51100">
        <w:rPr>
          <w:sz w:val="18"/>
          <w:szCs w:val="18"/>
          <w:vertAlign w:val="superscript"/>
        </w:rPr>
        <w:t>2</w:t>
      </w:r>
      <w:r w:rsidRPr="00A302C3">
        <w:t xml:space="preserve"> Dr. </w:t>
      </w:r>
      <w:r w:rsidR="003D733C" w:rsidRPr="00A21E69">
        <w:rPr>
          <w:color w:val="000000"/>
        </w:rPr>
        <w:t>Timothy D. Sweeny</w:t>
      </w:r>
      <w:r w:rsidRPr="00A302C3">
        <w:t xml:space="preserve">: Department of </w:t>
      </w:r>
      <w:r w:rsidR="003D733C">
        <w:t>P</w:t>
      </w:r>
      <w:r w:rsidRPr="00A302C3">
        <w:t>sychology</w:t>
      </w:r>
      <w:r w:rsidR="003D733C">
        <w:t>,</w:t>
      </w:r>
      <w:r w:rsidRPr="00A302C3">
        <w:t xml:space="preserve"> University of </w:t>
      </w:r>
      <w:r w:rsidR="003D733C">
        <w:t>Denver</w:t>
      </w:r>
      <w:r w:rsidRPr="00A302C3">
        <w:t xml:space="preserve">, </w:t>
      </w:r>
      <w:r w:rsidR="003D733C" w:rsidRPr="00A302C3">
        <w:t>Denver, CO 802</w:t>
      </w:r>
      <w:r w:rsidR="003D733C">
        <w:t>08</w:t>
      </w:r>
      <w:r w:rsidRPr="00A302C3">
        <w:t xml:space="preserve"> </w:t>
      </w:r>
      <w:r w:rsidR="001B263E" w:rsidRPr="001B263E">
        <w:t>Timothy.Sweeny@du.edu</w:t>
      </w:r>
      <w:r w:rsidR="001B263E">
        <w:t xml:space="preserve"> </w:t>
      </w:r>
      <w:r w:rsidR="001B263E" w:rsidRPr="001B263E">
        <w:rPr>
          <w:sz w:val="18"/>
          <w:szCs w:val="18"/>
          <w:vertAlign w:val="superscript"/>
        </w:rPr>
        <w:t>3</w:t>
      </w:r>
      <w:r w:rsidR="001B263E">
        <w:rPr>
          <w:sz w:val="18"/>
          <w:szCs w:val="18"/>
        </w:rPr>
        <w:t xml:space="preserve"> </w:t>
      </w:r>
      <w:r w:rsidR="001B263E" w:rsidRPr="00A302C3">
        <w:t xml:space="preserve">Dr. Mohammad H. </w:t>
      </w:r>
      <w:proofErr w:type="spellStart"/>
      <w:r w:rsidR="001B263E" w:rsidRPr="00A302C3">
        <w:t>Mahoor</w:t>
      </w:r>
      <w:proofErr w:type="spellEnd"/>
      <w:r w:rsidR="001B263E" w:rsidRPr="00A302C3">
        <w:t>:</w:t>
      </w:r>
      <w:r w:rsidR="00EA53E5">
        <w:t xml:space="preserve"> </w:t>
      </w:r>
      <w:proofErr w:type="spellStart"/>
      <w:r w:rsidR="00EA53E5">
        <w:t>DreamFace</w:t>
      </w:r>
      <w:proofErr w:type="spellEnd"/>
      <w:r w:rsidR="00EA53E5">
        <w:t xml:space="preserve"> Technologies, LLC; </w:t>
      </w:r>
      <w:hyperlink r:id="rId1" w:history="1">
        <w:r w:rsidR="00EA53E5" w:rsidRPr="00132043">
          <w:rPr>
            <w:rStyle w:val="Hyperlink"/>
          </w:rPr>
          <w:t>http://dreamfacetech.com/</w:t>
        </w:r>
      </w:hyperlink>
      <w:r w:rsidR="00EA53E5">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99E79" w14:textId="77777777" w:rsidR="00492D9D" w:rsidRDefault="00492D9D">
    <w:pPr>
      <w:framePr w:wrap="auto" w:vAnchor="text" w:hAnchor="margin" w:xAlign="right" w:y="1"/>
    </w:pPr>
  </w:p>
  <w:p w14:paraId="0DC13A50" w14:textId="77777777" w:rsidR="00492D9D" w:rsidRDefault="00492D9D"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6DC3293B"/>
    <w:multiLevelType w:val="singleLevel"/>
    <w:tmpl w:val="5184B1B4"/>
    <w:lvl w:ilvl="0">
      <w:start w:val="1"/>
      <w:numFmt w:val="decimal"/>
      <w:lvlText w:val="[%1]"/>
      <w:lvlJc w:val="left"/>
      <w:pPr>
        <w:tabs>
          <w:tab w:val="num" w:pos="360"/>
        </w:tabs>
        <w:ind w:left="360" w:hanging="360"/>
      </w:pPr>
      <w:rPr>
        <w:i w:val="0"/>
        <w:iCs w:val="0"/>
        <w:color w:val="000000"/>
        <w:sz w:val="18"/>
        <w:szCs w:val="18"/>
      </w:r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3E6"/>
    <w:rsid w:val="000028F1"/>
    <w:rsid w:val="000054CE"/>
    <w:rsid w:val="00006AFD"/>
    <w:rsid w:val="000118E9"/>
    <w:rsid w:val="0001320F"/>
    <w:rsid w:val="00014B98"/>
    <w:rsid w:val="00014EFA"/>
    <w:rsid w:val="00016586"/>
    <w:rsid w:val="00016787"/>
    <w:rsid w:val="00016CAB"/>
    <w:rsid w:val="00017B98"/>
    <w:rsid w:val="00017E61"/>
    <w:rsid w:val="00020878"/>
    <w:rsid w:val="00021A1F"/>
    <w:rsid w:val="000220CD"/>
    <w:rsid w:val="00022711"/>
    <w:rsid w:val="00023A8A"/>
    <w:rsid w:val="000256FB"/>
    <w:rsid w:val="00026D12"/>
    <w:rsid w:val="0003016A"/>
    <w:rsid w:val="00030374"/>
    <w:rsid w:val="000303CD"/>
    <w:rsid w:val="000312C8"/>
    <w:rsid w:val="000325FB"/>
    <w:rsid w:val="00032AC5"/>
    <w:rsid w:val="0003623F"/>
    <w:rsid w:val="00040CB5"/>
    <w:rsid w:val="00046A9F"/>
    <w:rsid w:val="00046D19"/>
    <w:rsid w:val="000477E8"/>
    <w:rsid w:val="00050161"/>
    <w:rsid w:val="000507A1"/>
    <w:rsid w:val="0005451A"/>
    <w:rsid w:val="0005467F"/>
    <w:rsid w:val="00056400"/>
    <w:rsid w:val="000564AD"/>
    <w:rsid w:val="00060CB4"/>
    <w:rsid w:val="00061E8B"/>
    <w:rsid w:val="00064BD8"/>
    <w:rsid w:val="000654E5"/>
    <w:rsid w:val="00066650"/>
    <w:rsid w:val="0007098E"/>
    <w:rsid w:val="00070A26"/>
    <w:rsid w:val="00070C57"/>
    <w:rsid w:val="00072629"/>
    <w:rsid w:val="00074C20"/>
    <w:rsid w:val="0007554E"/>
    <w:rsid w:val="00075EE6"/>
    <w:rsid w:val="000767C6"/>
    <w:rsid w:val="00076966"/>
    <w:rsid w:val="00081A83"/>
    <w:rsid w:val="00081CB3"/>
    <w:rsid w:val="00082C04"/>
    <w:rsid w:val="000830B4"/>
    <w:rsid w:val="0008461F"/>
    <w:rsid w:val="00084E6F"/>
    <w:rsid w:val="00085999"/>
    <w:rsid w:val="00086417"/>
    <w:rsid w:val="00090D76"/>
    <w:rsid w:val="0009388F"/>
    <w:rsid w:val="00095CB9"/>
    <w:rsid w:val="00096FC9"/>
    <w:rsid w:val="000A1E13"/>
    <w:rsid w:val="000A5F62"/>
    <w:rsid w:val="000B181C"/>
    <w:rsid w:val="000B181D"/>
    <w:rsid w:val="000B1B81"/>
    <w:rsid w:val="000B48A1"/>
    <w:rsid w:val="000B5D55"/>
    <w:rsid w:val="000B6C6A"/>
    <w:rsid w:val="000B7042"/>
    <w:rsid w:val="000C1EF9"/>
    <w:rsid w:val="000C2443"/>
    <w:rsid w:val="000C36BD"/>
    <w:rsid w:val="000C38A2"/>
    <w:rsid w:val="000C3EFE"/>
    <w:rsid w:val="000C40DB"/>
    <w:rsid w:val="000C64B9"/>
    <w:rsid w:val="000C714A"/>
    <w:rsid w:val="000D1510"/>
    <w:rsid w:val="000D19A4"/>
    <w:rsid w:val="000D3A97"/>
    <w:rsid w:val="000D5A60"/>
    <w:rsid w:val="000D6624"/>
    <w:rsid w:val="000D728B"/>
    <w:rsid w:val="000D7528"/>
    <w:rsid w:val="000E0863"/>
    <w:rsid w:val="000E0CC9"/>
    <w:rsid w:val="000E0FA9"/>
    <w:rsid w:val="000E2B01"/>
    <w:rsid w:val="000E2EAE"/>
    <w:rsid w:val="000E3011"/>
    <w:rsid w:val="000E5FB6"/>
    <w:rsid w:val="000E790E"/>
    <w:rsid w:val="000F05F4"/>
    <w:rsid w:val="000F2253"/>
    <w:rsid w:val="000F2E75"/>
    <w:rsid w:val="000F3390"/>
    <w:rsid w:val="000F3B9E"/>
    <w:rsid w:val="000F56C4"/>
    <w:rsid w:val="000F7780"/>
    <w:rsid w:val="001016A7"/>
    <w:rsid w:val="00103E25"/>
    <w:rsid w:val="00104460"/>
    <w:rsid w:val="00106042"/>
    <w:rsid w:val="00106691"/>
    <w:rsid w:val="00110331"/>
    <w:rsid w:val="00110B46"/>
    <w:rsid w:val="0011101A"/>
    <w:rsid w:val="0011142B"/>
    <w:rsid w:val="001115C5"/>
    <w:rsid w:val="001121FE"/>
    <w:rsid w:val="00112E49"/>
    <w:rsid w:val="001140F0"/>
    <w:rsid w:val="001166C8"/>
    <w:rsid w:val="00117F76"/>
    <w:rsid w:val="00120C7A"/>
    <w:rsid w:val="00122ACA"/>
    <w:rsid w:val="00123DB4"/>
    <w:rsid w:val="00124DB3"/>
    <w:rsid w:val="00125032"/>
    <w:rsid w:val="001275B1"/>
    <w:rsid w:val="001276C9"/>
    <w:rsid w:val="00131624"/>
    <w:rsid w:val="00131929"/>
    <w:rsid w:val="0013439E"/>
    <w:rsid w:val="00134B1A"/>
    <w:rsid w:val="00134F51"/>
    <w:rsid w:val="00134F9B"/>
    <w:rsid w:val="00135053"/>
    <w:rsid w:val="0013660E"/>
    <w:rsid w:val="00136C8C"/>
    <w:rsid w:val="00136E41"/>
    <w:rsid w:val="00140819"/>
    <w:rsid w:val="00141E3B"/>
    <w:rsid w:val="001423D7"/>
    <w:rsid w:val="001441B2"/>
    <w:rsid w:val="001453A1"/>
    <w:rsid w:val="00146F43"/>
    <w:rsid w:val="00146F99"/>
    <w:rsid w:val="001478CB"/>
    <w:rsid w:val="0015028E"/>
    <w:rsid w:val="001541E1"/>
    <w:rsid w:val="001669D0"/>
    <w:rsid w:val="0016776B"/>
    <w:rsid w:val="00173731"/>
    <w:rsid w:val="00174581"/>
    <w:rsid w:val="00174ED2"/>
    <w:rsid w:val="00176432"/>
    <w:rsid w:val="0017699A"/>
    <w:rsid w:val="001776FD"/>
    <w:rsid w:val="00181B9F"/>
    <w:rsid w:val="00185338"/>
    <w:rsid w:val="00185723"/>
    <w:rsid w:val="00185A82"/>
    <w:rsid w:val="00187FB5"/>
    <w:rsid w:val="00193107"/>
    <w:rsid w:val="00193568"/>
    <w:rsid w:val="00197B64"/>
    <w:rsid w:val="001A0CCE"/>
    <w:rsid w:val="001A13E6"/>
    <w:rsid w:val="001A1B72"/>
    <w:rsid w:val="001A3E5E"/>
    <w:rsid w:val="001A57FD"/>
    <w:rsid w:val="001A6B75"/>
    <w:rsid w:val="001A7EE4"/>
    <w:rsid w:val="001B02AB"/>
    <w:rsid w:val="001B033E"/>
    <w:rsid w:val="001B1EC6"/>
    <w:rsid w:val="001B263E"/>
    <w:rsid w:val="001B4D15"/>
    <w:rsid w:val="001B61A7"/>
    <w:rsid w:val="001B6218"/>
    <w:rsid w:val="001C04FF"/>
    <w:rsid w:val="001C210C"/>
    <w:rsid w:val="001C35C5"/>
    <w:rsid w:val="001C4BB0"/>
    <w:rsid w:val="001C5BBD"/>
    <w:rsid w:val="001C77C9"/>
    <w:rsid w:val="001D042F"/>
    <w:rsid w:val="001D13D2"/>
    <w:rsid w:val="001D1DA3"/>
    <w:rsid w:val="001D719E"/>
    <w:rsid w:val="001E0CC0"/>
    <w:rsid w:val="001E1DCE"/>
    <w:rsid w:val="001E469E"/>
    <w:rsid w:val="001E6A09"/>
    <w:rsid w:val="001E70DA"/>
    <w:rsid w:val="001E73C1"/>
    <w:rsid w:val="001F046C"/>
    <w:rsid w:val="001F1B93"/>
    <w:rsid w:val="001F2610"/>
    <w:rsid w:val="001F307C"/>
    <w:rsid w:val="001F6571"/>
    <w:rsid w:val="001F70F1"/>
    <w:rsid w:val="00200023"/>
    <w:rsid w:val="002032EA"/>
    <w:rsid w:val="00203A5C"/>
    <w:rsid w:val="00204677"/>
    <w:rsid w:val="00205EEF"/>
    <w:rsid w:val="00210286"/>
    <w:rsid w:val="00220CA3"/>
    <w:rsid w:val="00223E3F"/>
    <w:rsid w:val="00224255"/>
    <w:rsid w:val="00225CAE"/>
    <w:rsid w:val="00230310"/>
    <w:rsid w:val="0023072D"/>
    <w:rsid w:val="002309E6"/>
    <w:rsid w:val="002328FE"/>
    <w:rsid w:val="00236814"/>
    <w:rsid w:val="00240364"/>
    <w:rsid w:val="00241B7A"/>
    <w:rsid w:val="0024408A"/>
    <w:rsid w:val="00247D2A"/>
    <w:rsid w:val="00251056"/>
    <w:rsid w:val="0025138D"/>
    <w:rsid w:val="00252D4A"/>
    <w:rsid w:val="00253AD3"/>
    <w:rsid w:val="00254559"/>
    <w:rsid w:val="002545D1"/>
    <w:rsid w:val="00254666"/>
    <w:rsid w:val="002558CC"/>
    <w:rsid w:val="00256BE4"/>
    <w:rsid w:val="00257894"/>
    <w:rsid w:val="00257AFA"/>
    <w:rsid w:val="002610C7"/>
    <w:rsid w:val="0026150B"/>
    <w:rsid w:val="00261860"/>
    <w:rsid w:val="00262397"/>
    <w:rsid w:val="002632AD"/>
    <w:rsid w:val="00264757"/>
    <w:rsid w:val="00264FB9"/>
    <w:rsid w:val="002653F9"/>
    <w:rsid w:val="00267389"/>
    <w:rsid w:val="00267CB8"/>
    <w:rsid w:val="00270B45"/>
    <w:rsid w:val="00271624"/>
    <w:rsid w:val="002733F0"/>
    <w:rsid w:val="00275B4B"/>
    <w:rsid w:val="00280157"/>
    <w:rsid w:val="002804CD"/>
    <w:rsid w:val="00281AAE"/>
    <w:rsid w:val="002831D4"/>
    <w:rsid w:val="00283776"/>
    <w:rsid w:val="00285319"/>
    <w:rsid w:val="002865D9"/>
    <w:rsid w:val="00294D88"/>
    <w:rsid w:val="002976E1"/>
    <w:rsid w:val="002A0A4C"/>
    <w:rsid w:val="002A19E2"/>
    <w:rsid w:val="002A3270"/>
    <w:rsid w:val="002A55C2"/>
    <w:rsid w:val="002A7273"/>
    <w:rsid w:val="002B06AD"/>
    <w:rsid w:val="002B0C5D"/>
    <w:rsid w:val="002B2AB5"/>
    <w:rsid w:val="002B2DB5"/>
    <w:rsid w:val="002B3665"/>
    <w:rsid w:val="002B3C45"/>
    <w:rsid w:val="002B553F"/>
    <w:rsid w:val="002B5653"/>
    <w:rsid w:val="002B6FE0"/>
    <w:rsid w:val="002C6959"/>
    <w:rsid w:val="002C6BF6"/>
    <w:rsid w:val="002C7444"/>
    <w:rsid w:val="002D1249"/>
    <w:rsid w:val="002D12EF"/>
    <w:rsid w:val="002D17F6"/>
    <w:rsid w:val="002D2653"/>
    <w:rsid w:val="002D4904"/>
    <w:rsid w:val="002D4BC1"/>
    <w:rsid w:val="002E0597"/>
    <w:rsid w:val="002E1823"/>
    <w:rsid w:val="002E1F7E"/>
    <w:rsid w:val="002E2AC0"/>
    <w:rsid w:val="002E434B"/>
    <w:rsid w:val="002E5F78"/>
    <w:rsid w:val="002E7747"/>
    <w:rsid w:val="002E7E39"/>
    <w:rsid w:val="002F2A55"/>
    <w:rsid w:val="002F3660"/>
    <w:rsid w:val="002F3990"/>
    <w:rsid w:val="002F445E"/>
    <w:rsid w:val="003003E0"/>
    <w:rsid w:val="00300A2A"/>
    <w:rsid w:val="00300B18"/>
    <w:rsid w:val="00300BC9"/>
    <w:rsid w:val="00301EF6"/>
    <w:rsid w:val="00302BD2"/>
    <w:rsid w:val="00302CE2"/>
    <w:rsid w:val="00303504"/>
    <w:rsid w:val="003041F0"/>
    <w:rsid w:val="00306907"/>
    <w:rsid w:val="00306B3B"/>
    <w:rsid w:val="0031020C"/>
    <w:rsid w:val="00310239"/>
    <w:rsid w:val="0031409E"/>
    <w:rsid w:val="003142F4"/>
    <w:rsid w:val="0031470C"/>
    <w:rsid w:val="0031477D"/>
    <w:rsid w:val="00315BE5"/>
    <w:rsid w:val="003168B7"/>
    <w:rsid w:val="003168BC"/>
    <w:rsid w:val="00316E8D"/>
    <w:rsid w:val="00321CBC"/>
    <w:rsid w:val="00321E94"/>
    <w:rsid w:val="00321F8B"/>
    <w:rsid w:val="003222B4"/>
    <w:rsid w:val="00325738"/>
    <w:rsid w:val="00325904"/>
    <w:rsid w:val="00326B10"/>
    <w:rsid w:val="0033036A"/>
    <w:rsid w:val="003306B1"/>
    <w:rsid w:val="0033159A"/>
    <w:rsid w:val="00335F53"/>
    <w:rsid w:val="00337193"/>
    <w:rsid w:val="00337A9D"/>
    <w:rsid w:val="00337ACD"/>
    <w:rsid w:val="003404B2"/>
    <w:rsid w:val="00341894"/>
    <w:rsid w:val="003435BC"/>
    <w:rsid w:val="00346E7F"/>
    <w:rsid w:val="00346E8D"/>
    <w:rsid w:val="00350945"/>
    <w:rsid w:val="00351594"/>
    <w:rsid w:val="003543A6"/>
    <w:rsid w:val="0035467D"/>
    <w:rsid w:val="00354D0A"/>
    <w:rsid w:val="00355E85"/>
    <w:rsid w:val="00356F86"/>
    <w:rsid w:val="0036034E"/>
    <w:rsid w:val="00364502"/>
    <w:rsid w:val="0036471F"/>
    <w:rsid w:val="003651F0"/>
    <w:rsid w:val="003702A7"/>
    <w:rsid w:val="003704C5"/>
    <w:rsid w:val="003718DD"/>
    <w:rsid w:val="00371BC7"/>
    <w:rsid w:val="003749A2"/>
    <w:rsid w:val="003749DE"/>
    <w:rsid w:val="0037533A"/>
    <w:rsid w:val="00381989"/>
    <w:rsid w:val="00382506"/>
    <w:rsid w:val="003828CF"/>
    <w:rsid w:val="003846CA"/>
    <w:rsid w:val="00384887"/>
    <w:rsid w:val="0038621F"/>
    <w:rsid w:val="003879E3"/>
    <w:rsid w:val="00387E11"/>
    <w:rsid w:val="003903D9"/>
    <w:rsid w:val="00390ADE"/>
    <w:rsid w:val="00390E31"/>
    <w:rsid w:val="003915DE"/>
    <w:rsid w:val="00392EFB"/>
    <w:rsid w:val="0039318C"/>
    <w:rsid w:val="003935AE"/>
    <w:rsid w:val="00394BB9"/>
    <w:rsid w:val="00397AD9"/>
    <w:rsid w:val="003A0252"/>
    <w:rsid w:val="003A2585"/>
    <w:rsid w:val="003A326D"/>
    <w:rsid w:val="003A3823"/>
    <w:rsid w:val="003A3912"/>
    <w:rsid w:val="003A4DAD"/>
    <w:rsid w:val="003A4F2E"/>
    <w:rsid w:val="003A5DD5"/>
    <w:rsid w:val="003A65B0"/>
    <w:rsid w:val="003A6C79"/>
    <w:rsid w:val="003A7366"/>
    <w:rsid w:val="003A7748"/>
    <w:rsid w:val="003B03FE"/>
    <w:rsid w:val="003B24BA"/>
    <w:rsid w:val="003B3274"/>
    <w:rsid w:val="003B6AC0"/>
    <w:rsid w:val="003B6DC9"/>
    <w:rsid w:val="003C0133"/>
    <w:rsid w:val="003C0495"/>
    <w:rsid w:val="003C0F74"/>
    <w:rsid w:val="003C10AC"/>
    <w:rsid w:val="003C2D0C"/>
    <w:rsid w:val="003C5805"/>
    <w:rsid w:val="003C5A5E"/>
    <w:rsid w:val="003C5E4A"/>
    <w:rsid w:val="003D2338"/>
    <w:rsid w:val="003D373C"/>
    <w:rsid w:val="003D3FC4"/>
    <w:rsid w:val="003D44E6"/>
    <w:rsid w:val="003D4711"/>
    <w:rsid w:val="003D4F5D"/>
    <w:rsid w:val="003D5843"/>
    <w:rsid w:val="003D5B1F"/>
    <w:rsid w:val="003D733C"/>
    <w:rsid w:val="003E0005"/>
    <w:rsid w:val="003E00A4"/>
    <w:rsid w:val="003E0ABC"/>
    <w:rsid w:val="003E1577"/>
    <w:rsid w:val="003E180E"/>
    <w:rsid w:val="003E3203"/>
    <w:rsid w:val="003E534C"/>
    <w:rsid w:val="003F0BB0"/>
    <w:rsid w:val="003F5594"/>
    <w:rsid w:val="003F6F1F"/>
    <w:rsid w:val="003F7193"/>
    <w:rsid w:val="00400281"/>
    <w:rsid w:val="0040042D"/>
    <w:rsid w:val="004006E2"/>
    <w:rsid w:val="00400DA2"/>
    <w:rsid w:val="00401CD6"/>
    <w:rsid w:val="00403DCC"/>
    <w:rsid w:val="00403DEC"/>
    <w:rsid w:val="004047A9"/>
    <w:rsid w:val="00404B31"/>
    <w:rsid w:val="004052E7"/>
    <w:rsid w:val="00405AAA"/>
    <w:rsid w:val="004079FE"/>
    <w:rsid w:val="00407A9F"/>
    <w:rsid w:val="00411797"/>
    <w:rsid w:val="00412A62"/>
    <w:rsid w:val="00413B6F"/>
    <w:rsid w:val="004141F2"/>
    <w:rsid w:val="00414A47"/>
    <w:rsid w:val="00416526"/>
    <w:rsid w:val="00417A8C"/>
    <w:rsid w:val="0042002C"/>
    <w:rsid w:val="00420522"/>
    <w:rsid w:val="00420DA1"/>
    <w:rsid w:val="0042221C"/>
    <w:rsid w:val="0042237E"/>
    <w:rsid w:val="00422BBD"/>
    <w:rsid w:val="0042417A"/>
    <w:rsid w:val="004258EE"/>
    <w:rsid w:val="00425C90"/>
    <w:rsid w:val="00425D7E"/>
    <w:rsid w:val="00426067"/>
    <w:rsid w:val="00426540"/>
    <w:rsid w:val="004302DE"/>
    <w:rsid w:val="004305D2"/>
    <w:rsid w:val="00431D32"/>
    <w:rsid w:val="00432EF4"/>
    <w:rsid w:val="004334F3"/>
    <w:rsid w:val="00436957"/>
    <w:rsid w:val="004373CC"/>
    <w:rsid w:val="004374B7"/>
    <w:rsid w:val="0044112C"/>
    <w:rsid w:val="0044168F"/>
    <w:rsid w:val="00442AFC"/>
    <w:rsid w:val="0045034F"/>
    <w:rsid w:val="00450AB9"/>
    <w:rsid w:val="004519BB"/>
    <w:rsid w:val="0045339F"/>
    <w:rsid w:val="00454191"/>
    <w:rsid w:val="00456056"/>
    <w:rsid w:val="00461269"/>
    <w:rsid w:val="00462DCD"/>
    <w:rsid w:val="00464E04"/>
    <w:rsid w:val="00466007"/>
    <w:rsid w:val="004675D4"/>
    <w:rsid w:val="004676ED"/>
    <w:rsid w:val="00470E22"/>
    <w:rsid w:val="0047204A"/>
    <w:rsid w:val="00473887"/>
    <w:rsid w:val="00473975"/>
    <w:rsid w:val="0047440F"/>
    <w:rsid w:val="004767DA"/>
    <w:rsid w:val="004804FA"/>
    <w:rsid w:val="004806F6"/>
    <w:rsid w:val="00481337"/>
    <w:rsid w:val="00483D6F"/>
    <w:rsid w:val="00483DC2"/>
    <w:rsid w:val="00483E1D"/>
    <w:rsid w:val="00484408"/>
    <w:rsid w:val="00485D75"/>
    <w:rsid w:val="0048719E"/>
    <w:rsid w:val="004873DB"/>
    <w:rsid w:val="00487764"/>
    <w:rsid w:val="00487D89"/>
    <w:rsid w:val="0049061C"/>
    <w:rsid w:val="00490DAC"/>
    <w:rsid w:val="0049234E"/>
    <w:rsid w:val="00492D9D"/>
    <w:rsid w:val="00494C8B"/>
    <w:rsid w:val="004A0497"/>
    <w:rsid w:val="004A19DE"/>
    <w:rsid w:val="004A4657"/>
    <w:rsid w:val="004A4EE5"/>
    <w:rsid w:val="004A57A5"/>
    <w:rsid w:val="004A6073"/>
    <w:rsid w:val="004A6EEE"/>
    <w:rsid w:val="004A719B"/>
    <w:rsid w:val="004A7310"/>
    <w:rsid w:val="004B2A1A"/>
    <w:rsid w:val="004B2A89"/>
    <w:rsid w:val="004B3CE8"/>
    <w:rsid w:val="004B4A7C"/>
    <w:rsid w:val="004B627A"/>
    <w:rsid w:val="004B7EDA"/>
    <w:rsid w:val="004C0DBA"/>
    <w:rsid w:val="004C18C2"/>
    <w:rsid w:val="004C1D03"/>
    <w:rsid w:val="004C34C4"/>
    <w:rsid w:val="004C6209"/>
    <w:rsid w:val="004C6BBB"/>
    <w:rsid w:val="004C6DCA"/>
    <w:rsid w:val="004C7ECB"/>
    <w:rsid w:val="004D072D"/>
    <w:rsid w:val="004D1FE7"/>
    <w:rsid w:val="004D2E3C"/>
    <w:rsid w:val="004D3D26"/>
    <w:rsid w:val="004D40A4"/>
    <w:rsid w:val="004D5065"/>
    <w:rsid w:val="004D5929"/>
    <w:rsid w:val="004D5D64"/>
    <w:rsid w:val="004D66C4"/>
    <w:rsid w:val="004E1680"/>
    <w:rsid w:val="004E22A7"/>
    <w:rsid w:val="004E6E3B"/>
    <w:rsid w:val="004E7E21"/>
    <w:rsid w:val="004F2312"/>
    <w:rsid w:val="004F2B86"/>
    <w:rsid w:val="004F35FA"/>
    <w:rsid w:val="004F3650"/>
    <w:rsid w:val="004F3E41"/>
    <w:rsid w:val="004F539E"/>
    <w:rsid w:val="004F5D18"/>
    <w:rsid w:val="004F6921"/>
    <w:rsid w:val="004F7A42"/>
    <w:rsid w:val="004F7DAA"/>
    <w:rsid w:val="004F7DAC"/>
    <w:rsid w:val="0050016A"/>
    <w:rsid w:val="00501061"/>
    <w:rsid w:val="005012B8"/>
    <w:rsid w:val="005032DF"/>
    <w:rsid w:val="00504CA1"/>
    <w:rsid w:val="00510719"/>
    <w:rsid w:val="00510E5A"/>
    <w:rsid w:val="00514201"/>
    <w:rsid w:val="0051427A"/>
    <w:rsid w:val="00514764"/>
    <w:rsid w:val="00516F69"/>
    <w:rsid w:val="00517643"/>
    <w:rsid w:val="00520998"/>
    <w:rsid w:val="00522EB8"/>
    <w:rsid w:val="0052471D"/>
    <w:rsid w:val="00524D02"/>
    <w:rsid w:val="00525647"/>
    <w:rsid w:val="00525D70"/>
    <w:rsid w:val="00525D7F"/>
    <w:rsid w:val="0052751F"/>
    <w:rsid w:val="005279AB"/>
    <w:rsid w:val="0053086F"/>
    <w:rsid w:val="0053264F"/>
    <w:rsid w:val="00537042"/>
    <w:rsid w:val="00537791"/>
    <w:rsid w:val="0054080E"/>
    <w:rsid w:val="00540DFB"/>
    <w:rsid w:val="00542070"/>
    <w:rsid w:val="00542150"/>
    <w:rsid w:val="00542E3B"/>
    <w:rsid w:val="00542F31"/>
    <w:rsid w:val="00544156"/>
    <w:rsid w:val="005445FD"/>
    <w:rsid w:val="00546758"/>
    <w:rsid w:val="00546846"/>
    <w:rsid w:val="00547400"/>
    <w:rsid w:val="00550669"/>
    <w:rsid w:val="0055142F"/>
    <w:rsid w:val="00551760"/>
    <w:rsid w:val="00551BC2"/>
    <w:rsid w:val="0055309C"/>
    <w:rsid w:val="00554212"/>
    <w:rsid w:val="005548DC"/>
    <w:rsid w:val="00554FFF"/>
    <w:rsid w:val="0055550E"/>
    <w:rsid w:val="00556452"/>
    <w:rsid w:val="0055799C"/>
    <w:rsid w:val="005619AC"/>
    <w:rsid w:val="00561FE6"/>
    <w:rsid w:val="00562861"/>
    <w:rsid w:val="00562918"/>
    <w:rsid w:val="00563024"/>
    <w:rsid w:val="00563BCD"/>
    <w:rsid w:val="00563CE8"/>
    <w:rsid w:val="00564068"/>
    <w:rsid w:val="00566213"/>
    <w:rsid w:val="00567200"/>
    <w:rsid w:val="005676A1"/>
    <w:rsid w:val="00567FEB"/>
    <w:rsid w:val="0057409A"/>
    <w:rsid w:val="0057473E"/>
    <w:rsid w:val="00575AE6"/>
    <w:rsid w:val="00576E2C"/>
    <w:rsid w:val="00577794"/>
    <w:rsid w:val="00577BE9"/>
    <w:rsid w:val="00580690"/>
    <w:rsid w:val="00581248"/>
    <w:rsid w:val="00581F74"/>
    <w:rsid w:val="0058254E"/>
    <w:rsid w:val="005839E7"/>
    <w:rsid w:val="00583A52"/>
    <w:rsid w:val="00583DC8"/>
    <w:rsid w:val="00584E33"/>
    <w:rsid w:val="00584E7A"/>
    <w:rsid w:val="005874CB"/>
    <w:rsid w:val="00587B49"/>
    <w:rsid w:val="00591EA8"/>
    <w:rsid w:val="0059390F"/>
    <w:rsid w:val="00593EDE"/>
    <w:rsid w:val="00595389"/>
    <w:rsid w:val="005953B5"/>
    <w:rsid w:val="00595787"/>
    <w:rsid w:val="005962A6"/>
    <w:rsid w:val="005971E1"/>
    <w:rsid w:val="00597B52"/>
    <w:rsid w:val="005A1696"/>
    <w:rsid w:val="005A272F"/>
    <w:rsid w:val="005A309A"/>
    <w:rsid w:val="005A395B"/>
    <w:rsid w:val="005A67D3"/>
    <w:rsid w:val="005A71FB"/>
    <w:rsid w:val="005B163A"/>
    <w:rsid w:val="005B308F"/>
    <w:rsid w:val="005B5388"/>
    <w:rsid w:val="005B61EC"/>
    <w:rsid w:val="005B7FD0"/>
    <w:rsid w:val="005C01E2"/>
    <w:rsid w:val="005C22D7"/>
    <w:rsid w:val="005C28D7"/>
    <w:rsid w:val="005C3CC0"/>
    <w:rsid w:val="005C4832"/>
    <w:rsid w:val="005C55A5"/>
    <w:rsid w:val="005C6655"/>
    <w:rsid w:val="005C68CA"/>
    <w:rsid w:val="005D0560"/>
    <w:rsid w:val="005D07D4"/>
    <w:rsid w:val="005D143D"/>
    <w:rsid w:val="005D17DC"/>
    <w:rsid w:val="005D1AAA"/>
    <w:rsid w:val="005D2894"/>
    <w:rsid w:val="005D2BD1"/>
    <w:rsid w:val="005D37AD"/>
    <w:rsid w:val="005D4FBF"/>
    <w:rsid w:val="005D54E9"/>
    <w:rsid w:val="005D5E2C"/>
    <w:rsid w:val="005D77B0"/>
    <w:rsid w:val="005E261C"/>
    <w:rsid w:val="005E56CE"/>
    <w:rsid w:val="005E6A64"/>
    <w:rsid w:val="005E6FAE"/>
    <w:rsid w:val="005E760C"/>
    <w:rsid w:val="005F1442"/>
    <w:rsid w:val="005F1F79"/>
    <w:rsid w:val="005F2594"/>
    <w:rsid w:val="005F2DCB"/>
    <w:rsid w:val="005F4D3B"/>
    <w:rsid w:val="005F64BB"/>
    <w:rsid w:val="005F71BC"/>
    <w:rsid w:val="006004E1"/>
    <w:rsid w:val="00600FC9"/>
    <w:rsid w:val="0060234B"/>
    <w:rsid w:val="00604394"/>
    <w:rsid w:val="006055CC"/>
    <w:rsid w:val="00606632"/>
    <w:rsid w:val="006104B6"/>
    <w:rsid w:val="0061112B"/>
    <w:rsid w:val="00612097"/>
    <w:rsid w:val="0061216B"/>
    <w:rsid w:val="00613246"/>
    <w:rsid w:val="006135B6"/>
    <w:rsid w:val="00614CF4"/>
    <w:rsid w:val="006153F6"/>
    <w:rsid w:val="00615F84"/>
    <w:rsid w:val="00617781"/>
    <w:rsid w:val="00617ED3"/>
    <w:rsid w:val="00620FA8"/>
    <w:rsid w:val="00621F15"/>
    <w:rsid w:val="006222D7"/>
    <w:rsid w:val="006225E7"/>
    <w:rsid w:val="00622C1A"/>
    <w:rsid w:val="00623FA8"/>
    <w:rsid w:val="00626010"/>
    <w:rsid w:val="006313ED"/>
    <w:rsid w:val="00631690"/>
    <w:rsid w:val="006349D7"/>
    <w:rsid w:val="00636DD9"/>
    <w:rsid w:val="00637D71"/>
    <w:rsid w:val="0064051E"/>
    <w:rsid w:val="00640D1A"/>
    <w:rsid w:val="00640F80"/>
    <w:rsid w:val="006432B1"/>
    <w:rsid w:val="006433A9"/>
    <w:rsid w:val="00644681"/>
    <w:rsid w:val="00647550"/>
    <w:rsid w:val="0064779A"/>
    <w:rsid w:val="00647A50"/>
    <w:rsid w:val="00647D24"/>
    <w:rsid w:val="00647F3C"/>
    <w:rsid w:val="00650532"/>
    <w:rsid w:val="006516E4"/>
    <w:rsid w:val="00652630"/>
    <w:rsid w:val="00652AFE"/>
    <w:rsid w:val="00653D7C"/>
    <w:rsid w:val="00655DDC"/>
    <w:rsid w:val="006571F8"/>
    <w:rsid w:val="0065762C"/>
    <w:rsid w:val="00664582"/>
    <w:rsid w:val="0066512C"/>
    <w:rsid w:val="00665FE6"/>
    <w:rsid w:val="00666ACB"/>
    <w:rsid w:val="006679B2"/>
    <w:rsid w:val="00667DD4"/>
    <w:rsid w:val="00667E96"/>
    <w:rsid w:val="00670335"/>
    <w:rsid w:val="00670711"/>
    <w:rsid w:val="00671235"/>
    <w:rsid w:val="006720EC"/>
    <w:rsid w:val="006742B2"/>
    <w:rsid w:val="00674339"/>
    <w:rsid w:val="006762B9"/>
    <w:rsid w:val="0068123C"/>
    <w:rsid w:val="00683999"/>
    <w:rsid w:val="00683A5D"/>
    <w:rsid w:val="00685A8B"/>
    <w:rsid w:val="00686901"/>
    <w:rsid w:val="006903EB"/>
    <w:rsid w:val="00690D8A"/>
    <w:rsid w:val="00691C58"/>
    <w:rsid w:val="00692D95"/>
    <w:rsid w:val="00693399"/>
    <w:rsid w:val="00694628"/>
    <w:rsid w:val="00695212"/>
    <w:rsid w:val="00696527"/>
    <w:rsid w:val="0069790A"/>
    <w:rsid w:val="00697925"/>
    <w:rsid w:val="006A093E"/>
    <w:rsid w:val="006A10C8"/>
    <w:rsid w:val="006A2744"/>
    <w:rsid w:val="006A6F11"/>
    <w:rsid w:val="006B0467"/>
    <w:rsid w:val="006B2C8C"/>
    <w:rsid w:val="006B340B"/>
    <w:rsid w:val="006B3A8A"/>
    <w:rsid w:val="006B4685"/>
    <w:rsid w:val="006B5FCA"/>
    <w:rsid w:val="006B6784"/>
    <w:rsid w:val="006B74B0"/>
    <w:rsid w:val="006B77F5"/>
    <w:rsid w:val="006C004C"/>
    <w:rsid w:val="006C04FB"/>
    <w:rsid w:val="006C0572"/>
    <w:rsid w:val="006C2F92"/>
    <w:rsid w:val="006C3389"/>
    <w:rsid w:val="006C458F"/>
    <w:rsid w:val="006C62B5"/>
    <w:rsid w:val="006C6C41"/>
    <w:rsid w:val="006C78D4"/>
    <w:rsid w:val="006D1CDF"/>
    <w:rsid w:val="006D3E96"/>
    <w:rsid w:val="006D416B"/>
    <w:rsid w:val="006D496A"/>
    <w:rsid w:val="006D4AEE"/>
    <w:rsid w:val="006D5E5D"/>
    <w:rsid w:val="006E0694"/>
    <w:rsid w:val="006E15B7"/>
    <w:rsid w:val="006E309D"/>
    <w:rsid w:val="006E575B"/>
    <w:rsid w:val="006E62E9"/>
    <w:rsid w:val="006E6DD1"/>
    <w:rsid w:val="006E7178"/>
    <w:rsid w:val="006E7F56"/>
    <w:rsid w:val="006F1266"/>
    <w:rsid w:val="006F1D71"/>
    <w:rsid w:val="006F21FE"/>
    <w:rsid w:val="006F4B4E"/>
    <w:rsid w:val="006F7EBA"/>
    <w:rsid w:val="007032D0"/>
    <w:rsid w:val="00703E53"/>
    <w:rsid w:val="007065F9"/>
    <w:rsid w:val="007104D5"/>
    <w:rsid w:val="007106C5"/>
    <w:rsid w:val="00711521"/>
    <w:rsid w:val="0071195B"/>
    <w:rsid w:val="0071215D"/>
    <w:rsid w:val="007148D0"/>
    <w:rsid w:val="00715AE1"/>
    <w:rsid w:val="0071740E"/>
    <w:rsid w:val="00720522"/>
    <w:rsid w:val="007216E8"/>
    <w:rsid w:val="0072454B"/>
    <w:rsid w:val="00726E8F"/>
    <w:rsid w:val="00727F3A"/>
    <w:rsid w:val="00731A3D"/>
    <w:rsid w:val="00731FD4"/>
    <w:rsid w:val="00737C2B"/>
    <w:rsid w:val="00740868"/>
    <w:rsid w:val="00740EF8"/>
    <w:rsid w:val="0074153D"/>
    <w:rsid w:val="00742DC8"/>
    <w:rsid w:val="00742E13"/>
    <w:rsid w:val="007461E2"/>
    <w:rsid w:val="007466CC"/>
    <w:rsid w:val="007505E5"/>
    <w:rsid w:val="00750DA2"/>
    <w:rsid w:val="0075201E"/>
    <w:rsid w:val="0075203D"/>
    <w:rsid w:val="00752664"/>
    <w:rsid w:val="0075311A"/>
    <w:rsid w:val="00754286"/>
    <w:rsid w:val="00755CDF"/>
    <w:rsid w:val="007629F2"/>
    <w:rsid w:val="00762BE0"/>
    <w:rsid w:val="00764E23"/>
    <w:rsid w:val="00765A41"/>
    <w:rsid w:val="0076765B"/>
    <w:rsid w:val="00771150"/>
    <w:rsid w:val="00771E5C"/>
    <w:rsid w:val="00772719"/>
    <w:rsid w:val="00772FEF"/>
    <w:rsid w:val="007734CC"/>
    <w:rsid w:val="00774935"/>
    <w:rsid w:val="00776C90"/>
    <w:rsid w:val="00777DE3"/>
    <w:rsid w:val="00780DE0"/>
    <w:rsid w:val="007811B3"/>
    <w:rsid w:val="0078306E"/>
    <w:rsid w:val="00783F96"/>
    <w:rsid w:val="0078435F"/>
    <w:rsid w:val="00786125"/>
    <w:rsid w:val="00787BB6"/>
    <w:rsid w:val="00790318"/>
    <w:rsid w:val="00790613"/>
    <w:rsid w:val="0079321D"/>
    <w:rsid w:val="00793A4B"/>
    <w:rsid w:val="0079411F"/>
    <w:rsid w:val="007952D8"/>
    <w:rsid w:val="00795BA0"/>
    <w:rsid w:val="00796E6E"/>
    <w:rsid w:val="007A143B"/>
    <w:rsid w:val="007A44DF"/>
    <w:rsid w:val="007A57F0"/>
    <w:rsid w:val="007B08DA"/>
    <w:rsid w:val="007B0B36"/>
    <w:rsid w:val="007B0DEE"/>
    <w:rsid w:val="007B128C"/>
    <w:rsid w:val="007B16B3"/>
    <w:rsid w:val="007B2581"/>
    <w:rsid w:val="007B3F12"/>
    <w:rsid w:val="007B4BA4"/>
    <w:rsid w:val="007B5183"/>
    <w:rsid w:val="007B5ACE"/>
    <w:rsid w:val="007B5DCC"/>
    <w:rsid w:val="007B6EAC"/>
    <w:rsid w:val="007C0C96"/>
    <w:rsid w:val="007C1B0E"/>
    <w:rsid w:val="007C3D62"/>
    <w:rsid w:val="007C4974"/>
    <w:rsid w:val="007C6D00"/>
    <w:rsid w:val="007C755B"/>
    <w:rsid w:val="007D0845"/>
    <w:rsid w:val="007D1B50"/>
    <w:rsid w:val="007D32DC"/>
    <w:rsid w:val="007D48A6"/>
    <w:rsid w:val="007D53AE"/>
    <w:rsid w:val="007E0DB2"/>
    <w:rsid w:val="007E1488"/>
    <w:rsid w:val="007E3F77"/>
    <w:rsid w:val="007E4F1F"/>
    <w:rsid w:val="007F144A"/>
    <w:rsid w:val="007F27A1"/>
    <w:rsid w:val="007F30B4"/>
    <w:rsid w:val="007F3111"/>
    <w:rsid w:val="007F368F"/>
    <w:rsid w:val="007F5406"/>
    <w:rsid w:val="007F54AB"/>
    <w:rsid w:val="007F5601"/>
    <w:rsid w:val="007F5E18"/>
    <w:rsid w:val="007F61BC"/>
    <w:rsid w:val="0080096D"/>
    <w:rsid w:val="008020F2"/>
    <w:rsid w:val="008023D4"/>
    <w:rsid w:val="00802F9C"/>
    <w:rsid w:val="00804319"/>
    <w:rsid w:val="008044CC"/>
    <w:rsid w:val="00804D92"/>
    <w:rsid w:val="00810666"/>
    <w:rsid w:val="008143BB"/>
    <w:rsid w:val="00815491"/>
    <w:rsid w:val="00815B0F"/>
    <w:rsid w:val="008164DD"/>
    <w:rsid w:val="00817711"/>
    <w:rsid w:val="00817ADB"/>
    <w:rsid w:val="008225C0"/>
    <w:rsid w:val="00824351"/>
    <w:rsid w:val="008271B0"/>
    <w:rsid w:val="00827B59"/>
    <w:rsid w:val="00830C99"/>
    <w:rsid w:val="00831B94"/>
    <w:rsid w:val="00832FDB"/>
    <w:rsid w:val="008368FD"/>
    <w:rsid w:val="00837BB2"/>
    <w:rsid w:val="008409A2"/>
    <w:rsid w:val="00841B4E"/>
    <w:rsid w:val="00843685"/>
    <w:rsid w:val="00843881"/>
    <w:rsid w:val="008449E2"/>
    <w:rsid w:val="00846114"/>
    <w:rsid w:val="00846801"/>
    <w:rsid w:val="008472A6"/>
    <w:rsid w:val="00850F28"/>
    <w:rsid w:val="0085290E"/>
    <w:rsid w:val="008553BF"/>
    <w:rsid w:val="00864A70"/>
    <w:rsid w:val="00864BE1"/>
    <w:rsid w:val="00865214"/>
    <w:rsid w:val="0086577E"/>
    <w:rsid w:val="00867F94"/>
    <w:rsid w:val="00871E7F"/>
    <w:rsid w:val="00872A2B"/>
    <w:rsid w:val="008730FE"/>
    <w:rsid w:val="0087576B"/>
    <w:rsid w:val="0087666E"/>
    <w:rsid w:val="00880A03"/>
    <w:rsid w:val="00883CC1"/>
    <w:rsid w:val="008842DF"/>
    <w:rsid w:val="00884635"/>
    <w:rsid w:val="0088538A"/>
    <w:rsid w:val="00885CC6"/>
    <w:rsid w:val="00886439"/>
    <w:rsid w:val="00887EA1"/>
    <w:rsid w:val="00891463"/>
    <w:rsid w:val="0089152F"/>
    <w:rsid w:val="00891F53"/>
    <w:rsid w:val="00894027"/>
    <w:rsid w:val="008943F4"/>
    <w:rsid w:val="00894DC9"/>
    <w:rsid w:val="0089543B"/>
    <w:rsid w:val="008964EC"/>
    <w:rsid w:val="008967B5"/>
    <w:rsid w:val="008A0881"/>
    <w:rsid w:val="008A1294"/>
    <w:rsid w:val="008A13E8"/>
    <w:rsid w:val="008A14D2"/>
    <w:rsid w:val="008A4A4E"/>
    <w:rsid w:val="008A5B3D"/>
    <w:rsid w:val="008A61B3"/>
    <w:rsid w:val="008A7A4B"/>
    <w:rsid w:val="008B0041"/>
    <w:rsid w:val="008B00A9"/>
    <w:rsid w:val="008B49D1"/>
    <w:rsid w:val="008B70AA"/>
    <w:rsid w:val="008B7C41"/>
    <w:rsid w:val="008C0650"/>
    <w:rsid w:val="008C5561"/>
    <w:rsid w:val="008C7599"/>
    <w:rsid w:val="008C7E4F"/>
    <w:rsid w:val="008D05F4"/>
    <w:rsid w:val="008D2324"/>
    <w:rsid w:val="008D2521"/>
    <w:rsid w:val="008D3511"/>
    <w:rsid w:val="008D56DC"/>
    <w:rsid w:val="008D6A42"/>
    <w:rsid w:val="008D7360"/>
    <w:rsid w:val="008E26C5"/>
    <w:rsid w:val="008E4D33"/>
    <w:rsid w:val="008E56D1"/>
    <w:rsid w:val="008E5C4B"/>
    <w:rsid w:val="008E5E43"/>
    <w:rsid w:val="008E666E"/>
    <w:rsid w:val="008F060F"/>
    <w:rsid w:val="008F10D2"/>
    <w:rsid w:val="008F2E6F"/>
    <w:rsid w:val="008F375A"/>
    <w:rsid w:val="008F477E"/>
    <w:rsid w:val="008F5570"/>
    <w:rsid w:val="008F5576"/>
    <w:rsid w:val="008F70C4"/>
    <w:rsid w:val="008F7106"/>
    <w:rsid w:val="008F7114"/>
    <w:rsid w:val="00902080"/>
    <w:rsid w:val="00902288"/>
    <w:rsid w:val="00907E17"/>
    <w:rsid w:val="00910538"/>
    <w:rsid w:val="0091056B"/>
    <w:rsid w:val="00910B56"/>
    <w:rsid w:val="00912019"/>
    <w:rsid w:val="009125F0"/>
    <w:rsid w:val="00913959"/>
    <w:rsid w:val="00913C2C"/>
    <w:rsid w:val="0091494F"/>
    <w:rsid w:val="0091670A"/>
    <w:rsid w:val="009208E0"/>
    <w:rsid w:val="00922E9C"/>
    <w:rsid w:val="00923C95"/>
    <w:rsid w:val="009243B8"/>
    <w:rsid w:val="00925A33"/>
    <w:rsid w:val="00926D4D"/>
    <w:rsid w:val="0093005C"/>
    <w:rsid w:val="00930AF1"/>
    <w:rsid w:val="00932A33"/>
    <w:rsid w:val="00935BD3"/>
    <w:rsid w:val="0093627D"/>
    <w:rsid w:val="009362B5"/>
    <w:rsid w:val="0094054A"/>
    <w:rsid w:val="009465B8"/>
    <w:rsid w:val="00947B91"/>
    <w:rsid w:val="00947BD4"/>
    <w:rsid w:val="0095060B"/>
    <w:rsid w:val="009509E7"/>
    <w:rsid w:val="00953B67"/>
    <w:rsid w:val="00954764"/>
    <w:rsid w:val="00955ABA"/>
    <w:rsid w:val="00956352"/>
    <w:rsid w:val="0095657C"/>
    <w:rsid w:val="009570CD"/>
    <w:rsid w:val="009608CF"/>
    <w:rsid w:val="0096295B"/>
    <w:rsid w:val="0096321A"/>
    <w:rsid w:val="00963FC9"/>
    <w:rsid w:val="00965364"/>
    <w:rsid w:val="009659DD"/>
    <w:rsid w:val="0096699E"/>
    <w:rsid w:val="009672C8"/>
    <w:rsid w:val="00971AAA"/>
    <w:rsid w:val="00972E17"/>
    <w:rsid w:val="0097646C"/>
    <w:rsid w:val="00981337"/>
    <w:rsid w:val="00982FC0"/>
    <w:rsid w:val="009857E1"/>
    <w:rsid w:val="00985C3B"/>
    <w:rsid w:val="00985D25"/>
    <w:rsid w:val="00986EBD"/>
    <w:rsid w:val="00991B30"/>
    <w:rsid w:val="00994FD5"/>
    <w:rsid w:val="0099528F"/>
    <w:rsid w:val="00997135"/>
    <w:rsid w:val="009A0AF3"/>
    <w:rsid w:val="009A2401"/>
    <w:rsid w:val="009A2554"/>
    <w:rsid w:val="009A2A93"/>
    <w:rsid w:val="009A362B"/>
    <w:rsid w:val="009A554B"/>
    <w:rsid w:val="009A57EC"/>
    <w:rsid w:val="009A5B28"/>
    <w:rsid w:val="009A6477"/>
    <w:rsid w:val="009A6FAE"/>
    <w:rsid w:val="009B0119"/>
    <w:rsid w:val="009B1988"/>
    <w:rsid w:val="009B21FA"/>
    <w:rsid w:val="009B3310"/>
    <w:rsid w:val="009B3705"/>
    <w:rsid w:val="009B4EDD"/>
    <w:rsid w:val="009C6580"/>
    <w:rsid w:val="009C673A"/>
    <w:rsid w:val="009C70F8"/>
    <w:rsid w:val="009D197E"/>
    <w:rsid w:val="009D4418"/>
    <w:rsid w:val="009D442A"/>
    <w:rsid w:val="009D4C0B"/>
    <w:rsid w:val="009D4D55"/>
    <w:rsid w:val="009D579E"/>
    <w:rsid w:val="009D61AC"/>
    <w:rsid w:val="009E0226"/>
    <w:rsid w:val="009E0DC7"/>
    <w:rsid w:val="009E2BED"/>
    <w:rsid w:val="009E601F"/>
    <w:rsid w:val="009E68FD"/>
    <w:rsid w:val="009F0440"/>
    <w:rsid w:val="009F1967"/>
    <w:rsid w:val="009F1F38"/>
    <w:rsid w:val="009F28C2"/>
    <w:rsid w:val="009F38A7"/>
    <w:rsid w:val="009F56B6"/>
    <w:rsid w:val="009F6974"/>
    <w:rsid w:val="009F7796"/>
    <w:rsid w:val="00A0149C"/>
    <w:rsid w:val="00A02032"/>
    <w:rsid w:val="00A02829"/>
    <w:rsid w:val="00A02D9A"/>
    <w:rsid w:val="00A07BE0"/>
    <w:rsid w:val="00A07D5C"/>
    <w:rsid w:val="00A104A9"/>
    <w:rsid w:val="00A105E6"/>
    <w:rsid w:val="00A10CED"/>
    <w:rsid w:val="00A1121B"/>
    <w:rsid w:val="00A12130"/>
    <w:rsid w:val="00A12324"/>
    <w:rsid w:val="00A17A50"/>
    <w:rsid w:val="00A20B96"/>
    <w:rsid w:val="00A21E69"/>
    <w:rsid w:val="00A2236B"/>
    <w:rsid w:val="00A228D2"/>
    <w:rsid w:val="00A22F4B"/>
    <w:rsid w:val="00A23976"/>
    <w:rsid w:val="00A23B72"/>
    <w:rsid w:val="00A23C3C"/>
    <w:rsid w:val="00A2615A"/>
    <w:rsid w:val="00A276F7"/>
    <w:rsid w:val="00A27898"/>
    <w:rsid w:val="00A2792E"/>
    <w:rsid w:val="00A27951"/>
    <w:rsid w:val="00A302C3"/>
    <w:rsid w:val="00A321A3"/>
    <w:rsid w:val="00A32881"/>
    <w:rsid w:val="00A341D2"/>
    <w:rsid w:val="00A34D99"/>
    <w:rsid w:val="00A36E96"/>
    <w:rsid w:val="00A37551"/>
    <w:rsid w:val="00A40BD5"/>
    <w:rsid w:val="00A40EC0"/>
    <w:rsid w:val="00A4205F"/>
    <w:rsid w:val="00A43148"/>
    <w:rsid w:val="00A43356"/>
    <w:rsid w:val="00A43C51"/>
    <w:rsid w:val="00A45138"/>
    <w:rsid w:val="00A4624C"/>
    <w:rsid w:val="00A4757B"/>
    <w:rsid w:val="00A51100"/>
    <w:rsid w:val="00A52308"/>
    <w:rsid w:val="00A532F5"/>
    <w:rsid w:val="00A539DF"/>
    <w:rsid w:val="00A5625E"/>
    <w:rsid w:val="00A5640D"/>
    <w:rsid w:val="00A57098"/>
    <w:rsid w:val="00A60487"/>
    <w:rsid w:val="00A60D82"/>
    <w:rsid w:val="00A60E99"/>
    <w:rsid w:val="00A6101D"/>
    <w:rsid w:val="00A6137A"/>
    <w:rsid w:val="00A625D7"/>
    <w:rsid w:val="00A735BB"/>
    <w:rsid w:val="00A750FD"/>
    <w:rsid w:val="00A754F3"/>
    <w:rsid w:val="00A778B2"/>
    <w:rsid w:val="00A815A2"/>
    <w:rsid w:val="00A82FF7"/>
    <w:rsid w:val="00A8335E"/>
    <w:rsid w:val="00A836B7"/>
    <w:rsid w:val="00A84E0C"/>
    <w:rsid w:val="00A87A72"/>
    <w:rsid w:val="00A91DF6"/>
    <w:rsid w:val="00A9240C"/>
    <w:rsid w:val="00A926FF"/>
    <w:rsid w:val="00A95924"/>
    <w:rsid w:val="00A95C96"/>
    <w:rsid w:val="00A96C37"/>
    <w:rsid w:val="00A971BB"/>
    <w:rsid w:val="00A97DA1"/>
    <w:rsid w:val="00AA04BB"/>
    <w:rsid w:val="00AA0E18"/>
    <w:rsid w:val="00AA43E7"/>
    <w:rsid w:val="00AA5602"/>
    <w:rsid w:val="00AA6719"/>
    <w:rsid w:val="00AA761A"/>
    <w:rsid w:val="00AB1200"/>
    <w:rsid w:val="00AB4117"/>
    <w:rsid w:val="00AB6A76"/>
    <w:rsid w:val="00AB6D92"/>
    <w:rsid w:val="00AB7C11"/>
    <w:rsid w:val="00AC07CA"/>
    <w:rsid w:val="00AC3AE4"/>
    <w:rsid w:val="00AC4260"/>
    <w:rsid w:val="00AC49C9"/>
    <w:rsid w:val="00AC6B95"/>
    <w:rsid w:val="00AC6DE0"/>
    <w:rsid w:val="00AD3AD6"/>
    <w:rsid w:val="00AD4CF7"/>
    <w:rsid w:val="00AD731C"/>
    <w:rsid w:val="00AE195A"/>
    <w:rsid w:val="00AE29DF"/>
    <w:rsid w:val="00AE4560"/>
    <w:rsid w:val="00AE6432"/>
    <w:rsid w:val="00AE761D"/>
    <w:rsid w:val="00AE785C"/>
    <w:rsid w:val="00AF15E6"/>
    <w:rsid w:val="00AF291D"/>
    <w:rsid w:val="00AF2D88"/>
    <w:rsid w:val="00AF3743"/>
    <w:rsid w:val="00AF41FB"/>
    <w:rsid w:val="00AF4AB3"/>
    <w:rsid w:val="00AF5217"/>
    <w:rsid w:val="00AF5749"/>
    <w:rsid w:val="00AF6CFF"/>
    <w:rsid w:val="00AF7AD6"/>
    <w:rsid w:val="00B00930"/>
    <w:rsid w:val="00B00ABB"/>
    <w:rsid w:val="00B0293C"/>
    <w:rsid w:val="00B02AFB"/>
    <w:rsid w:val="00B0315F"/>
    <w:rsid w:val="00B03B87"/>
    <w:rsid w:val="00B0456F"/>
    <w:rsid w:val="00B06676"/>
    <w:rsid w:val="00B10032"/>
    <w:rsid w:val="00B11373"/>
    <w:rsid w:val="00B11D77"/>
    <w:rsid w:val="00B14423"/>
    <w:rsid w:val="00B144B4"/>
    <w:rsid w:val="00B205DF"/>
    <w:rsid w:val="00B20AB3"/>
    <w:rsid w:val="00B215D2"/>
    <w:rsid w:val="00B23B95"/>
    <w:rsid w:val="00B23BCF"/>
    <w:rsid w:val="00B26088"/>
    <w:rsid w:val="00B26A5E"/>
    <w:rsid w:val="00B27468"/>
    <w:rsid w:val="00B2752C"/>
    <w:rsid w:val="00B346CB"/>
    <w:rsid w:val="00B34E68"/>
    <w:rsid w:val="00B34F88"/>
    <w:rsid w:val="00B361B1"/>
    <w:rsid w:val="00B36E38"/>
    <w:rsid w:val="00B43B82"/>
    <w:rsid w:val="00B454D7"/>
    <w:rsid w:val="00B45845"/>
    <w:rsid w:val="00B47806"/>
    <w:rsid w:val="00B50E5D"/>
    <w:rsid w:val="00B52083"/>
    <w:rsid w:val="00B52E9B"/>
    <w:rsid w:val="00B54FEF"/>
    <w:rsid w:val="00B567FB"/>
    <w:rsid w:val="00B56C7E"/>
    <w:rsid w:val="00B605A8"/>
    <w:rsid w:val="00B609E9"/>
    <w:rsid w:val="00B638F2"/>
    <w:rsid w:val="00B6625E"/>
    <w:rsid w:val="00B66A01"/>
    <w:rsid w:val="00B66EA2"/>
    <w:rsid w:val="00B679E8"/>
    <w:rsid w:val="00B7284B"/>
    <w:rsid w:val="00B74A5F"/>
    <w:rsid w:val="00B75009"/>
    <w:rsid w:val="00B75AAE"/>
    <w:rsid w:val="00B77A0B"/>
    <w:rsid w:val="00B80D37"/>
    <w:rsid w:val="00B829F4"/>
    <w:rsid w:val="00B8460F"/>
    <w:rsid w:val="00B85D73"/>
    <w:rsid w:val="00B86DF8"/>
    <w:rsid w:val="00B87891"/>
    <w:rsid w:val="00B90227"/>
    <w:rsid w:val="00B91398"/>
    <w:rsid w:val="00B9139B"/>
    <w:rsid w:val="00B91DE2"/>
    <w:rsid w:val="00B93D55"/>
    <w:rsid w:val="00B93D69"/>
    <w:rsid w:val="00B94CC0"/>
    <w:rsid w:val="00B95FB4"/>
    <w:rsid w:val="00B96CF5"/>
    <w:rsid w:val="00B97438"/>
    <w:rsid w:val="00B97B58"/>
    <w:rsid w:val="00BA1E25"/>
    <w:rsid w:val="00BA2506"/>
    <w:rsid w:val="00BA31FF"/>
    <w:rsid w:val="00BA35EE"/>
    <w:rsid w:val="00BA3660"/>
    <w:rsid w:val="00BA3E2C"/>
    <w:rsid w:val="00BA705D"/>
    <w:rsid w:val="00BA72A0"/>
    <w:rsid w:val="00BB0F4B"/>
    <w:rsid w:val="00BB1A06"/>
    <w:rsid w:val="00BB1CC8"/>
    <w:rsid w:val="00BB3ADC"/>
    <w:rsid w:val="00BB6221"/>
    <w:rsid w:val="00BB7641"/>
    <w:rsid w:val="00BC0554"/>
    <w:rsid w:val="00BC05E3"/>
    <w:rsid w:val="00BC07D2"/>
    <w:rsid w:val="00BC100A"/>
    <w:rsid w:val="00BC130A"/>
    <w:rsid w:val="00BC1CB9"/>
    <w:rsid w:val="00BC253E"/>
    <w:rsid w:val="00BC294A"/>
    <w:rsid w:val="00BC364D"/>
    <w:rsid w:val="00BC3D13"/>
    <w:rsid w:val="00BC3E39"/>
    <w:rsid w:val="00BC64C5"/>
    <w:rsid w:val="00BC7B71"/>
    <w:rsid w:val="00BC7BB4"/>
    <w:rsid w:val="00BC7F65"/>
    <w:rsid w:val="00BD1948"/>
    <w:rsid w:val="00BD1B34"/>
    <w:rsid w:val="00BD34DF"/>
    <w:rsid w:val="00BD3AC0"/>
    <w:rsid w:val="00BD4858"/>
    <w:rsid w:val="00BD5B78"/>
    <w:rsid w:val="00BD6A81"/>
    <w:rsid w:val="00BD7D00"/>
    <w:rsid w:val="00BE0112"/>
    <w:rsid w:val="00BE4AE3"/>
    <w:rsid w:val="00BE6E05"/>
    <w:rsid w:val="00BE74C6"/>
    <w:rsid w:val="00BE74FF"/>
    <w:rsid w:val="00BF046C"/>
    <w:rsid w:val="00BF057A"/>
    <w:rsid w:val="00BF06FC"/>
    <w:rsid w:val="00BF0E45"/>
    <w:rsid w:val="00BF1E28"/>
    <w:rsid w:val="00BF62ED"/>
    <w:rsid w:val="00C021A4"/>
    <w:rsid w:val="00C03996"/>
    <w:rsid w:val="00C07FB4"/>
    <w:rsid w:val="00C11303"/>
    <w:rsid w:val="00C11F56"/>
    <w:rsid w:val="00C14FF7"/>
    <w:rsid w:val="00C2083A"/>
    <w:rsid w:val="00C20944"/>
    <w:rsid w:val="00C21D26"/>
    <w:rsid w:val="00C224A3"/>
    <w:rsid w:val="00C2265D"/>
    <w:rsid w:val="00C22C83"/>
    <w:rsid w:val="00C249F7"/>
    <w:rsid w:val="00C2692F"/>
    <w:rsid w:val="00C2785B"/>
    <w:rsid w:val="00C27AE8"/>
    <w:rsid w:val="00C300F7"/>
    <w:rsid w:val="00C315AC"/>
    <w:rsid w:val="00C32A39"/>
    <w:rsid w:val="00C34AEB"/>
    <w:rsid w:val="00C37570"/>
    <w:rsid w:val="00C378D6"/>
    <w:rsid w:val="00C40AC0"/>
    <w:rsid w:val="00C44D47"/>
    <w:rsid w:val="00C45FFF"/>
    <w:rsid w:val="00C46B97"/>
    <w:rsid w:val="00C51982"/>
    <w:rsid w:val="00C52039"/>
    <w:rsid w:val="00C5243F"/>
    <w:rsid w:val="00C538F7"/>
    <w:rsid w:val="00C53EEC"/>
    <w:rsid w:val="00C563F6"/>
    <w:rsid w:val="00C57410"/>
    <w:rsid w:val="00C577EF"/>
    <w:rsid w:val="00C605FC"/>
    <w:rsid w:val="00C619FD"/>
    <w:rsid w:val="00C62E0A"/>
    <w:rsid w:val="00C66112"/>
    <w:rsid w:val="00C66E51"/>
    <w:rsid w:val="00C679CC"/>
    <w:rsid w:val="00C67DB0"/>
    <w:rsid w:val="00C71CF8"/>
    <w:rsid w:val="00C755CD"/>
    <w:rsid w:val="00C764A3"/>
    <w:rsid w:val="00C77150"/>
    <w:rsid w:val="00C77849"/>
    <w:rsid w:val="00C81674"/>
    <w:rsid w:val="00C8270F"/>
    <w:rsid w:val="00C8359A"/>
    <w:rsid w:val="00C84ED4"/>
    <w:rsid w:val="00C850C6"/>
    <w:rsid w:val="00C865B4"/>
    <w:rsid w:val="00C90214"/>
    <w:rsid w:val="00C942C4"/>
    <w:rsid w:val="00C95416"/>
    <w:rsid w:val="00C96D36"/>
    <w:rsid w:val="00C97492"/>
    <w:rsid w:val="00CA06A1"/>
    <w:rsid w:val="00CA3330"/>
    <w:rsid w:val="00CA4E0D"/>
    <w:rsid w:val="00CA5583"/>
    <w:rsid w:val="00CA6FE1"/>
    <w:rsid w:val="00CB11A3"/>
    <w:rsid w:val="00CB25E3"/>
    <w:rsid w:val="00CB2DCC"/>
    <w:rsid w:val="00CB3047"/>
    <w:rsid w:val="00CB314F"/>
    <w:rsid w:val="00CB3A6E"/>
    <w:rsid w:val="00CB44A1"/>
    <w:rsid w:val="00CB7A6D"/>
    <w:rsid w:val="00CB7EC9"/>
    <w:rsid w:val="00CC1E96"/>
    <w:rsid w:val="00CC25CC"/>
    <w:rsid w:val="00CC3A0E"/>
    <w:rsid w:val="00CC43A1"/>
    <w:rsid w:val="00CC48DD"/>
    <w:rsid w:val="00CC5CC4"/>
    <w:rsid w:val="00CC611C"/>
    <w:rsid w:val="00CC6F9E"/>
    <w:rsid w:val="00CD05B7"/>
    <w:rsid w:val="00CD125E"/>
    <w:rsid w:val="00CD2A2B"/>
    <w:rsid w:val="00CD4293"/>
    <w:rsid w:val="00CD496E"/>
    <w:rsid w:val="00CE10B5"/>
    <w:rsid w:val="00CE1B6B"/>
    <w:rsid w:val="00CE3B01"/>
    <w:rsid w:val="00CE44FD"/>
    <w:rsid w:val="00CE5792"/>
    <w:rsid w:val="00CE7090"/>
    <w:rsid w:val="00CE7F6B"/>
    <w:rsid w:val="00CF02C3"/>
    <w:rsid w:val="00CF059A"/>
    <w:rsid w:val="00CF208E"/>
    <w:rsid w:val="00CF21A9"/>
    <w:rsid w:val="00CF30FC"/>
    <w:rsid w:val="00CF5250"/>
    <w:rsid w:val="00CF5FBD"/>
    <w:rsid w:val="00D00E72"/>
    <w:rsid w:val="00D01553"/>
    <w:rsid w:val="00D025C7"/>
    <w:rsid w:val="00D04723"/>
    <w:rsid w:val="00D05EA7"/>
    <w:rsid w:val="00D0792C"/>
    <w:rsid w:val="00D122C4"/>
    <w:rsid w:val="00D16F82"/>
    <w:rsid w:val="00D20CD5"/>
    <w:rsid w:val="00D22367"/>
    <w:rsid w:val="00D22C85"/>
    <w:rsid w:val="00D2583E"/>
    <w:rsid w:val="00D25D7A"/>
    <w:rsid w:val="00D300E3"/>
    <w:rsid w:val="00D3124A"/>
    <w:rsid w:val="00D31BDB"/>
    <w:rsid w:val="00D32CC0"/>
    <w:rsid w:val="00D3310C"/>
    <w:rsid w:val="00D334EA"/>
    <w:rsid w:val="00D366ED"/>
    <w:rsid w:val="00D409D7"/>
    <w:rsid w:val="00D40C55"/>
    <w:rsid w:val="00D42440"/>
    <w:rsid w:val="00D443C2"/>
    <w:rsid w:val="00D44D83"/>
    <w:rsid w:val="00D44FD8"/>
    <w:rsid w:val="00D457EF"/>
    <w:rsid w:val="00D4690D"/>
    <w:rsid w:val="00D5042F"/>
    <w:rsid w:val="00D52003"/>
    <w:rsid w:val="00D53178"/>
    <w:rsid w:val="00D57571"/>
    <w:rsid w:val="00D5762F"/>
    <w:rsid w:val="00D603E1"/>
    <w:rsid w:val="00D615B0"/>
    <w:rsid w:val="00D62295"/>
    <w:rsid w:val="00D62EA9"/>
    <w:rsid w:val="00D63536"/>
    <w:rsid w:val="00D66D1B"/>
    <w:rsid w:val="00D67028"/>
    <w:rsid w:val="00D7418B"/>
    <w:rsid w:val="00D75117"/>
    <w:rsid w:val="00D751FE"/>
    <w:rsid w:val="00D77576"/>
    <w:rsid w:val="00D775C3"/>
    <w:rsid w:val="00D81201"/>
    <w:rsid w:val="00D815F5"/>
    <w:rsid w:val="00D81EB9"/>
    <w:rsid w:val="00D831EA"/>
    <w:rsid w:val="00D83762"/>
    <w:rsid w:val="00D83809"/>
    <w:rsid w:val="00D8434C"/>
    <w:rsid w:val="00D84983"/>
    <w:rsid w:val="00D8545A"/>
    <w:rsid w:val="00D8793E"/>
    <w:rsid w:val="00D90B02"/>
    <w:rsid w:val="00D9112D"/>
    <w:rsid w:val="00D9193E"/>
    <w:rsid w:val="00D93618"/>
    <w:rsid w:val="00D94B76"/>
    <w:rsid w:val="00D96B2C"/>
    <w:rsid w:val="00DA0299"/>
    <w:rsid w:val="00DA12AD"/>
    <w:rsid w:val="00DA166B"/>
    <w:rsid w:val="00DA18C5"/>
    <w:rsid w:val="00DA30ED"/>
    <w:rsid w:val="00DA33B6"/>
    <w:rsid w:val="00DA4B5A"/>
    <w:rsid w:val="00DA63E8"/>
    <w:rsid w:val="00DB0C76"/>
    <w:rsid w:val="00DB1615"/>
    <w:rsid w:val="00DB3EC2"/>
    <w:rsid w:val="00DB4E22"/>
    <w:rsid w:val="00DB5735"/>
    <w:rsid w:val="00DC0F11"/>
    <w:rsid w:val="00DC18C0"/>
    <w:rsid w:val="00DC1BBE"/>
    <w:rsid w:val="00DC2120"/>
    <w:rsid w:val="00DC24B1"/>
    <w:rsid w:val="00DC420C"/>
    <w:rsid w:val="00DD24DC"/>
    <w:rsid w:val="00DD27E0"/>
    <w:rsid w:val="00DD3CE8"/>
    <w:rsid w:val="00DD4F55"/>
    <w:rsid w:val="00DD6959"/>
    <w:rsid w:val="00DD6F48"/>
    <w:rsid w:val="00DE229E"/>
    <w:rsid w:val="00DE2877"/>
    <w:rsid w:val="00DE2D66"/>
    <w:rsid w:val="00DE47BA"/>
    <w:rsid w:val="00DE529F"/>
    <w:rsid w:val="00DE6B72"/>
    <w:rsid w:val="00DF67DA"/>
    <w:rsid w:val="00DF7D61"/>
    <w:rsid w:val="00DF7DEF"/>
    <w:rsid w:val="00E01300"/>
    <w:rsid w:val="00E04658"/>
    <w:rsid w:val="00E04DE5"/>
    <w:rsid w:val="00E05235"/>
    <w:rsid w:val="00E05933"/>
    <w:rsid w:val="00E07300"/>
    <w:rsid w:val="00E079A8"/>
    <w:rsid w:val="00E11A88"/>
    <w:rsid w:val="00E1279E"/>
    <w:rsid w:val="00E12D81"/>
    <w:rsid w:val="00E14D72"/>
    <w:rsid w:val="00E15BD0"/>
    <w:rsid w:val="00E17392"/>
    <w:rsid w:val="00E22514"/>
    <w:rsid w:val="00E239FC"/>
    <w:rsid w:val="00E2679E"/>
    <w:rsid w:val="00E26880"/>
    <w:rsid w:val="00E27C15"/>
    <w:rsid w:val="00E30F2D"/>
    <w:rsid w:val="00E31D41"/>
    <w:rsid w:val="00E35E41"/>
    <w:rsid w:val="00E363AB"/>
    <w:rsid w:val="00E365DB"/>
    <w:rsid w:val="00E401D4"/>
    <w:rsid w:val="00E4252F"/>
    <w:rsid w:val="00E46EC9"/>
    <w:rsid w:val="00E47ADE"/>
    <w:rsid w:val="00E51C39"/>
    <w:rsid w:val="00E5263B"/>
    <w:rsid w:val="00E53359"/>
    <w:rsid w:val="00E5383E"/>
    <w:rsid w:val="00E540B3"/>
    <w:rsid w:val="00E5588E"/>
    <w:rsid w:val="00E565E0"/>
    <w:rsid w:val="00E62370"/>
    <w:rsid w:val="00E636D8"/>
    <w:rsid w:val="00E669E3"/>
    <w:rsid w:val="00E66AD2"/>
    <w:rsid w:val="00E71C7E"/>
    <w:rsid w:val="00E7254E"/>
    <w:rsid w:val="00E74441"/>
    <w:rsid w:val="00E74A14"/>
    <w:rsid w:val="00E74B66"/>
    <w:rsid w:val="00E75585"/>
    <w:rsid w:val="00E765F4"/>
    <w:rsid w:val="00E7743A"/>
    <w:rsid w:val="00E77ACD"/>
    <w:rsid w:val="00E77DA2"/>
    <w:rsid w:val="00E81F30"/>
    <w:rsid w:val="00E83041"/>
    <w:rsid w:val="00E8335D"/>
    <w:rsid w:val="00E85F70"/>
    <w:rsid w:val="00E93B89"/>
    <w:rsid w:val="00E94C8B"/>
    <w:rsid w:val="00EA07F1"/>
    <w:rsid w:val="00EA0922"/>
    <w:rsid w:val="00EA1A95"/>
    <w:rsid w:val="00EA3475"/>
    <w:rsid w:val="00EA4C5A"/>
    <w:rsid w:val="00EA53E5"/>
    <w:rsid w:val="00EA6EB3"/>
    <w:rsid w:val="00EA72DA"/>
    <w:rsid w:val="00EA7B39"/>
    <w:rsid w:val="00EB296D"/>
    <w:rsid w:val="00EB2DC0"/>
    <w:rsid w:val="00EB3A9D"/>
    <w:rsid w:val="00EC08D5"/>
    <w:rsid w:val="00EC18F7"/>
    <w:rsid w:val="00EC1990"/>
    <w:rsid w:val="00EC2CD8"/>
    <w:rsid w:val="00EC4571"/>
    <w:rsid w:val="00EC4D75"/>
    <w:rsid w:val="00EC4F16"/>
    <w:rsid w:val="00ED0091"/>
    <w:rsid w:val="00ED02CD"/>
    <w:rsid w:val="00ED1C81"/>
    <w:rsid w:val="00ED1DD4"/>
    <w:rsid w:val="00ED256E"/>
    <w:rsid w:val="00ED2A2F"/>
    <w:rsid w:val="00ED2E8E"/>
    <w:rsid w:val="00ED4168"/>
    <w:rsid w:val="00ED72EE"/>
    <w:rsid w:val="00EE3513"/>
    <w:rsid w:val="00EE5360"/>
    <w:rsid w:val="00EE5C77"/>
    <w:rsid w:val="00EE7B9B"/>
    <w:rsid w:val="00EE7D26"/>
    <w:rsid w:val="00EF0593"/>
    <w:rsid w:val="00EF1E17"/>
    <w:rsid w:val="00EF4544"/>
    <w:rsid w:val="00EF5C9B"/>
    <w:rsid w:val="00EF77AF"/>
    <w:rsid w:val="00EF7B63"/>
    <w:rsid w:val="00EF7E73"/>
    <w:rsid w:val="00F0225A"/>
    <w:rsid w:val="00F02EE6"/>
    <w:rsid w:val="00F04A2C"/>
    <w:rsid w:val="00F06183"/>
    <w:rsid w:val="00F06DFA"/>
    <w:rsid w:val="00F10220"/>
    <w:rsid w:val="00F13D2D"/>
    <w:rsid w:val="00F14DFA"/>
    <w:rsid w:val="00F14EA5"/>
    <w:rsid w:val="00F150E3"/>
    <w:rsid w:val="00F156BD"/>
    <w:rsid w:val="00F178FE"/>
    <w:rsid w:val="00F20688"/>
    <w:rsid w:val="00F21A1F"/>
    <w:rsid w:val="00F220B0"/>
    <w:rsid w:val="00F26A91"/>
    <w:rsid w:val="00F3010D"/>
    <w:rsid w:val="00F30495"/>
    <w:rsid w:val="00F3160A"/>
    <w:rsid w:val="00F31FA6"/>
    <w:rsid w:val="00F33BF2"/>
    <w:rsid w:val="00F35776"/>
    <w:rsid w:val="00F36811"/>
    <w:rsid w:val="00F36B46"/>
    <w:rsid w:val="00F41A85"/>
    <w:rsid w:val="00F41D98"/>
    <w:rsid w:val="00F43C59"/>
    <w:rsid w:val="00F44796"/>
    <w:rsid w:val="00F45BD1"/>
    <w:rsid w:val="00F477A4"/>
    <w:rsid w:val="00F549CE"/>
    <w:rsid w:val="00F55B2D"/>
    <w:rsid w:val="00F55FEB"/>
    <w:rsid w:val="00F60C8D"/>
    <w:rsid w:val="00F627D3"/>
    <w:rsid w:val="00F634A4"/>
    <w:rsid w:val="00F63C6E"/>
    <w:rsid w:val="00F63EE3"/>
    <w:rsid w:val="00F646AC"/>
    <w:rsid w:val="00F65FCA"/>
    <w:rsid w:val="00F661DF"/>
    <w:rsid w:val="00F661E2"/>
    <w:rsid w:val="00F664B7"/>
    <w:rsid w:val="00F666F4"/>
    <w:rsid w:val="00F671B2"/>
    <w:rsid w:val="00F72225"/>
    <w:rsid w:val="00F73D0B"/>
    <w:rsid w:val="00F743F9"/>
    <w:rsid w:val="00F840B9"/>
    <w:rsid w:val="00F8487B"/>
    <w:rsid w:val="00F84F08"/>
    <w:rsid w:val="00F8628F"/>
    <w:rsid w:val="00F86889"/>
    <w:rsid w:val="00F8734E"/>
    <w:rsid w:val="00F90FA7"/>
    <w:rsid w:val="00F94049"/>
    <w:rsid w:val="00F959E3"/>
    <w:rsid w:val="00F95ACE"/>
    <w:rsid w:val="00F967BF"/>
    <w:rsid w:val="00F969B3"/>
    <w:rsid w:val="00F97861"/>
    <w:rsid w:val="00FA0AA6"/>
    <w:rsid w:val="00FA264D"/>
    <w:rsid w:val="00FA42AF"/>
    <w:rsid w:val="00FA465B"/>
    <w:rsid w:val="00FA51D0"/>
    <w:rsid w:val="00FA5654"/>
    <w:rsid w:val="00FA58DA"/>
    <w:rsid w:val="00FA61D2"/>
    <w:rsid w:val="00FB0C1B"/>
    <w:rsid w:val="00FB1205"/>
    <w:rsid w:val="00FB173B"/>
    <w:rsid w:val="00FB18C1"/>
    <w:rsid w:val="00FB3D2A"/>
    <w:rsid w:val="00FB6861"/>
    <w:rsid w:val="00FB6B67"/>
    <w:rsid w:val="00FC0A66"/>
    <w:rsid w:val="00FC1A94"/>
    <w:rsid w:val="00FC1CCB"/>
    <w:rsid w:val="00FC6052"/>
    <w:rsid w:val="00FC7932"/>
    <w:rsid w:val="00FD0941"/>
    <w:rsid w:val="00FD0A14"/>
    <w:rsid w:val="00FD0AC0"/>
    <w:rsid w:val="00FD0B52"/>
    <w:rsid w:val="00FD1BE4"/>
    <w:rsid w:val="00FD5459"/>
    <w:rsid w:val="00FD6278"/>
    <w:rsid w:val="00FD7A35"/>
    <w:rsid w:val="00FE0768"/>
    <w:rsid w:val="00FE1E4E"/>
    <w:rsid w:val="00FE298A"/>
    <w:rsid w:val="00FE298C"/>
    <w:rsid w:val="00FE32F3"/>
    <w:rsid w:val="00FE3534"/>
    <w:rsid w:val="00FE4F0D"/>
    <w:rsid w:val="00FE59AE"/>
    <w:rsid w:val="00FE6085"/>
    <w:rsid w:val="00FE781F"/>
    <w:rsid w:val="00FF0741"/>
    <w:rsid w:val="00FF2B04"/>
    <w:rsid w:val="00FF3C85"/>
    <w:rsid w:val="00FF62EE"/>
    <w:rsid w:val="00FF634B"/>
    <w:rsid w:val="00FF6EA2"/>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26FC3C5"/>
  <w15:docId w15:val="{E8B3E1C2-AB6E-4339-B449-8F3C8A1A1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lsdException w:name="Medium Shading 1 Accent 1" w:qFormat="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qFormat="1"/>
    <w:lsdException w:name="Medium Shading 1 Accent 3" w:qFormat="1"/>
    <w:lsdException w:name="Medium Shading 2 Accent 3" w:qFormat="1"/>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paragraph" w:styleId="Caption">
    <w:name w:val="caption"/>
    <w:basedOn w:val="Normal"/>
    <w:next w:val="Normal"/>
    <w:qFormat/>
    <w:rsid w:val="00364502"/>
    <w:rPr>
      <w:b/>
      <w:bCs/>
    </w:rPr>
  </w:style>
  <w:style w:type="table" w:styleId="TableGrid">
    <w:name w:val="Table Grid"/>
    <w:basedOn w:val="TableNormal"/>
    <w:rsid w:val="004369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E529F"/>
    <w:rPr>
      <w:rFonts w:ascii="Tahoma" w:hAnsi="Tahoma" w:cs="Tahoma"/>
      <w:sz w:val="16"/>
      <w:szCs w:val="16"/>
    </w:rPr>
  </w:style>
  <w:style w:type="character" w:customStyle="1" w:styleId="BalloonTextChar">
    <w:name w:val="Balloon Text Char"/>
    <w:link w:val="BalloonText"/>
    <w:rsid w:val="00DE529F"/>
    <w:rPr>
      <w:rFonts w:ascii="Tahoma" w:hAnsi="Tahoma" w:cs="Tahoma"/>
      <w:sz w:val="16"/>
      <w:szCs w:val="16"/>
    </w:rPr>
  </w:style>
  <w:style w:type="character" w:styleId="CommentReference">
    <w:name w:val="annotation reference"/>
    <w:rsid w:val="0097646C"/>
    <w:rPr>
      <w:sz w:val="16"/>
      <w:szCs w:val="16"/>
    </w:rPr>
  </w:style>
  <w:style w:type="paragraph" w:styleId="CommentText">
    <w:name w:val="annotation text"/>
    <w:basedOn w:val="Normal"/>
    <w:link w:val="CommentTextChar"/>
    <w:rsid w:val="0097646C"/>
  </w:style>
  <w:style w:type="character" w:customStyle="1" w:styleId="CommentTextChar">
    <w:name w:val="Comment Text Char"/>
    <w:basedOn w:val="DefaultParagraphFont"/>
    <w:link w:val="CommentText"/>
    <w:rsid w:val="0097646C"/>
  </w:style>
  <w:style w:type="paragraph" w:styleId="CommentSubject">
    <w:name w:val="annotation subject"/>
    <w:basedOn w:val="CommentText"/>
    <w:next w:val="CommentText"/>
    <w:link w:val="CommentSubjectChar"/>
    <w:rsid w:val="0097646C"/>
    <w:rPr>
      <w:b/>
      <w:bCs/>
    </w:rPr>
  </w:style>
  <w:style w:type="character" w:customStyle="1" w:styleId="CommentSubjectChar">
    <w:name w:val="Comment Subject Char"/>
    <w:link w:val="CommentSubject"/>
    <w:rsid w:val="0097646C"/>
    <w:rPr>
      <w:b/>
      <w:bCs/>
    </w:rPr>
  </w:style>
  <w:style w:type="paragraph" w:customStyle="1" w:styleId="MediumList2-Accent21">
    <w:name w:val="Medium List 2 - Accent 21"/>
    <w:hidden/>
    <w:rsid w:val="0089543B"/>
  </w:style>
  <w:style w:type="character" w:customStyle="1" w:styleId="UnresolvedMention1">
    <w:name w:val="Unresolved Mention1"/>
    <w:uiPriority w:val="99"/>
    <w:semiHidden/>
    <w:unhideWhenUsed/>
    <w:rsid w:val="00525D70"/>
    <w:rPr>
      <w:color w:val="808080"/>
      <w:shd w:val="clear" w:color="auto" w:fill="E6E6E6"/>
    </w:rPr>
  </w:style>
  <w:style w:type="paragraph" w:customStyle="1" w:styleId="ColorfulShading-Accent11">
    <w:name w:val="Colorful Shading - Accent 11"/>
    <w:hidden/>
    <w:rsid w:val="00ED1C81"/>
  </w:style>
  <w:style w:type="paragraph" w:customStyle="1" w:styleId="yiv2130137783msonormal">
    <w:name w:val="yiv2130137783msonormal"/>
    <w:basedOn w:val="Normal"/>
    <w:rsid w:val="00422BBD"/>
    <w:pPr>
      <w:autoSpaceDE/>
      <w:autoSpaceDN/>
      <w:spacing w:before="100" w:beforeAutospacing="1" w:after="100" w:afterAutospacing="1"/>
    </w:pPr>
    <w:rPr>
      <w:sz w:val="24"/>
      <w:szCs w:val="24"/>
    </w:rPr>
  </w:style>
  <w:style w:type="character" w:customStyle="1" w:styleId="yiv2130137783cegrant-number">
    <w:name w:val="yiv2130137783cegrant-number"/>
    <w:basedOn w:val="DefaultParagraphFont"/>
    <w:rsid w:val="00422BBD"/>
  </w:style>
  <w:style w:type="character" w:customStyle="1" w:styleId="yiv2130137783cegrant-sponsor">
    <w:name w:val="yiv2130137783cegrant-sponsor"/>
    <w:basedOn w:val="DefaultParagraphFont"/>
    <w:rsid w:val="00422BBD"/>
  </w:style>
  <w:style w:type="paragraph" w:styleId="ListParagraph">
    <w:name w:val="List Paragraph"/>
    <w:basedOn w:val="Normal"/>
    <w:qFormat/>
    <w:rsid w:val="006812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55711">
      <w:bodyDiv w:val="1"/>
      <w:marLeft w:val="0"/>
      <w:marRight w:val="0"/>
      <w:marTop w:val="0"/>
      <w:marBottom w:val="0"/>
      <w:divBdr>
        <w:top w:val="none" w:sz="0" w:space="0" w:color="auto"/>
        <w:left w:val="none" w:sz="0" w:space="0" w:color="auto"/>
        <w:bottom w:val="none" w:sz="0" w:space="0" w:color="auto"/>
        <w:right w:val="none" w:sz="0" w:space="0" w:color="auto"/>
      </w:divBdr>
      <w:divsChild>
        <w:div w:id="909778239">
          <w:marLeft w:val="0"/>
          <w:marRight w:val="0"/>
          <w:marTop w:val="0"/>
          <w:marBottom w:val="0"/>
          <w:divBdr>
            <w:top w:val="none" w:sz="0" w:space="0" w:color="auto"/>
            <w:left w:val="none" w:sz="0" w:space="0" w:color="auto"/>
            <w:bottom w:val="none" w:sz="0" w:space="0" w:color="auto"/>
            <w:right w:val="none" w:sz="0" w:space="0" w:color="auto"/>
          </w:divBdr>
        </w:div>
      </w:divsChild>
    </w:div>
    <w:div w:id="47343174">
      <w:bodyDiv w:val="1"/>
      <w:marLeft w:val="0"/>
      <w:marRight w:val="0"/>
      <w:marTop w:val="0"/>
      <w:marBottom w:val="0"/>
      <w:divBdr>
        <w:top w:val="none" w:sz="0" w:space="0" w:color="auto"/>
        <w:left w:val="none" w:sz="0" w:space="0" w:color="auto"/>
        <w:bottom w:val="none" w:sz="0" w:space="0" w:color="auto"/>
        <w:right w:val="none" w:sz="0" w:space="0" w:color="auto"/>
      </w:divBdr>
      <w:divsChild>
        <w:div w:id="1705248225">
          <w:marLeft w:val="0"/>
          <w:marRight w:val="0"/>
          <w:marTop w:val="0"/>
          <w:marBottom w:val="0"/>
          <w:divBdr>
            <w:top w:val="none" w:sz="0" w:space="0" w:color="auto"/>
            <w:left w:val="none" w:sz="0" w:space="0" w:color="auto"/>
            <w:bottom w:val="none" w:sz="0" w:space="0" w:color="auto"/>
            <w:right w:val="none" w:sz="0" w:space="0" w:color="auto"/>
          </w:divBdr>
        </w:div>
      </w:divsChild>
    </w:div>
    <w:div w:id="52705597">
      <w:bodyDiv w:val="1"/>
      <w:marLeft w:val="0"/>
      <w:marRight w:val="0"/>
      <w:marTop w:val="0"/>
      <w:marBottom w:val="0"/>
      <w:divBdr>
        <w:top w:val="none" w:sz="0" w:space="0" w:color="auto"/>
        <w:left w:val="none" w:sz="0" w:space="0" w:color="auto"/>
        <w:bottom w:val="none" w:sz="0" w:space="0" w:color="auto"/>
        <w:right w:val="none" w:sz="0" w:space="0" w:color="auto"/>
      </w:divBdr>
    </w:div>
    <w:div w:id="248001569">
      <w:bodyDiv w:val="1"/>
      <w:marLeft w:val="0"/>
      <w:marRight w:val="0"/>
      <w:marTop w:val="0"/>
      <w:marBottom w:val="0"/>
      <w:divBdr>
        <w:top w:val="none" w:sz="0" w:space="0" w:color="auto"/>
        <w:left w:val="none" w:sz="0" w:space="0" w:color="auto"/>
        <w:bottom w:val="none" w:sz="0" w:space="0" w:color="auto"/>
        <w:right w:val="none" w:sz="0" w:space="0" w:color="auto"/>
      </w:divBdr>
      <w:divsChild>
        <w:div w:id="1948924425">
          <w:marLeft w:val="0"/>
          <w:marRight w:val="0"/>
          <w:marTop w:val="0"/>
          <w:marBottom w:val="0"/>
          <w:divBdr>
            <w:top w:val="none" w:sz="0" w:space="0" w:color="auto"/>
            <w:left w:val="none" w:sz="0" w:space="0" w:color="auto"/>
            <w:bottom w:val="none" w:sz="0" w:space="0" w:color="auto"/>
            <w:right w:val="none" w:sz="0" w:space="0" w:color="auto"/>
          </w:divBdr>
        </w:div>
      </w:divsChild>
    </w:div>
    <w:div w:id="328410721">
      <w:bodyDiv w:val="1"/>
      <w:marLeft w:val="0"/>
      <w:marRight w:val="0"/>
      <w:marTop w:val="0"/>
      <w:marBottom w:val="0"/>
      <w:divBdr>
        <w:top w:val="none" w:sz="0" w:space="0" w:color="auto"/>
        <w:left w:val="none" w:sz="0" w:space="0" w:color="auto"/>
        <w:bottom w:val="none" w:sz="0" w:space="0" w:color="auto"/>
        <w:right w:val="none" w:sz="0" w:space="0" w:color="auto"/>
      </w:divBdr>
      <w:divsChild>
        <w:div w:id="554321695">
          <w:marLeft w:val="0"/>
          <w:marRight w:val="0"/>
          <w:marTop w:val="0"/>
          <w:marBottom w:val="0"/>
          <w:divBdr>
            <w:top w:val="none" w:sz="0" w:space="0" w:color="auto"/>
            <w:left w:val="none" w:sz="0" w:space="0" w:color="auto"/>
            <w:bottom w:val="none" w:sz="0" w:space="0" w:color="auto"/>
            <w:right w:val="none" w:sz="0" w:space="0" w:color="auto"/>
          </w:divBdr>
        </w:div>
      </w:divsChild>
    </w:div>
    <w:div w:id="491219078">
      <w:bodyDiv w:val="1"/>
      <w:marLeft w:val="0"/>
      <w:marRight w:val="0"/>
      <w:marTop w:val="0"/>
      <w:marBottom w:val="0"/>
      <w:divBdr>
        <w:top w:val="none" w:sz="0" w:space="0" w:color="auto"/>
        <w:left w:val="none" w:sz="0" w:space="0" w:color="auto"/>
        <w:bottom w:val="none" w:sz="0" w:space="0" w:color="auto"/>
        <w:right w:val="none" w:sz="0" w:space="0" w:color="auto"/>
      </w:divBdr>
      <w:divsChild>
        <w:div w:id="1868907562">
          <w:marLeft w:val="0"/>
          <w:marRight w:val="0"/>
          <w:marTop w:val="0"/>
          <w:marBottom w:val="0"/>
          <w:divBdr>
            <w:top w:val="none" w:sz="0" w:space="0" w:color="auto"/>
            <w:left w:val="none" w:sz="0" w:space="0" w:color="auto"/>
            <w:bottom w:val="none" w:sz="0" w:space="0" w:color="auto"/>
            <w:right w:val="none" w:sz="0" w:space="0" w:color="auto"/>
          </w:divBdr>
        </w:div>
      </w:divsChild>
    </w:div>
    <w:div w:id="501579581">
      <w:bodyDiv w:val="1"/>
      <w:marLeft w:val="0"/>
      <w:marRight w:val="0"/>
      <w:marTop w:val="0"/>
      <w:marBottom w:val="0"/>
      <w:divBdr>
        <w:top w:val="none" w:sz="0" w:space="0" w:color="auto"/>
        <w:left w:val="none" w:sz="0" w:space="0" w:color="auto"/>
        <w:bottom w:val="none" w:sz="0" w:space="0" w:color="auto"/>
        <w:right w:val="none" w:sz="0" w:space="0" w:color="auto"/>
      </w:divBdr>
    </w:div>
    <w:div w:id="535388180">
      <w:bodyDiv w:val="1"/>
      <w:marLeft w:val="0"/>
      <w:marRight w:val="0"/>
      <w:marTop w:val="0"/>
      <w:marBottom w:val="0"/>
      <w:divBdr>
        <w:top w:val="none" w:sz="0" w:space="0" w:color="auto"/>
        <w:left w:val="none" w:sz="0" w:space="0" w:color="auto"/>
        <w:bottom w:val="none" w:sz="0" w:space="0" w:color="auto"/>
        <w:right w:val="none" w:sz="0" w:space="0" w:color="auto"/>
      </w:divBdr>
    </w:div>
    <w:div w:id="583958525">
      <w:bodyDiv w:val="1"/>
      <w:marLeft w:val="0"/>
      <w:marRight w:val="0"/>
      <w:marTop w:val="0"/>
      <w:marBottom w:val="0"/>
      <w:divBdr>
        <w:top w:val="none" w:sz="0" w:space="0" w:color="auto"/>
        <w:left w:val="none" w:sz="0" w:space="0" w:color="auto"/>
        <w:bottom w:val="none" w:sz="0" w:space="0" w:color="auto"/>
        <w:right w:val="none" w:sz="0" w:space="0" w:color="auto"/>
      </w:divBdr>
      <w:divsChild>
        <w:div w:id="164050311">
          <w:marLeft w:val="0"/>
          <w:marRight w:val="0"/>
          <w:marTop w:val="0"/>
          <w:marBottom w:val="0"/>
          <w:divBdr>
            <w:top w:val="none" w:sz="0" w:space="0" w:color="auto"/>
            <w:left w:val="none" w:sz="0" w:space="0" w:color="auto"/>
            <w:bottom w:val="none" w:sz="0" w:space="0" w:color="auto"/>
            <w:right w:val="none" w:sz="0" w:space="0" w:color="auto"/>
          </w:divBdr>
        </w:div>
      </w:divsChild>
    </w:div>
    <w:div w:id="623578477">
      <w:bodyDiv w:val="1"/>
      <w:marLeft w:val="0"/>
      <w:marRight w:val="0"/>
      <w:marTop w:val="0"/>
      <w:marBottom w:val="0"/>
      <w:divBdr>
        <w:top w:val="none" w:sz="0" w:space="0" w:color="auto"/>
        <w:left w:val="none" w:sz="0" w:space="0" w:color="auto"/>
        <w:bottom w:val="none" w:sz="0" w:space="0" w:color="auto"/>
        <w:right w:val="none" w:sz="0" w:space="0" w:color="auto"/>
      </w:divBdr>
      <w:divsChild>
        <w:div w:id="673998536">
          <w:marLeft w:val="0"/>
          <w:marRight w:val="0"/>
          <w:marTop w:val="0"/>
          <w:marBottom w:val="0"/>
          <w:divBdr>
            <w:top w:val="none" w:sz="0" w:space="0" w:color="auto"/>
            <w:left w:val="none" w:sz="0" w:space="0" w:color="auto"/>
            <w:bottom w:val="none" w:sz="0" w:space="0" w:color="auto"/>
            <w:right w:val="none" w:sz="0" w:space="0" w:color="auto"/>
          </w:divBdr>
        </w:div>
      </w:divsChild>
    </w:div>
    <w:div w:id="662393820">
      <w:bodyDiv w:val="1"/>
      <w:marLeft w:val="0"/>
      <w:marRight w:val="0"/>
      <w:marTop w:val="0"/>
      <w:marBottom w:val="0"/>
      <w:divBdr>
        <w:top w:val="none" w:sz="0" w:space="0" w:color="auto"/>
        <w:left w:val="none" w:sz="0" w:space="0" w:color="auto"/>
        <w:bottom w:val="none" w:sz="0" w:space="0" w:color="auto"/>
        <w:right w:val="none" w:sz="0" w:space="0" w:color="auto"/>
      </w:divBdr>
    </w:div>
    <w:div w:id="672955291">
      <w:bodyDiv w:val="1"/>
      <w:marLeft w:val="0"/>
      <w:marRight w:val="0"/>
      <w:marTop w:val="0"/>
      <w:marBottom w:val="0"/>
      <w:divBdr>
        <w:top w:val="none" w:sz="0" w:space="0" w:color="auto"/>
        <w:left w:val="none" w:sz="0" w:space="0" w:color="auto"/>
        <w:bottom w:val="none" w:sz="0" w:space="0" w:color="auto"/>
        <w:right w:val="none" w:sz="0" w:space="0" w:color="auto"/>
      </w:divBdr>
      <w:divsChild>
        <w:div w:id="2000113480">
          <w:marLeft w:val="0"/>
          <w:marRight w:val="0"/>
          <w:marTop w:val="0"/>
          <w:marBottom w:val="0"/>
          <w:divBdr>
            <w:top w:val="none" w:sz="0" w:space="0" w:color="auto"/>
            <w:left w:val="none" w:sz="0" w:space="0" w:color="auto"/>
            <w:bottom w:val="none" w:sz="0" w:space="0" w:color="auto"/>
            <w:right w:val="none" w:sz="0" w:space="0" w:color="auto"/>
          </w:divBdr>
        </w:div>
      </w:divsChild>
    </w:div>
    <w:div w:id="785076127">
      <w:bodyDiv w:val="1"/>
      <w:marLeft w:val="0"/>
      <w:marRight w:val="0"/>
      <w:marTop w:val="0"/>
      <w:marBottom w:val="0"/>
      <w:divBdr>
        <w:top w:val="none" w:sz="0" w:space="0" w:color="auto"/>
        <w:left w:val="none" w:sz="0" w:space="0" w:color="auto"/>
        <w:bottom w:val="none" w:sz="0" w:space="0" w:color="auto"/>
        <w:right w:val="none" w:sz="0" w:space="0" w:color="auto"/>
      </w:divBdr>
      <w:divsChild>
        <w:div w:id="1471628144">
          <w:marLeft w:val="0"/>
          <w:marRight w:val="0"/>
          <w:marTop w:val="0"/>
          <w:marBottom w:val="0"/>
          <w:divBdr>
            <w:top w:val="none" w:sz="0" w:space="0" w:color="auto"/>
            <w:left w:val="none" w:sz="0" w:space="0" w:color="auto"/>
            <w:bottom w:val="none" w:sz="0" w:space="0" w:color="auto"/>
            <w:right w:val="none" w:sz="0" w:space="0" w:color="auto"/>
          </w:divBdr>
        </w:div>
      </w:divsChild>
    </w:div>
    <w:div w:id="801381594">
      <w:bodyDiv w:val="1"/>
      <w:marLeft w:val="0"/>
      <w:marRight w:val="0"/>
      <w:marTop w:val="0"/>
      <w:marBottom w:val="0"/>
      <w:divBdr>
        <w:top w:val="none" w:sz="0" w:space="0" w:color="auto"/>
        <w:left w:val="none" w:sz="0" w:space="0" w:color="auto"/>
        <w:bottom w:val="none" w:sz="0" w:space="0" w:color="auto"/>
        <w:right w:val="none" w:sz="0" w:space="0" w:color="auto"/>
      </w:divBdr>
    </w:div>
    <w:div w:id="932326241">
      <w:bodyDiv w:val="1"/>
      <w:marLeft w:val="0"/>
      <w:marRight w:val="0"/>
      <w:marTop w:val="0"/>
      <w:marBottom w:val="0"/>
      <w:divBdr>
        <w:top w:val="none" w:sz="0" w:space="0" w:color="auto"/>
        <w:left w:val="none" w:sz="0" w:space="0" w:color="auto"/>
        <w:bottom w:val="none" w:sz="0" w:space="0" w:color="auto"/>
        <w:right w:val="none" w:sz="0" w:space="0" w:color="auto"/>
      </w:divBdr>
      <w:divsChild>
        <w:div w:id="664236885">
          <w:marLeft w:val="0"/>
          <w:marRight w:val="0"/>
          <w:marTop w:val="0"/>
          <w:marBottom w:val="0"/>
          <w:divBdr>
            <w:top w:val="none" w:sz="0" w:space="0" w:color="auto"/>
            <w:left w:val="none" w:sz="0" w:space="0" w:color="auto"/>
            <w:bottom w:val="none" w:sz="0" w:space="0" w:color="auto"/>
            <w:right w:val="none" w:sz="0" w:space="0" w:color="auto"/>
          </w:divBdr>
        </w:div>
      </w:divsChild>
    </w:div>
    <w:div w:id="979186413">
      <w:bodyDiv w:val="1"/>
      <w:marLeft w:val="0"/>
      <w:marRight w:val="0"/>
      <w:marTop w:val="0"/>
      <w:marBottom w:val="0"/>
      <w:divBdr>
        <w:top w:val="none" w:sz="0" w:space="0" w:color="auto"/>
        <w:left w:val="none" w:sz="0" w:space="0" w:color="auto"/>
        <w:bottom w:val="none" w:sz="0" w:space="0" w:color="auto"/>
        <w:right w:val="none" w:sz="0" w:space="0" w:color="auto"/>
      </w:divBdr>
      <w:divsChild>
        <w:div w:id="789905593">
          <w:marLeft w:val="0"/>
          <w:marRight w:val="0"/>
          <w:marTop w:val="0"/>
          <w:marBottom w:val="0"/>
          <w:divBdr>
            <w:top w:val="none" w:sz="0" w:space="0" w:color="auto"/>
            <w:left w:val="none" w:sz="0" w:space="0" w:color="auto"/>
            <w:bottom w:val="none" w:sz="0" w:space="0" w:color="auto"/>
            <w:right w:val="none" w:sz="0" w:space="0" w:color="auto"/>
          </w:divBdr>
        </w:div>
      </w:divsChild>
    </w:div>
    <w:div w:id="1068647028">
      <w:bodyDiv w:val="1"/>
      <w:marLeft w:val="0"/>
      <w:marRight w:val="0"/>
      <w:marTop w:val="0"/>
      <w:marBottom w:val="0"/>
      <w:divBdr>
        <w:top w:val="none" w:sz="0" w:space="0" w:color="auto"/>
        <w:left w:val="none" w:sz="0" w:space="0" w:color="auto"/>
        <w:bottom w:val="none" w:sz="0" w:space="0" w:color="auto"/>
        <w:right w:val="none" w:sz="0" w:space="0" w:color="auto"/>
      </w:divBdr>
      <w:divsChild>
        <w:div w:id="1974480377">
          <w:marLeft w:val="0"/>
          <w:marRight w:val="0"/>
          <w:marTop w:val="0"/>
          <w:marBottom w:val="0"/>
          <w:divBdr>
            <w:top w:val="none" w:sz="0" w:space="0" w:color="auto"/>
            <w:left w:val="none" w:sz="0" w:space="0" w:color="auto"/>
            <w:bottom w:val="none" w:sz="0" w:space="0" w:color="auto"/>
            <w:right w:val="none" w:sz="0" w:space="0" w:color="auto"/>
          </w:divBdr>
        </w:div>
      </w:divsChild>
    </w:div>
    <w:div w:id="1097675499">
      <w:bodyDiv w:val="1"/>
      <w:marLeft w:val="0"/>
      <w:marRight w:val="0"/>
      <w:marTop w:val="0"/>
      <w:marBottom w:val="0"/>
      <w:divBdr>
        <w:top w:val="none" w:sz="0" w:space="0" w:color="auto"/>
        <w:left w:val="none" w:sz="0" w:space="0" w:color="auto"/>
        <w:bottom w:val="none" w:sz="0" w:space="0" w:color="auto"/>
        <w:right w:val="none" w:sz="0" w:space="0" w:color="auto"/>
      </w:divBdr>
      <w:divsChild>
        <w:div w:id="1896892029">
          <w:marLeft w:val="0"/>
          <w:marRight w:val="0"/>
          <w:marTop w:val="0"/>
          <w:marBottom w:val="0"/>
          <w:divBdr>
            <w:top w:val="none" w:sz="0" w:space="0" w:color="auto"/>
            <w:left w:val="none" w:sz="0" w:space="0" w:color="auto"/>
            <w:bottom w:val="none" w:sz="0" w:space="0" w:color="auto"/>
            <w:right w:val="none" w:sz="0" w:space="0" w:color="auto"/>
          </w:divBdr>
        </w:div>
      </w:divsChild>
    </w:div>
    <w:div w:id="1107197535">
      <w:bodyDiv w:val="1"/>
      <w:marLeft w:val="0"/>
      <w:marRight w:val="0"/>
      <w:marTop w:val="0"/>
      <w:marBottom w:val="0"/>
      <w:divBdr>
        <w:top w:val="none" w:sz="0" w:space="0" w:color="auto"/>
        <w:left w:val="none" w:sz="0" w:space="0" w:color="auto"/>
        <w:bottom w:val="none" w:sz="0" w:space="0" w:color="auto"/>
        <w:right w:val="none" w:sz="0" w:space="0" w:color="auto"/>
      </w:divBdr>
      <w:divsChild>
        <w:div w:id="690298423">
          <w:marLeft w:val="0"/>
          <w:marRight w:val="0"/>
          <w:marTop w:val="0"/>
          <w:marBottom w:val="0"/>
          <w:divBdr>
            <w:top w:val="none" w:sz="0" w:space="0" w:color="auto"/>
            <w:left w:val="none" w:sz="0" w:space="0" w:color="auto"/>
            <w:bottom w:val="none" w:sz="0" w:space="0" w:color="auto"/>
            <w:right w:val="none" w:sz="0" w:space="0" w:color="auto"/>
          </w:divBdr>
        </w:div>
      </w:divsChild>
    </w:div>
    <w:div w:id="1132867156">
      <w:bodyDiv w:val="1"/>
      <w:marLeft w:val="0"/>
      <w:marRight w:val="0"/>
      <w:marTop w:val="0"/>
      <w:marBottom w:val="0"/>
      <w:divBdr>
        <w:top w:val="none" w:sz="0" w:space="0" w:color="auto"/>
        <w:left w:val="none" w:sz="0" w:space="0" w:color="auto"/>
        <w:bottom w:val="none" w:sz="0" w:space="0" w:color="auto"/>
        <w:right w:val="none" w:sz="0" w:space="0" w:color="auto"/>
      </w:divBdr>
      <w:divsChild>
        <w:div w:id="1203906551">
          <w:marLeft w:val="0"/>
          <w:marRight w:val="0"/>
          <w:marTop w:val="0"/>
          <w:marBottom w:val="0"/>
          <w:divBdr>
            <w:top w:val="none" w:sz="0" w:space="0" w:color="auto"/>
            <w:left w:val="none" w:sz="0" w:space="0" w:color="auto"/>
            <w:bottom w:val="none" w:sz="0" w:space="0" w:color="auto"/>
            <w:right w:val="none" w:sz="0" w:space="0" w:color="auto"/>
          </w:divBdr>
        </w:div>
      </w:divsChild>
    </w:div>
    <w:div w:id="1157302584">
      <w:bodyDiv w:val="1"/>
      <w:marLeft w:val="0"/>
      <w:marRight w:val="0"/>
      <w:marTop w:val="0"/>
      <w:marBottom w:val="0"/>
      <w:divBdr>
        <w:top w:val="none" w:sz="0" w:space="0" w:color="auto"/>
        <w:left w:val="none" w:sz="0" w:space="0" w:color="auto"/>
        <w:bottom w:val="none" w:sz="0" w:space="0" w:color="auto"/>
        <w:right w:val="none" w:sz="0" w:space="0" w:color="auto"/>
      </w:divBdr>
    </w:div>
    <w:div w:id="1173379383">
      <w:bodyDiv w:val="1"/>
      <w:marLeft w:val="0"/>
      <w:marRight w:val="0"/>
      <w:marTop w:val="0"/>
      <w:marBottom w:val="0"/>
      <w:divBdr>
        <w:top w:val="none" w:sz="0" w:space="0" w:color="auto"/>
        <w:left w:val="none" w:sz="0" w:space="0" w:color="auto"/>
        <w:bottom w:val="none" w:sz="0" w:space="0" w:color="auto"/>
        <w:right w:val="none" w:sz="0" w:space="0" w:color="auto"/>
      </w:divBdr>
    </w:div>
    <w:div w:id="1180857239">
      <w:bodyDiv w:val="1"/>
      <w:marLeft w:val="0"/>
      <w:marRight w:val="0"/>
      <w:marTop w:val="0"/>
      <w:marBottom w:val="0"/>
      <w:divBdr>
        <w:top w:val="none" w:sz="0" w:space="0" w:color="auto"/>
        <w:left w:val="none" w:sz="0" w:space="0" w:color="auto"/>
        <w:bottom w:val="none" w:sz="0" w:space="0" w:color="auto"/>
        <w:right w:val="none" w:sz="0" w:space="0" w:color="auto"/>
      </w:divBdr>
      <w:divsChild>
        <w:div w:id="523785924">
          <w:marLeft w:val="0"/>
          <w:marRight w:val="0"/>
          <w:marTop w:val="0"/>
          <w:marBottom w:val="0"/>
          <w:divBdr>
            <w:top w:val="none" w:sz="0" w:space="0" w:color="auto"/>
            <w:left w:val="none" w:sz="0" w:space="0" w:color="auto"/>
            <w:bottom w:val="none" w:sz="0" w:space="0" w:color="auto"/>
            <w:right w:val="none" w:sz="0" w:space="0" w:color="auto"/>
          </w:divBdr>
        </w:div>
      </w:divsChild>
    </w:div>
    <w:div w:id="1206017747">
      <w:bodyDiv w:val="1"/>
      <w:marLeft w:val="0"/>
      <w:marRight w:val="0"/>
      <w:marTop w:val="0"/>
      <w:marBottom w:val="0"/>
      <w:divBdr>
        <w:top w:val="none" w:sz="0" w:space="0" w:color="auto"/>
        <w:left w:val="none" w:sz="0" w:space="0" w:color="auto"/>
        <w:bottom w:val="none" w:sz="0" w:space="0" w:color="auto"/>
        <w:right w:val="none" w:sz="0" w:space="0" w:color="auto"/>
      </w:divBdr>
    </w:div>
    <w:div w:id="1256593042">
      <w:bodyDiv w:val="1"/>
      <w:marLeft w:val="0"/>
      <w:marRight w:val="0"/>
      <w:marTop w:val="0"/>
      <w:marBottom w:val="0"/>
      <w:divBdr>
        <w:top w:val="none" w:sz="0" w:space="0" w:color="auto"/>
        <w:left w:val="none" w:sz="0" w:space="0" w:color="auto"/>
        <w:bottom w:val="none" w:sz="0" w:space="0" w:color="auto"/>
        <w:right w:val="none" w:sz="0" w:space="0" w:color="auto"/>
      </w:divBdr>
      <w:divsChild>
        <w:div w:id="1005016759">
          <w:marLeft w:val="0"/>
          <w:marRight w:val="0"/>
          <w:marTop w:val="0"/>
          <w:marBottom w:val="0"/>
          <w:divBdr>
            <w:top w:val="none" w:sz="0" w:space="0" w:color="auto"/>
            <w:left w:val="none" w:sz="0" w:space="0" w:color="auto"/>
            <w:bottom w:val="none" w:sz="0" w:space="0" w:color="auto"/>
            <w:right w:val="none" w:sz="0" w:space="0" w:color="auto"/>
          </w:divBdr>
        </w:div>
      </w:divsChild>
    </w:div>
    <w:div w:id="1348026247">
      <w:bodyDiv w:val="1"/>
      <w:marLeft w:val="0"/>
      <w:marRight w:val="0"/>
      <w:marTop w:val="0"/>
      <w:marBottom w:val="0"/>
      <w:divBdr>
        <w:top w:val="none" w:sz="0" w:space="0" w:color="auto"/>
        <w:left w:val="none" w:sz="0" w:space="0" w:color="auto"/>
        <w:bottom w:val="none" w:sz="0" w:space="0" w:color="auto"/>
        <w:right w:val="none" w:sz="0" w:space="0" w:color="auto"/>
      </w:divBdr>
      <w:divsChild>
        <w:div w:id="1173036336">
          <w:marLeft w:val="0"/>
          <w:marRight w:val="0"/>
          <w:marTop w:val="0"/>
          <w:marBottom w:val="0"/>
          <w:divBdr>
            <w:top w:val="none" w:sz="0" w:space="0" w:color="auto"/>
            <w:left w:val="none" w:sz="0" w:space="0" w:color="auto"/>
            <w:bottom w:val="none" w:sz="0" w:space="0" w:color="auto"/>
            <w:right w:val="none" w:sz="0" w:space="0" w:color="auto"/>
          </w:divBdr>
        </w:div>
      </w:divsChild>
    </w:div>
    <w:div w:id="1388335734">
      <w:bodyDiv w:val="1"/>
      <w:marLeft w:val="0"/>
      <w:marRight w:val="0"/>
      <w:marTop w:val="0"/>
      <w:marBottom w:val="0"/>
      <w:divBdr>
        <w:top w:val="none" w:sz="0" w:space="0" w:color="auto"/>
        <w:left w:val="none" w:sz="0" w:space="0" w:color="auto"/>
        <w:bottom w:val="none" w:sz="0" w:space="0" w:color="auto"/>
        <w:right w:val="none" w:sz="0" w:space="0" w:color="auto"/>
      </w:divBdr>
    </w:div>
    <w:div w:id="1424762593">
      <w:bodyDiv w:val="1"/>
      <w:marLeft w:val="0"/>
      <w:marRight w:val="0"/>
      <w:marTop w:val="0"/>
      <w:marBottom w:val="0"/>
      <w:divBdr>
        <w:top w:val="none" w:sz="0" w:space="0" w:color="auto"/>
        <w:left w:val="none" w:sz="0" w:space="0" w:color="auto"/>
        <w:bottom w:val="none" w:sz="0" w:space="0" w:color="auto"/>
        <w:right w:val="none" w:sz="0" w:space="0" w:color="auto"/>
      </w:divBdr>
    </w:div>
    <w:div w:id="1508397303">
      <w:bodyDiv w:val="1"/>
      <w:marLeft w:val="0"/>
      <w:marRight w:val="0"/>
      <w:marTop w:val="0"/>
      <w:marBottom w:val="0"/>
      <w:divBdr>
        <w:top w:val="none" w:sz="0" w:space="0" w:color="auto"/>
        <w:left w:val="none" w:sz="0" w:space="0" w:color="auto"/>
        <w:bottom w:val="none" w:sz="0" w:space="0" w:color="auto"/>
        <w:right w:val="none" w:sz="0" w:space="0" w:color="auto"/>
      </w:divBdr>
      <w:divsChild>
        <w:div w:id="879169042">
          <w:marLeft w:val="0"/>
          <w:marRight w:val="0"/>
          <w:marTop w:val="0"/>
          <w:marBottom w:val="0"/>
          <w:divBdr>
            <w:top w:val="none" w:sz="0" w:space="0" w:color="auto"/>
            <w:left w:val="none" w:sz="0" w:space="0" w:color="auto"/>
            <w:bottom w:val="none" w:sz="0" w:space="0" w:color="auto"/>
            <w:right w:val="none" w:sz="0" w:space="0" w:color="auto"/>
          </w:divBdr>
        </w:div>
      </w:divsChild>
    </w:div>
    <w:div w:id="1583564585">
      <w:bodyDiv w:val="1"/>
      <w:marLeft w:val="0"/>
      <w:marRight w:val="0"/>
      <w:marTop w:val="0"/>
      <w:marBottom w:val="0"/>
      <w:divBdr>
        <w:top w:val="none" w:sz="0" w:space="0" w:color="auto"/>
        <w:left w:val="none" w:sz="0" w:space="0" w:color="auto"/>
        <w:bottom w:val="none" w:sz="0" w:space="0" w:color="auto"/>
        <w:right w:val="none" w:sz="0" w:space="0" w:color="auto"/>
      </w:divBdr>
    </w:div>
    <w:div w:id="1587807131">
      <w:bodyDiv w:val="1"/>
      <w:marLeft w:val="0"/>
      <w:marRight w:val="0"/>
      <w:marTop w:val="0"/>
      <w:marBottom w:val="0"/>
      <w:divBdr>
        <w:top w:val="none" w:sz="0" w:space="0" w:color="auto"/>
        <w:left w:val="none" w:sz="0" w:space="0" w:color="auto"/>
        <w:bottom w:val="none" w:sz="0" w:space="0" w:color="auto"/>
        <w:right w:val="none" w:sz="0" w:space="0" w:color="auto"/>
      </w:divBdr>
      <w:divsChild>
        <w:div w:id="666252381">
          <w:marLeft w:val="0"/>
          <w:marRight w:val="0"/>
          <w:marTop w:val="0"/>
          <w:marBottom w:val="0"/>
          <w:divBdr>
            <w:top w:val="none" w:sz="0" w:space="0" w:color="auto"/>
            <w:left w:val="none" w:sz="0" w:space="0" w:color="auto"/>
            <w:bottom w:val="none" w:sz="0" w:space="0" w:color="auto"/>
            <w:right w:val="none" w:sz="0" w:space="0" w:color="auto"/>
          </w:divBdr>
        </w:div>
      </w:divsChild>
    </w:div>
    <w:div w:id="1657489902">
      <w:bodyDiv w:val="1"/>
      <w:marLeft w:val="0"/>
      <w:marRight w:val="0"/>
      <w:marTop w:val="0"/>
      <w:marBottom w:val="0"/>
      <w:divBdr>
        <w:top w:val="none" w:sz="0" w:space="0" w:color="auto"/>
        <w:left w:val="none" w:sz="0" w:space="0" w:color="auto"/>
        <w:bottom w:val="none" w:sz="0" w:space="0" w:color="auto"/>
        <w:right w:val="none" w:sz="0" w:space="0" w:color="auto"/>
      </w:divBdr>
      <w:divsChild>
        <w:div w:id="1713267141">
          <w:marLeft w:val="0"/>
          <w:marRight w:val="0"/>
          <w:marTop w:val="0"/>
          <w:marBottom w:val="0"/>
          <w:divBdr>
            <w:top w:val="none" w:sz="0" w:space="0" w:color="auto"/>
            <w:left w:val="none" w:sz="0" w:space="0" w:color="auto"/>
            <w:bottom w:val="none" w:sz="0" w:space="0" w:color="auto"/>
            <w:right w:val="none" w:sz="0" w:space="0" w:color="auto"/>
          </w:divBdr>
        </w:div>
      </w:divsChild>
    </w:div>
    <w:div w:id="1779057579">
      <w:bodyDiv w:val="1"/>
      <w:marLeft w:val="0"/>
      <w:marRight w:val="0"/>
      <w:marTop w:val="0"/>
      <w:marBottom w:val="0"/>
      <w:divBdr>
        <w:top w:val="none" w:sz="0" w:space="0" w:color="auto"/>
        <w:left w:val="none" w:sz="0" w:space="0" w:color="auto"/>
        <w:bottom w:val="none" w:sz="0" w:space="0" w:color="auto"/>
        <w:right w:val="none" w:sz="0" w:space="0" w:color="auto"/>
      </w:divBdr>
      <w:divsChild>
        <w:div w:id="1671180271">
          <w:marLeft w:val="0"/>
          <w:marRight w:val="0"/>
          <w:marTop w:val="0"/>
          <w:marBottom w:val="0"/>
          <w:divBdr>
            <w:top w:val="none" w:sz="0" w:space="0" w:color="auto"/>
            <w:left w:val="none" w:sz="0" w:space="0" w:color="auto"/>
            <w:bottom w:val="none" w:sz="0" w:space="0" w:color="auto"/>
            <w:right w:val="none" w:sz="0" w:space="0" w:color="auto"/>
          </w:divBdr>
        </w:div>
      </w:divsChild>
    </w:div>
    <w:div w:id="1814827011">
      <w:bodyDiv w:val="1"/>
      <w:marLeft w:val="0"/>
      <w:marRight w:val="0"/>
      <w:marTop w:val="0"/>
      <w:marBottom w:val="0"/>
      <w:divBdr>
        <w:top w:val="none" w:sz="0" w:space="0" w:color="auto"/>
        <w:left w:val="none" w:sz="0" w:space="0" w:color="auto"/>
        <w:bottom w:val="none" w:sz="0" w:space="0" w:color="auto"/>
        <w:right w:val="none" w:sz="0" w:space="0" w:color="auto"/>
      </w:divBdr>
      <w:divsChild>
        <w:div w:id="1063871358">
          <w:marLeft w:val="0"/>
          <w:marRight w:val="0"/>
          <w:marTop w:val="0"/>
          <w:marBottom w:val="0"/>
          <w:divBdr>
            <w:top w:val="none" w:sz="0" w:space="0" w:color="auto"/>
            <w:left w:val="none" w:sz="0" w:space="0" w:color="auto"/>
            <w:bottom w:val="none" w:sz="0" w:space="0" w:color="auto"/>
            <w:right w:val="none" w:sz="0" w:space="0" w:color="auto"/>
          </w:divBdr>
        </w:div>
      </w:divsChild>
    </w:div>
    <w:div w:id="1904950124">
      <w:bodyDiv w:val="1"/>
      <w:marLeft w:val="0"/>
      <w:marRight w:val="0"/>
      <w:marTop w:val="0"/>
      <w:marBottom w:val="0"/>
      <w:divBdr>
        <w:top w:val="none" w:sz="0" w:space="0" w:color="auto"/>
        <w:left w:val="none" w:sz="0" w:space="0" w:color="auto"/>
        <w:bottom w:val="none" w:sz="0" w:space="0" w:color="auto"/>
        <w:right w:val="none" w:sz="0" w:space="0" w:color="auto"/>
      </w:divBdr>
      <w:divsChild>
        <w:div w:id="624624920">
          <w:marLeft w:val="0"/>
          <w:marRight w:val="0"/>
          <w:marTop w:val="0"/>
          <w:marBottom w:val="0"/>
          <w:divBdr>
            <w:top w:val="none" w:sz="0" w:space="0" w:color="auto"/>
            <w:left w:val="none" w:sz="0" w:space="0" w:color="auto"/>
            <w:bottom w:val="none" w:sz="0" w:space="0" w:color="auto"/>
            <w:right w:val="none" w:sz="0" w:space="0" w:color="auto"/>
          </w:divBdr>
        </w:div>
      </w:divsChild>
    </w:div>
    <w:div w:id="1905215502">
      <w:bodyDiv w:val="1"/>
      <w:marLeft w:val="0"/>
      <w:marRight w:val="0"/>
      <w:marTop w:val="0"/>
      <w:marBottom w:val="0"/>
      <w:divBdr>
        <w:top w:val="none" w:sz="0" w:space="0" w:color="auto"/>
        <w:left w:val="none" w:sz="0" w:space="0" w:color="auto"/>
        <w:bottom w:val="none" w:sz="0" w:space="0" w:color="auto"/>
        <w:right w:val="none" w:sz="0" w:space="0" w:color="auto"/>
      </w:divBdr>
      <w:divsChild>
        <w:div w:id="1601914187">
          <w:marLeft w:val="0"/>
          <w:marRight w:val="0"/>
          <w:marTop w:val="0"/>
          <w:marBottom w:val="0"/>
          <w:divBdr>
            <w:top w:val="none" w:sz="0" w:space="0" w:color="auto"/>
            <w:left w:val="none" w:sz="0" w:space="0" w:color="auto"/>
            <w:bottom w:val="none" w:sz="0" w:space="0" w:color="auto"/>
            <w:right w:val="none" w:sz="0" w:space="0" w:color="auto"/>
          </w:divBdr>
        </w:div>
      </w:divsChild>
    </w:div>
    <w:div w:id="1953515246">
      <w:bodyDiv w:val="1"/>
      <w:marLeft w:val="0"/>
      <w:marRight w:val="0"/>
      <w:marTop w:val="0"/>
      <w:marBottom w:val="0"/>
      <w:divBdr>
        <w:top w:val="none" w:sz="0" w:space="0" w:color="auto"/>
        <w:left w:val="none" w:sz="0" w:space="0" w:color="auto"/>
        <w:bottom w:val="none" w:sz="0" w:space="0" w:color="auto"/>
        <w:right w:val="none" w:sz="0" w:space="0" w:color="auto"/>
      </w:divBdr>
      <w:divsChild>
        <w:div w:id="980423291">
          <w:marLeft w:val="0"/>
          <w:marRight w:val="0"/>
          <w:marTop w:val="0"/>
          <w:marBottom w:val="0"/>
          <w:divBdr>
            <w:top w:val="none" w:sz="0" w:space="0" w:color="auto"/>
            <w:left w:val="none" w:sz="0" w:space="0" w:color="auto"/>
            <w:bottom w:val="none" w:sz="0" w:space="0" w:color="auto"/>
            <w:right w:val="none" w:sz="0" w:space="0" w:color="auto"/>
          </w:divBdr>
        </w:div>
      </w:divsChild>
    </w:div>
    <w:div w:id="1980959500">
      <w:bodyDiv w:val="1"/>
      <w:marLeft w:val="0"/>
      <w:marRight w:val="0"/>
      <w:marTop w:val="0"/>
      <w:marBottom w:val="0"/>
      <w:divBdr>
        <w:top w:val="none" w:sz="0" w:space="0" w:color="auto"/>
        <w:left w:val="none" w:sz="0" w:space="0" w:color="auto"/>
        <w:bottom w:val="none" w:sz="0" w:space="0" w:color="auto"/>
        <w:right w:val="none" w:sz="0" w:space="0" w:color="auto"/>
      </w:divBdr>
      <w:divsChild>
        <w:div w:id="49973851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dreamfacetech.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otito\AppData\Local\Temp\ieeeconf_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Placeholder1</b:Tag>
    <b:SourceType>Book</b:SourceType>
    <b:Guid>{1BE603FF-1CE1-4409-9870-F7D942CBA6FA}</b:Guid>
    <b:RefOrder>2</b:RefOrder>
  </b:Source>
  <b:Source>
    <b:Tag>1</b:Tag>
    <b:SourceType>Book</b:SourceType>
    <b:Guid>{09588972-D647-42B6-BE01-1750B9DD1C47}</b:Guid>
    <b:RefOrder>1</b:RefOrder>
  </b:Source>
</b:Sources>
</file>

<file path=customXml/itemProps1.xml><?xml version="1.0" encoding="utf-8"?>
<ds:datastoreItem xmlns:ds="http://schemas.openxmlformats.org/officeDocument/2006/customXml" ds:itemID="{FA222333-8BD4-4576-B24C-9DD6C1553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ieeeconf_A4.dot</Template>
  <TotalTime>0</TotalTime>
  <Pages>6</Pages>
  <Words>4783</Words>
  <Characters>27268</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keywords/>
  <cp:lastModifiedBy>Farzaneh Asakri</cp:lastModifiedBy>
  <cp:revision>2</cp:revision>
  <cp:lastPrinted>2018-06-20T16:50:00Z</cp:lastPrinted>
  <dcterms:created xsi:type="dcterms:W3CDTF">2018-06-22T20:38:00Z</dcterms:created>
  <dcterms:modified xsi:type="dcterms:W3CDTF">2018-06-22T20:38:00Z</dcterms:modified>
</cp:coreProperties>
</file>