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Remove Noise from Anime Videos Without Ruining the Line Art</w:t>
      </w:r>
    </w:p>
    <w:p>
      <w:pPr>
        <w:pStyle w:val="Subtitle"/>
      </w:pPr>
      <w:r>
        <w:rPr>
          <w:rFonts w:ascii="Georgia" w:hAnsi="Georgia"/>
          <w:color w:val="C6503C"/>
        </w:rPr>
        <w:t>A practical, anime-specific guide to grain, compression artifacts, line protection, and four restoration workflows</w:t>
      </w:r>
    </w:p>
    <w:p>
      <w:r>
        <w:t>Updated July 31, 2026  |  English / Global</w:t>
      </w:r>
    </w:p>
    <w:p>
      <w:r>
        <w:t>Anime video noise is rarely just “grain.” A compressed episode, an old DVD rip, an exported AMV, and an AI-generated animation can all look noisy for different reasons. One may contain dancing color speckles; another may show square blocks in flat skies, halos around ink lines, banding in gradients, or unstable detail from frame to frame. If you apply one strong blur to all of them, you may remove the noise and the artwork together.</w:t>
      </w:r>
    </w:p>
    <w:p>
      <w:r>
        <w:t>This guide explains how to diagnose the problem first, then remove noise from anime videos with four practical methods. You will learn when to replace or re-export the source, when to use a manual denoiser, how to use HitPaw VikPea for anime-specific repair, and how to run a controlled FFmpeg cleanup. The goal is not a perfectly smooth frame. It is a cleaner video that still looks like the original animation.</w:t>
      </w:r>
    </w:p>
    <w:p>
      <w:pPr>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anime-video-noise-removal-before-after-illustration.png"/>
                    <pic:cNvPicPr/>
                  </pic:nvPicPr>
                  <pic:blipFill>
                    <a:blip r:embed="rId11"/>
                    <a:stretch>
                      <a:fillRect/>
                    </a:stretch>
                  </pic:blipFill>
                  <pic:spPr>
                    <a:xfrm>
                      <a:off x="0" y="0"/>
                      <a:ext cx="5943600" cy="3345052"/>
                    </a:xfrm>
                    <a:prstGeom prst="rect"/>
                  </pic:spPr>
                </pic:pic>
              </a:graphicData>
            </a:graphic>
          </wp:inline>
        </w:drawing>
      </w:r>
    </w:p>
    <w:p>
      <w:pPr>
        <w:jc w:val="center"/>
      </w:pPr>
      <w:r>
        <w:rPr>
          <w:i/>
          <w:color w:val="5A646C"/>
        </w:rPr>
        <w:t>Representative illustration: the left half exaggerates grain, chroma noise, blocking, and ringing; the right half shows the intended cleanup target. It is not a product screenshot or measured test result.</w:t>
      </w:r>
    </w:p>
    <w:p>
      <w:pPr>
        <w:pStyle w:val="Heading1"/>
      </w:pPr>
      <w:r>
        <w:t>Quick Answer</w:t>
      </w:r>
    </w:p>
    <w:p>
      <w:r>
        <w:t>To remove noise from an anime video without blurring the line art, first inspect a short clip at 100% scale and identify whether you are seeing true grain, color noise, compression blocks, ringing, banding, or temporal flicker. Use a cleaner source or re-export when the damage comes from a poor encode. Use a light spatial-and-temporal filter when you need manual control. For mixed noise and compression artifacts, HitPaw VikPea is the most accessible all-around option because its Animation Model is designed for animated content and its Video Quality Repair workflow targets blockiness, grain, and blur. Advanced users can use FFmpeg for repeatable batch processing. Always preview moving line art and flat gradients before processing the full video.</w:t>
      </w:r>
    </w:p>
    <w:p>
      <w:pPr>
        <w:pStyle w:val="Heading1"/>
      </w:pPr>
      <w:r>
        <w:t>Diagnose the Noise Before You Remove It</w:t>
      </w:r>
    </w:p>
    <w:p>
      <w:r>
        <w:t>Pause on a flat area such as a sky, wall, shadow, or character’s skin, then advance frame by frame. The pattern tells you what needs fixing.</w:t>
      </w:r>
    </w:p>
    <w:tbl>
      <w:tblPr>
        <w:tblStyle w:val="TableGrid"/>
        <w:tblW w:type="dxa" w:w="9360"/>
        <w:jc w:val="left"/>
        <w:tblLayout w:type="fixed"/>
        <w:tblLook w:firstColumn="1" w:firstRow="1" w:lastColumn="0" w:lastRow="0" w:noHBand="0" w:noVBand="1" w:val="04A0"/>
        <w:tblInd w:type="dxa" w:w="120"/>
      </w:tblPr>
      <w:tblGrid>
        <w:gridCol w:w="2800"/>
        <w:gridCol w:w="2200"/>
        <w:gridCol w:w="4360"/>
      </w:tblGrid>
      <w:tr>
        <w:trPr>
          <w:tblHeader w:val="true"/>
        </w:trPr>
        <w:tc>
          <w:tcPr>
            <w:tcW w:type="dxa" w:w="2800"/>
            <w:vAlign w:val="center"/>
            <w:shd w:fill="17324D"/>
            <w:tcMar>
              <w:top w:w="80" w:type="dxa"/>
              <w:bottom w:w="80" w:type="dxa"/>
              <w:start w:w="120" w:type="dxa"/>
              <w:end w:w="120" w:type="dxa"/>
            </w:tcMar>
          </w:tcPr>
          <w:p>
            <w:r/>
            <w:r>
              <w:rPr>
                <w:rFonts w:ascii="Aptos" w:hAnsi="Aptos"/>
                <w:b/>
                <w:color w:val="FFFFFF"/>
                <w:sz w:val="17"/>
              </w:rPr>
              <w:t>What you see</w:t>
            </w:r>
          </w:p>
        </w:tc>
        <w:tc>
          <w:tcPr>
            <w:tcW w:type="dxa" w:w="2200"/>
            <w:vAlign w:val="center"/>
            <w:shd w:fill="17324D"/>
            <w:tcMar>
              <w:top w:w="80" w:type="dxa"/>
              <w:bottom w:w="80" w:type="dxa"/>
              <w:start w:w="120" w:type="dxa"/>
              <w:end w:w="120" w:type="dxa"/>
            </w:tcMar>
          </w:tcPr>
          <w:p>
            <w:r/>
            <w:r>
              <w:rPr>
                <w:rFonts w:ascii="Aptos" w:hAnsi="Aptos"/>
                <w:b/>
                <w:color w:val="FFFFFF"/>
                <w:sz w:val="17"/>
              </w:rPr>
              <w:t>Likely problem</w:t>
            </w:r>
          </w:p>
        </w:tc>
        <w:tc>
          <w:tcPr>
            <w:tcW w:type="dxa" w:w="4360"/>
            <w:vAlign w:val="center"/>
            <w:shd w:fill="17324D"/>
            <w:tcMar>
              <w:top w:w="80" w:type="dxa"/>
              <w:bottom w:w="80" w:type="dxa"/>
              <w:start w:w="120" w:type="dxa"/>
              <w:end w:w="120" w:type="dxa"/>
            </w:tcMar>
          </w:tcPr>
          <w:p>
            <w:r/>
            <w:r>
              <w:rPr>
                <w:rFonts w:ascii="Aptos" w:hAnsi="Aptos"/>
                <w:b/>
                <w:color w:val="FFFFFF"/>
                <w:sz w:val="17"/>
              </w:rPr>
              <w:t>Best first response</w:t>
            </w:r>
          </w:p>
        </w:tc>
      </w:tr>
      <w:tr>
        <w:tc>
          <w:tcPr>
            <w:tcW w:type="dxa" w:w="2800"/>
            <w:vAlign w:val="center"/>
            <w:tcMar>
              <w:top w:w="80" w:type="dxa"/>
              <w:bottom w:w="80" w:type="dxa"/>
              <w:start w:w="120" w:type="dxa"/>
              <w:end w:w="120" w:type="dxa"/>
            </w:tcMar>
          </w:tcPr>
          <w:p>
            <w:r/>
            <w:r>
              <w:rPr>
                <w:rFonts w:ascii="Aptos" w:hAnsi="Aptos"/>
                <w:b w:val="0"/>
                <w:sz w:val="17"/>
              </w:rPr>
              <w:t>Fine texture that belongs to a film scan and remains stylistically consistent</w:t>
            </w:r>
          </w:p>
        </w:tc>
        <w:tc>
          <w:tcPr>
            <w:tcW w:type="dxa" w:w="2200"/>
            <w:vAlign w:val="center"/>
            <w:tcMar>
              <w:top w:w="80" w:type="dxa"/>
              <w:bottom w:w="80" w:type="dxa"/>
              <w:start w:w="120" w:type="dxa"/>
              <w:end w:w="120" w:type="dxa"/>
            </w:tcMar>
          </w:tcPr>
          <w:p>
            <w:r/>
            <w:r>
              <w:rPr>
                <w:rFonts w:ascii="Aptos" w:hAnsi="Aptos"/>
                <w:b w:val="0"/>
                <w:sz w:val="17"/>
              </w:rPr>
              <w:t>Intended film grain</w:t>
            </w:r>
          </w:p>
        </w:tc>
        <w:tc>
          <w:tcPr>
            <w:tcW w:type="dxa" w:w="4360"/>
            <w:vAlign w:val="center"/>
            <w:tcMar>
              <w:top w:w="80" w:type="dxa"/>
              <w:bottom w:w="80" w:type="dxa"/>
              <w:start w:w="120" w:type="dxa"/>
              <w:end w:w="120" w:type="dxa"/>
            </w:tcMar>
          </w:tcPr>
          <w:p>
            <w:r/>
            <w:r>
              <w:rPr>
                <w:rFonts w:ascii="Aptos" w:hAnsi="Aptos"/>
                <w:b w:val="0"/>
                <w:sz w:val="17"/>
              </w:rPr>
              <w:t>Preserve it or reduce it lightly</w:t>
            </w:r>
          </w:p>
        </w:tc>
      </w:tr>
      <w:tr>
        <w:tc>
          <w:tcPr>
            <w:tcW w:type="dxa" w:w="2800"/>
            <w:vAlign w:val="center"/>
            <w:shd w:fill="EEF4F5"/>
            <w:tcMar>
              <w:top w:w="80" w:type="dxa"/>
              <w:bottom w:w="80" w:type="dxa"/>
              <w:start w:w="120" w:type="dxa"/>
              <w:end w:w="120" w:type="dxa"/>
            </w:tcMar>
          </w:tcPr>
          <w:p>
            <w:r/>
            <w:r>
              <w:rPr>
                <w:rFonts w:ascii="Aptos" w:hAnsi="Aptos"/>
                <w:b w:val="0"/>
                <w:sz w:val="17"/>
              </w:rPr>
              <w:t>Colored speckles that dance in dark or flat regions</w:t>
            </w:r>
          </w:p>
        </w:tc>
        <w:tc>
          <w:tcPr>
            <w:tcW w:type="dxa" w:w="2200"/>
            <w:vAlign w:val="center"/>
            <w:shd w:fill="EEF4F5"/>
            <w:tcMar>
              <w:top w:w="80" w:type="dxa"/>
              <w:bottom w:w="80" w:type="dxa"/>
              <w:start w:w="120" w:type="dxa"/>
              <w:end w:w="120" w:type="dxa"/>
            </w:tcMar>
          </w:tcPr>
          <w:p>
            <w:r/>
            <w:r>
              <w:rPr>
                <w:rFonts w:ascii="Aptos" w:hAnsi="Aptos"/>
                <w:b w:val="0"/>
                <w:sz w:val="17"/>
              </w:rPr>
              <w:t>Chroma noise</w:t>
            </w:r>
          </w:p>
        </w:tc>
        <w:tc>
          <w:tcPr>
            <w:tcW w:type="dxa" w:w="4360"/>
            <w:vAlign w:val="center"/>
            <w:shd w:fill="EEF4F5"/>
            <w:tcMar>
              <w:top w:w="80" w:type="dxa"/>
              <w:bottom w:w="80" w:type="dxa"/>
              <w:start w:w="120" w:type="dxa"/>
              <w:end w:w="120" w:type="dxa"/>
            </w:tcMar>
          </w:tcPr>
          <w:p>
            <w:r/>
            <w:r>
              <w:rPr>
                <w:rFonts w:ascii="Aptos" w:hAnsi="Aptos"/>
                <w:b w:val="0"/>
                <w:sz w:val="17"/>
              </w:rPr>
              <w:t>Denoise chroma conservatively</w:t>
            </w:r>
          </w:p>
        </w:tc>
      </w:tr>
      <w:tr>
        <w:tc>
          <w:tcPr>
            <w:tcW w:type="dxa" w:w="2800"/>
            <w:vAlign w:val="center"/>
            <w:tcMar>
              <w:top w:w="80" w:type="dxa"/>
              <w:bottom w:w="80" w:type="dxa"/>
              <w:start w:w="120" w:type="dxa"/>
              <w:end w:w="120" w:type="dxa"/>
            </w:tcMar>
          </w:tcPr>
          <w:p>
            <w:r/>
            <w:r>
              <w:rPr>
                <w:rFonts w:ascii="Aptos" w:hAnsi="Aptos"/>
                <w:b w:val="0"/>
                <w:sz w:val="17"/>
              </w:rPr>
              <w:t>Square blocks or dirty patches in flat colors</w:t>
            </w:r>
          </w:p>
        </w:tc>
        <w:tc>
          <w:tcPr>
            <w:tcW w:type="dxa" w:w="2200"/>
            <w:vAlign w:val="center"/>
            <w:tcMar>
              <w:top w:w="80" w:type="dxa"/>
              <w:bottom w:w="80" w:type="dxa"/>
              <w:start w:w="120" w:type="dxa"/>
              <w:end w:w="120" w:type="dxa"/>
            </w:tcMar>
          </w:tcPr>
          <w:p>
            <w:r/>
            <w:r>
              <w:rPr>
                <w:rFonts w:ascii="Aptos" w:hAnsi="Aptos"/>
                <w:b w:val="0"/>
                <w:sz w:val="17"/>
              </w:rPr>
              <w:t>Compression artifacts</w:t>
            </w:r>
          </w:p>
        </w:tc>
        <w:tc>
          <w:tcPr>
            <w:tcW w:type="dxa" w:w="4360"/>
            <w:vAlign w:val="center"/>
            <w:tcMar>
              <w:top w:w="80" w:type="dxa"/>
              <w:bottom w:w="80" w:type="dxa"/>
              <w:start w:w="120" w:type="dxa"/>
              <w:end w:w="120" w:type="dxa"/>
            </w:tcMar>
          </w:tcPr>
          <w:p>
            <w:r/>
            <w:r>
              <w:rPr>
                <w:rFonts w:ascii="Aptos" w:hAnsi="Aptos"/>
                <w:b w:val="0"/>
                <w:sz w:val="17"/>
              </w:rPr>
              <w:t>Use a cleaner source, decompression, or quality repair</w:t>
            </w:r>
          </w:p>
        </w:tc>
      </w:tr>
      <w:tr>
        <w:tc>
          <w:tcPr>
            <w:tcW w:type="dxa" w:w="2800"/>
            <w:vAlign w:val="center"/>
            <w:shd w:fill="EEF4F5"/>
            <w:tcMar>
              <w:top w:w="80" w:type="dxa"/>
              <w:bottom w:w="80" w:type="dxa"/>
              <w:start w:w="120" w:type="dxa"/>
              <w:end w:w="120" w:type="dxa"/>
            </w:tcMar>
          </w:tcPr>
          <w:p>
            <w:r/>
            <w:r>
              <w:rPr>
                <w:rFonts w:ascii="Aptos" w:hAnsi="Aptos"/>
                <w:b w:val="0"/>
                <w:sz w:val="17"/>
              </w:rPr>
              <w:t>Bright or dark outlines beside ink lines</w:t>
            </w:r>
          </w:p>
        </w:tc>
        <w:tc>
          <w:tcPr>
            <w:tcW w:type="dxa" w:w="2200"/>
            <w:vAlign w:val="center"/>
            <w:shd w:fill="EEF4F5"/>
            <w:tcMar>
              <w:top w:w="80" w:type="dxa"/>
              <w:bottom w:w="80" w:type="dxa"/>
              <w:start w:w="120" w:type="dxa"/>
              <w:end w:w="120" w:type="dxa"/>
            </w:tcMar>
          </w:tcPr>
          <w:p>
            <w:r/>
            <w:r>
              <w:rPr>
                <w:rFonts w:ascii="Aptos" w:hAnsi="Aptos"/>
                <w:b w:val="0"/>
                <w:sz w:val="17"/>
              </w:rPr>
              <w:t>Ringing or haloing</w:t>
            </w:r>
          </w:p>
        </w:tc>
        <w:tc>
          <w:tcPr>
            <w:tcW w:type="dxa" w:w="4360"/>
            <w:vAlign w:val="center"/>
            <w:shd w:fill="EEF4F5"/>
            <w:tcMar>
              <w:top w:w="80" w:type="dxa"/>
              <w:bottom w:w="80" w:type="dxa"/>
              <w:start w:w="120" w:type="dxa"/>
              <w:end w:w="120" w:type="dxa"/>
            </w:tcMar>
          </w:tcPr>
          <w:p>
            <w:r/>
            <w:r>
              <w:rPr>
                <w:rFonts w:ascii="Aptos" w:hAnsi="Aptos"/>
                <w:b w:val="0"/>
                <w:sz w:val="17"/>
              </w:rPr>
              <w:t>Reduce dehalo/decompress; avoid extra sharpening</w:t>
            </w:r>
          </w:p>
        </w:tc>
      </w:tr>
      <w:tr>
        <w:tc>
          <w:tcPr>
            <w:tcW w:type="dxa" w:w="2800"/>
            <w:vAlign w:val="center"/>
            <w:tcMar>
              <w:top w:w="80" w:type="dxa"/>
              <w:bottom w:w="80" w:type="dxa"/>
              <w:start w:w="120" w:type="dxa"/>
              <w:end w:w="120" w:type="dxa"/>
            </w:tcMar>
          </w:tcPr>
          <w:p>
            <w:r/>
            <w:r>
              <w:rPr>
                <w:rFonts w:ascii="Aptos" w:hAnsi="Aptos"/>
                <w:b w:val="0"/>
                <w:sz w:val="17"/>
              </w:rPr>
              <w:t>Stepped gradients in skies, smoke, or lighting</w:t>
            </w:r>
          </w:p>
        </w:tc>
        <w:tc>
          <w:tcPr>
            <w:tcW w:type="dxa" w:w="2200"/>
            <w:vAlign w:val="center"/>
            <w:tcMar>
              <w:top w:w="80" w:type="dxa"/>
              <w:bottom w:w="80" w:type="dxa"/>
              <w:start w:w="120" w:type="dxa"/>
              <w:end w:w="120" w:type="dxa"/>
            </w:tcMar>
          </w:tcPr>
          <w:p>
            <w:r/>
            <w:r>
              <w:rPr>
                <w:rFonts w:ascii="Aptos" w:hAnsi="Aptos"/>
                <w:b w:val="0"/>
                <w:sz w:val="17"/>
              </w:rPr>
              <w:t>Banding</w:t>
            </w:r>
          </w:p>
        </w:tc>
        <w:tc>
          <w:tcPr>
            <w:tcW w:type="dxa" w:w="4360"/>
            <w:vAlign w:val="center"/>
            <w:tcMar>
              <w:top w:w="80" w:type="dxa"/>
              <w:bottom w:w="80" w:type="dxa"/>
              <w:start w:w="120" w:type="dxa"/>
              <w:end w:w="120" w:type="dxa"/>
            </w:tcMar>
          </w:tcPr>
          <w:p>
            <w:r/>
            <w:r>
              <w:rPr>
                <w:rFonts w:ascii="Aptos" w:hAnsi="Aptos"/>
                <w:b w:val="0"/>
                <w:sz w:val="17"/>
              </w:rPr>
              <w:t>Use debanding or a better source; denoise alone may not fix it</w:t>
            </w:r>
          </w:p>
        </w:tc>
      </w:tr>
      <w:tr>
        <w:tc>
          <w:tcPr>
            <w:tcW w:type="dxa" w:w="2800"/>
            <w:vAlign w:val="center"/>
            <w:shd w:fill="EEF4F5"/>
            <w:tcMar>
              <w:top w:w="80" w:type="dxa"/>
              <w:bottom w:w="80" w:type="dxa"/>
              <w:start w:w="120" w:type="dxa"/>
              <w:end w:w="120" w:type="dxa"/>
            </w:tcMar>
          </w:tcPr>
          <w:p>
            <w:r/>
            <w:r>
              <w:rPr>
                <w:rFonts w:ascii="Aptos" w:hAnsi="Aptos"/>
                <w:b w:val="0"/>
                <w:sz w:val="17"/>
              </w:rPr>
              <w:t>Edges or textures that shimmer between frames</w:t>
            </w:r>
          </w:p>
        </w:tc>
        <w:tc>
          <w:tcPr>
            <w:tcW w:type="dxa" w:w="2200"/>
            <w:vAlign w:val="center"/>
            <w:shd w:fill="EEF4F5"/>
            <w:tcMar>
              <w:top w:w="80" w:type="dxa"/>
              <w:bottom w:w="80" w:type="dxa"/>
              <w:start w:w="120" w:type="dxa"/>
              <w:end w:w="120" w:type="dxa"/>
            </w:tcMar>
          </w:tcPr>
          <w:p>
            <w:r/>
            <w:r>
              <w:rPr>
                <w:rFonts w:ascii="Aptos" w:hAnsi="Aptos"/>
                <w:b w:val="0"/>
                <w:sz w:val="17"/>
              </w:rPr>
              <w:t>Temporal instability, compression, or AI-generated flicker</w:t>
            </w:r>
          </w:p>
        </w:tc>
        <w:tc>
          <w:tcPr>
            <w:tcW w:type="dxa" w:w="4360"/>
            <w:vAlign w:val="center"/>
            <w:shd w:fill="EEF4F5"/>
            <w:tcMar>
              <w:top w:w="80" w:type="dxa"/>
              <w:bottom w:w="80" w:type="dxa"/>
              <w:start w:w="120" w:type="dxa"/>
              <w:end w:w="120" w:type="dxa"/>
            </w:tcMar>
          </w:tcPr>
          <w:p>
            <w:r/>
            <w:r>
              <w:rPr>
                <w:rFonts w:ascii="Aptos" w:hAnsi="Aptos"/>
                <w:b w:val="0"/>
                <w:sz w:val="17"/>
              </w:rPr>
              <w:t>Use a temporal-aware workflow and inspect motion previews</w:t>
            </w:r>
          </w:p>
        </w:tc>
      </w:tr>
      <w:tr>
        <w:tc>
          <w:tcPr>
            <w:tcW w:type="dxa" w:w="2800"/>
            <w:vAlign w:val="center"/>
            <w:tcMar>
              <w:top w:w="80" w:type="dxa"/>
              <w:bottom w:w="80" w:type="dxa"/>
              <w:start w:w="120" w:type="dxa"/>
              <w:end w:w="120" w:type="dxa"/>
            </w:tcMar>
          </w:tcPr>
          <w:p>
            <w:r/>
            <w:r>
              <w:rPr>
                <w:rFonts w:ascii="Aptos" w:hAnsi="Aptos"/>
                <w:b w:val="0"/>
                <w:sz w:val="17"/>
              </w:rPr>
              <w:t>Horizontal comb-like edges during movement</w:t>
            </w:r>
          </w:p>
        </w:tc>
        <w:tc>
          <w:tcPr>
            <w:tcW w:type="dxa" w:w="2200"/>
            <w:vAlign w:val="center"/>
            <w:tcMar>
              <w:top w:w="80" w:type="dxa"/>
              <w:bottom w:w="80" w:type="dxa"/>
              <w:start w:w="120" w:type="dxa"/>
              <w:end w:w="120" w:type="dxa"/>
            </w:tcMar>
          </w:tcPr>
          <w:p>
            <w:r/>
            <w:r>
              <w:rPr>
                <w:rFonts w:ascii="Aptos" w:hAnsi="Aptos"/>
                <w:b w:val="0"/>
                <w:sz w:val="17"/>
              </w:rPr>
              <w:t>Interlacing</w:t>
            </w:r>
          </w:p>
        </w:tc>
        <w:tc>
          <w:tcPr>
            <w:tcW w:type="dxa" w:w="4360"/>
            <w:vAlign w:val="center"/>
            <w:tcMar>
              <w:top w:w="80" w:type="dxa"/>
              <w:bottom w:w="80" w:type="dxa"/>
              <w:start w:w="120" w:type="dxa"/>
              <w:end w:w="120" w:type="dxa"/>
            </w:tcMar>
          </w:tcPr>
          <w:p>
            <w:r/>
            <w:r>
              <w:rPr>
                <w:rFonts w:ascii="Aptos" w:hAnsi="Aptos"/>
                <w:b w:val="0"/>
                <w:sz w:val="17"/>
              </w:rPr>
              <w:t>Deinterlace before denoising or upscaling</w:t>
            </w:r>
          </w:p>
        </w:tc>
      </w:tr>
    </w:tbl>
    <w:p/>
    <w:p>
      <w:r>
        <w:t>Noise removal cannot recover information that was never captured or survived compression. It can suppress unwanted variation and make existing shapes easier to see, but it should not be treated as evidence that missing linework has been authentically restored.</w:t>
      </w:r>
    </w:p>
    <w:p>
      <w:pPr>
        <w:pStyle w:val="Heading2"/>
      </w:pPr>
      <w:r>
        <w:t>What to Prepare</w:t>
      </w:r>
    </w:p>
    <w:p>
      <w:pPr>
        <w:pStyle w:val="ListBullet"/>
      </w:pPr>
      <w:r>
        <w:t>Keep an untouched copy of the highest-quality source you own.</w:t>
      </w:r>
    </w:p>
    <w:p>
      <w:pPr>
        <w:pStyle w:val="ListBullet"/>
      </w:pPr>
      <w:r>
        <w:t>Select a 5- to 15-second test segment with motion, thin line art, subtitles, a dark scene, and a smooth gradient.</w:t>
      </w:r>
    </w:p>
    <w:p>
      <w:pPr>
        <w:pStyle w:val="ListBullet"/>
      </w:pPr>
      <w:r>
        <w:t>Note the source resolution and frame rate. Do not change both while testing noise removal.</w:t>
      </w:r>
    </w:p>
    <w:p>
      <w:pPr>
        <w:pStyle w:val="ListBullet"/>
      </w:pPr>
      <w:r>
        <w:t>View previews at 100% and at normal playback speed. A still frame can look clean while the video flickers.</w:t>
      </w:r>
    </w:p>
    <w:p>
      <w:pPr>
        <w:pStyle w:val="ListBullet"/>
      </w:pPr>
      <w:r>
        <w:t>Confirm that you are removing visual noise, not audio hiss. Audio noise needs a separate audio workflow.</w:t>
      </w:r>
    </w:p>
    <w:p>
      <w:pPr>
        <w:pStyle w:val="Heading1"/>
      </w:pPr>
      <w:r>
        <w:t>Methods at a Glance</w:t>
      </w:r>
    </w:p>
    <w:tbl>
      <w:tblPr>
        <w:tblStyle w:val="TableGrid"/>
        <w:tblW w:type="dxa" w:w="9360"/>
        <w:jc w:val="left"/>
        <w:tblLayout w:type="fixed"/>
        <w:tblLook w:firstColumn="1" w:firstRow="1" w:lastColumn="0" w:lastRow="0" w:noHBand="0" w:noVBand="1" w:val="04A0"/>
        <w:tblInd w:type="dxa" w:w="120"/>
      </w:tblPr>
      <w:tblGrid>
        <w:gridCol w:w="1750"/>
        <w:gridCol w:w="1650"/>
        <w:gridCol w:w="1000"/>
        <w:gridCol w:w="1200"/>
        <w:gridCol w:w="1900"/>
        <w:gridCol w:w="1860"/>
      </w:tblGrid>
      <w:tr>
        <w:trPr>
          <w:tblHeader w:val="true"/>
        </w:trPr>
        <w:tc>
          <w:tcPr>
            <w:tcW w:type="dxa" w:w="1750"/>
            <w:vAlign w:val="center"/>
            <w:shd w:fill="17324D"/>
            <w:tcMar>
              <w:top w:w="80" w:type="dxa"/>
              <w:bottom w:w="80" w:type="dxa"/>
              <w:start w:w="120" w:type="dxa"/>
              <w:end w:w="120" w:type="dxa"/>
            </w:tcMar>
          </w:tcPr>
          <w:p>
            <w:r/>
            <w:r>
              <w:rPr>
                <w:rFonts w:ascii="Aptos" w:hAnsi="Aptos"/>
                <w:b/>
                <w:color w:val="FFFFFF"/>
                <w:sz w:val="17"/>
              </w:rPr>
              <w:t>Method</w:t>
            </w:r>
          </w:p>
        </w:tc>
        <w:tc>
          <w:tcPr>
            <w:tcW w:type="dxa" w:w="1650"/>
            <w:vAlign w:val="center"/>
            <w:shd w:fill="17324D"/>
            <w:tcMar>
              <w:top w:w="80" w:type="dxa"/>
              <w:bottom w:w="80" w:type="dxa"/>
              <w:start w:w="120" w:type="dxa"/>
              <w:end w:w="120" w:type="dxa"/>
            </w:tcMar>
          </w:tcPr>
          <w:p>
            <w:r/>
            <w:r>
              <w:rPr>
                <w:rFonts w:ascii="Aptos" w:hAnsi="Aptos"/>
                <w:b/>
                <w:color w:val="FFFFFF"/>
                <w:sz w:val="17"/>
              </w:rPr>
              <w:t>Best for</w:t>
            </w:r>
          </w:p>
        </w:tc>
        <w:tc>
          <w:tcPr>
            <w:tcW w:type="dxa" w:w="1000"/>
            <w:vAlign w:val="center"/>
            <w:shd w:fill="17324D"/>
            <w:tcMar>
              <w:top w:w="80" w:type="dxa"/>
              <w:bottom w:w="80" w:type="dxa"/>
              <w:start w:w="120" w:type="dxa"/>
              <w:end w:w="120" w:type="dxa"/>
            </w:tcMar>
          </w:tcPr>
          <w:p>
            <w:r/>
            <w:r>
              <w:rPr>
                <w:rFonts w:ascii="Aptos" w:hAnsi="Aptos"/>
                <w:b/>
                <w:color w:val="FFFFFF"/>
                <w:sz w:val="17"/>
              </w:rPr>
              <w:t>Skill</w:t>
            </w:r>
          </w:p>
        </w:tc>
        <w:tc>
          <w:tcPr>
            <w:tcW w:type="dxa" w:w="1200"/>
            <w:vAlign w:val="center"/>
            <w:shd w:fill="17324D"/>
            <w:tcMar>
              <w:top w:w="80" w:type="dxa"/>
              <w:bottom w:w="80" w:type="dxa"/>
              <w:start w:w="120" w:type="dxa"/>
              <w:end w:w="120" w:type="dxa"/>
            </w:tcMar>
          </w:tcPr>
          <w:p>
            <w:r/>
            <w:r>
              <w:rPr>
                <w:rFonts w:ascii="Aptos" w:hAnsi="Aptos"/>
                <w:b/>
                <w:color w:val="FFFFFF"/>
                <w:sz w:val="17"/>
              </w:rPr>
              <w:t>Cost</w:t>
            </w:r>
          </w:p>
        </w:tc>
        <w:tc>
          <w:tcPr>
            <w:tcW w:type="dxa" w:w="1900"/>
            <w:vAlign w:val="center"/>
            <w:shd w:fill="17324D"/>
            <w:tcMar>
              <w:top w:w="80" w:type="dxa"/>
              <w:bottom w:w="80" w:type="dxa"/>
              <w:start w:w="120" w:type="dxa"/>
              <w:end w:w="120" w:type="dxa"/>
            </w:tcMar>
          </w:tcPr>
          <w:p>
            <w:r/>
            <w:r>
              <w:rPr>
                <w:rFonts w:ascii="Aptos" w:hAnsi="Aptos"/>
                <w:b/>
                <w:color w:val="FFFFFF"/>
                <w:sz w:val="17"/>
              </w:rPr>
              <w:t>Main strength</w:t>
            </w:r>
          </w:p>
        </w:tc>
        <w:tc>
          <w:tcPr>
            <w:tcW w:type="dxa" w:w="1860"/>
            <w:vAlign w:val="center"/>
            <w:shd w:fill="17324D"/>
            <w:tcMar>
              <w:top w:w="80" w:type="dxa"/>
              <w:bottom w:w="80" w:type="dxa"/>
              <w:start w:w="120" w:type="dxa"/>
              <w:end w:w="120" w:type="dxa"/>
            </w:tcMar>
          </w:tcPr>
          <w:p>
            <w:r/>
            <w:r>
              <w:rPr>
                <w:rFonts w:ascii="Aptos" w:hAnsi="Aptos"/>
                <w:b/>
                <w:color w:val="FFFFFF"/>
                <w:sz w:val="17"/>
              </w:rPr>
              <w:t>Main limitation</w:t>
            </w:r>
          </w:p>
        </w:tc>
      </w:tr>
      <w:tr>
        <w:tc>
          <w:tcPr>
            <w:tcW w:type="dxa" w:w="1750"/>
            <w:vAlign w:val="center"/>
            <w:tcMar>
              <w:top w:w="80" w:type="dxa"/>
              <w:bottom w:w="80" w:type="dxa"/>
              <w:start w:w="120" w:type="dxa"/>
              <w:end w:w="120" w:type="dxa"/>
            </w:tcMar>
          </w:tcPr>
          <w:p>
            <w:r/>
            <w:r>
              <w:rPr>
                <w:rFonts w:ascii="Aptos" w:hAnsi="Aptos"/>
                <w:b w:val="0"/>
                <w:sz w:val="17"/>
              </w:rPr>
              <w:t>1. Replace or re-export the source</w:t>
            </w:r>
          </w:p>
        </w:tc>
        <w:tc>
          <w:tcPr>
            <w:tcW w:type="dxa" w:w="1650"/>
            <w:vAlign w:val="center"/>
            <w:tcMar>
              <w:top w:w="80" w:type="dxa"/>
              <w:bottom w:w="80" w:type="dxa"/>
              <w:start w:w="120" w:type="dxa"/>
              <w:end w:w="120" w:type="dxa"/>
            </w:tcMar>
          </w:tcPr>
          <w:p>
            <w:r/>
            <w:r>
              <w:rPr>
                <w:rFonts w:ascii="Aptos" w:hAnsi="Aptos"/>
                <w:b w:val="0"/>
                <w:sz w:val="17"/>
              </w:rPr>
              <w:t>Bad downloads, low-bitrate exports, avoidable encode damage</w:t>
            </w:r>
          </w:p>
        </w:tc>
        <w:tc>
          <w:tcPr>
            <w:tcW w:type="dxa" w:w="1000"/>
            <w:vAlign w:val="center"/>
            <w:tcMar>
              <w:top w:w="80" w:type="dxa"/>
              <w:bottom w:w="80" w:type="dxa"/>
              <w:start w:w="120" w:type="dxa"/>
              <w:end w:w="120" w:type="dxa"/>
            </w:tcMar>
          </w:tcPr>
          <w:p>
            <w:r/>
            <w:r>
              <w:rPr>
                <w:rFonts w:ascii="Aptos" w:hAnsi="Aptos"/>
                <w:b w:val="0"/>
                <w:sz w:val="17"/>
              </w:rPr>
              <w:t>Beginner</w:t>
            </w:r>
          </w:p>
        </w:tc>
        <w:tc>
          <w:tcPr>
            <w:tcW w:type="dxa" w:w="1200"/>
            <w:vAlign w:val="center"/>
            <w:tcMar>
              <w:top w:w="80" w:type="dxa"/>
              <w:bottom w:w="80" w:type="dxa"/>
              <w:start w:w="120" w:type="dxa"/>
              <w:end w:w="120" w:type="dxa"/>
            </w:tcMar>
          </w:tcPr>
          <w:p>
            <w:r/>
            <w:r>
              <w:rPr>
                <w:rFonts w:ascii="Aptos" w:hAnsi="Aptos"/>
                <w:b w:val="0"/>
                <w:sz w:val="17"/>
              </w:rPr>
              <w:t>Free or source-dependent</w:t>
            </w:r>
          </w:p>
        </w:tc>
        <w:tc>
          <w:tcPr>
            <w:tcW w:type="dxa" w:w="1900"/>
            <w:vAlign w:val="center"/>
            <w:tcMar>
              <w:top w:w="80" w:type="dxa"/>
              <w:bottom w:w="80" w:type="dxa"/>
              <w:start w:w="120" w:type="dxa"/>
              <w:end w:w="120" w:type="dxa"/>
            </w:tcMar>
          </w:tcPr>
          <w:p>
            <w:r/>
            <w:r>
              <w:rPr>
                <w:rFonts w:ascii="Aptos" w:hAnsi="Aptos"/>
                <w:b w:val="0"/>
                <w:sz w:val="17"/>
              </w:rPr>
              <w:t>Prevents unnecessary restoration</w:t>
            </w:r>
          </w:p>
        </w:tc>
        <w:tc>
          <w:tcPr>
            <w:tcW w:type="dxa" w:w="1860"/>
            <w:vAlign w:val="center"/>
            <w:tcMar>
              <w:top w:w="80" w:type="dxa"/>
              <w:bottom w:w="80" w:type="dxa"/>
              <w:start w:w="120" w:type="dxa"/>
              <w:end w:w="120" w:type="dxa"/>
            </w:tcMar>
          </w:tcPr>
          <w:p>
            <w:r/>
            <w:r>
              <w:rPr>
                <w:rFonts w:ascii="Aptos" w:hAnsi="Aptos"/>
                <w:b w:val="0"/>
                <w:sz w:val="17"/>
              </w:rPr>
              <w:t>Cannot help when no better source exists</w:t>
            </w:r>
          </w:p>
        </w:tc>
      </w:tr>
      <w:tr>
        <w:tc>
          <w:tcPr>
            <w:tcW w:type="dxa" w:w="1750"/>
            <w:vAlign w:val="center"/>
            <w:shd w:fill="EEF4F5"/>
            <w:tcMar>
              <w:top w:w="80" w:type="dxa"/>
              <w:bottom w:w="80" w:type="dxa"/>
              <w:start w:w="120" w:type="dxa"/>
              <w:end w:w="120" w:type="dxa"/>
            </w:tcMar>
          </w:tcPr>
          <w:p>
            <w:r/>
            <w:r>
              <w:rPr>
                <w:rFonts w:ascii="Aptos" w:hAnsi="Aptos"/>
                <w:b w:val="0"/>
                <w:sz w:val="17"/>
              </w:rPr>
              <w:t>2. Apply a manual denoiser in an editor</w:t>
            </w:r>
          </w:p>
        </w:tc>
        <w:tc>
          <w:tcPr>
            <w:tcW w:type="dxa" w:w="1650"/>
            <w:vAlign w:val="center"/>
            <w:shd w:fill="EEF4F5"/>
            <w:tcMar>
              <w:top w:w="80" w:type="dxa"/>
              <w:bottom w:w="80" w:type="dxa"/>
              <w:start w:w="120" w:type="dxa"/>
              <w:end w:w="120" w:type="dxa"/>
            </w:tcMar>
          </w:tcPr>
          <w:p>
            <w:r/>
            <w:r>
              <w:rPr>
                <w:rFonts w:ascii="Aptos" w:hAnsi="Aptos"/>
                <w:b w:val="0"/>
                <w:sz w:val="17"/>
              </w:rPr>
              <w:t>Light-to-medium noise and editors who want control</w:t>
            </w:r>
          </w:p>
        </w:tc>
        <w:tc>
          <w:tcPr>
            <w:tcW w:type="dxa" w:w="1000"/>
            <w:vAlign w:val="center"/>
            <w:shd w:fill="EEF4F5"/>
            <w:tcMar>
              <w:top w:w="80" w:type="dxa"/>
              <w:bottom w:w="80" w:type="dxa"/>
              <w:start w:w="120" w:type="dxa"/>
              <w:end w:w="120" w:type="dxa"/>
            </w:tcMar>
          </w:tcPr>
          <w:p>
            <w:r/>
            <w:r>
              <w:rPr>
                <w:rFonts w:ascii="Aptos" w:hAnsi="Aptos"/>
                <w:b w:val="0"/>
                <w:sz w:val="17"/>
              </w:rPr>
              <w:t>Intermediate</w:t>
            </w:r>
          </w:p>
        </w:tc>
        <w:tc>
          <w:tcPr>
            <w:tcW w:type="dxa" w:w="1200"/>
            <w:vAlign w:val="center"/>
            <w:shd w:fill="EEF4F5"/>
            <w:tcMar>
              <w:top w:w="80" w:type="dxa"/>
              <w:bottom w:w="80" w:type="dxa"/>
              <w:start w:w="120" w:type="dxa"/>
              <w:end w:w="120" w:type="dxa"/>
            </w:tcMar>
          </w:tcPr>
          <w:p>
            <w:r/>
            <w:r>
              <w:rPr>
                <w:rFonts w:ascii="Aptos" w:hAnsi="Aptos"/>
                <w:b w:val="0"/>
                <w:sz w:val="17"/>
              </w:rPr>
              <w:t>Varies</w:t>
            </w:r>
          </w:p>
        </w:tc>
        <w:tc>
          <w:tcPr>
            <w:tcW w:type="dxa" w:w="1900"/>
            <w:vAlign w:val="center"/>
            <w:shd w:fill="EEF4F5"/>
            <w:tcMar>
              <w:top w:w="80" w:type="dxa"/>
              <w:bottom w:w="80" w:type="dxa"/>
              <w:start w:w="120" w:type="dxa"/>
              <w:end w:w="120" w:type="dxa"/>
            </w:tcMar>
          </w:tcPr>
          <w:p>
            <w:r/>
            <w:r>
              <w:rPr>
                <w:rFonts w:ascii="Aptos" w:hAnsi="Aptos"/>
                <w:b w:val="0"/>
                <w:sz w:val="17"/>
              </w:rPr>
              <w:t>Precise masks, strength, and temporal tuning</w:t>
            </w:r>
          </w:p>
        </w:tc>
        <w:tc>
          <w:tcPr>
            <w:tcW w:type="dxa" w:w="1860"/>
            <w:vAlign w:val="center"/>
            <w:shd w:fill="EEF4F5"/>
            <w:tcMar>
              <w:top w:w="80" w:type="dxa"/>
              <w:bottom w:w="80" w:type="dxa"/>
              <w:start w:w="120" w:type="dxa"/>
              <w:end w:w="120" w:type="dxa"/>
            </w:tcMar>
          </w:tcPr>
          <w:p>
            <w:r/>
            <w:r>
              <w:rPr>
                <w:rFonts w:ascii="Aptos" w:hAnsi="Aptos"/>
                <w:b w:val="0"/>
                <w:sz w:val="17"/>
              </w:rPr>
              <w:t>Easy to oversoften line art; may require a plug-in</w:t>
            </w:r>
          </w:p>
        </w:tc>
      </w:tr>
      <w:tr>
        <w:tc>
          <w:tcPr>
            <w:tcW w:type="dxa" w:w="1750"/>
            <w:vAlign w:val="center"/>
            <w:tcMar>
              <w:top w:w="80" w:type="dxa"/>
              <w:bottom w:w="80" w:type="dxa"/>
              <w:start w:w="120" w:type="dxa"/>
              <w:end w:w="120" w:type="dxa"/>
            </w:tcMar>
          </w:tcPr>
          <w:p>
            <w:r/>
            <w:r>
              <w:rPr>
                <w:rFonts w:ascii="Aptos" w:hAnsi="Aptos"/>
                <w:b w:val="0"/>
                <w:sz w:val="17"/>
              </w:rPr>
              <w:t>3. Use HitPaw VikPea</w:t>
            </w:r>
          </w:p>
        </w:tc>
        <w:tc>
          <w:tcPr>
            <w:tcW w:type="dxa" w:w="1650"/>
            <w:vAlign w:val="center"/>
            <w:tcMar>
              <w:top w:w="80" w:type="dxa"/>
              <w:bottom w:w="80" w:type="dxa"/>
              <w:start w:w="120" w:type="dxa"/>
              <w:end w:w="120" w:type="dxa"/>
            </w:tcMar>
          </w:tcPr>
          <w:p>
            <w:r/>
            <w:r>
              <w:rPr>
                <w:rFonts w:ascii="Aptos" w:hAnsi="Aptos"/>
                <w:b w:val="0"/>
                <w:sz w:val="17"/>
              </w:rPr>
              <w:t>Mixed grain, blocks, blur, ringing, and anime-specific line concerns</w:t>
            </w:r>
          </w:p>
        </w:tc>
        <w:tc>
          <w:tcPr>
            <w:tcW w:type="dxa" w:w="1000"/>
            <w:vAlign w:val="center"/>
            <w:tcMar>
              <w:top w:w="80" w:type="dxa"/>
              <w:bottom w:w="80" w:type="dxa"/>
              <w:start w:w="120" w:type="dxa"/>
              <w:end w:w="120" w:type="dxa"/>
            </w:tcMar>
          </w:tcPr>
          <w:p>
            <w:r/>
            <w:r>
              <w:rPr>
                <w:rFonts w:ascii="Aptos" w:hAnsi="Aptos"/>
                <w:b w:val="0"/>
                <w:sz w:val="17"/>
              </w:rPr>
              <w:t>Beginner</w:t>
            </w:r>
          </w:p>
        </w:tc>
        <w:tc>
          <w:tcPr>
            <w:tcW w:type="dxa" w:w="1200"/>
            <w:vAlign w:val="center"/>
            <w:tcMar>
              <w:top w:w="80" w:type="dxa"/>
              <w:bottom w:w="80" w:type="dxa"/>
              <w:start w:w="120" w:type="dxa"/>
              <w:end w:w="120" w:type="dxa"/>
            </w:tcMar>
          </w:tcPr>
          <w:p>
            <w:r/>
            <w:r>
              <w:rPr>
                <w:rFonts w:ascii="Aptos" w:hAnsi="Aptos"/>
                <w:b w:val="0"/>
                <w:sz w:val="17"/>
              </w:rPr>
              <w:t>Paid with preview/trial options</w:t>
            </w:r>
          </w:p>
        </w:tc>
        <w:tc>
          <w:tcPr>
            <w:tcW w:type="dxa" w:w="1900"/>
            <w:vAlign w:val="center"/>
            <w:tcMar>
              <w:top w:w="80" w:type="dxa"/>
              <w:bottom w:w="80" w:type="dxa"/>
              <w:start w:w="120" w:type="dxa"/>
              <w:end w:w="120" w:type="dxa"/>
            </w:tcMar>
          </w:tcPr>
          <w:p>
            <w:r/>
            <w:r>
              <w:rPr>
                <w:rFonts w:ascii="Aptos" w:hAnsi="Aptos"/>
                <w:b w:val="0"/>
                <w:sz w:val="17"/>
              </w:rPr>
              <w:t>Anime-aware model choice and side-by-side preview</w:t>
            </w:r>
          </w:p>
        </w:tc>
        <w:tc>
          <w:tcPr>
            <w:tcW w:type="dxa" w:w="1860"/>
            <w:vAlign w:val="center"/>
            <w:tcMar>
              <w:top w:w="80" w:type="dxa"/>
              <w:bottom w:w="80" w:type="dxa"/>
              <w:start w:w="120" w:type="dxa"/>
              <w:end w:w="120" w:type="dxa"/>
            </w:tcMar>
          </w:tcPr>
          <w:p>
            <w:r/>
            <w:r>
              <w:rPr>
                <w:rFonts w:ascii="Aptos" w:hAnsi="Aptos"/>
                <w:b w:val="0"/>
                <w:sz w:val="17"/>
              </w:rPr>
              <w:t>Results vary by source; full processing needs time and capable hardware</w:t>
            </w:r>
          </w:p>
        </w:tc>
      </w:tr>
      <w:tr>
        <w:tc>
          <w:tcPr>
            <w:tcW w:type="dxa" w:w="1750"/>
            <w:vAlign w:val="center"/>
            <w:shd w:fill="EEF4F5"/>
            <w:tcMar>
              <w:top w:w="80" w:type="dxa"/>
              <w:bottom w:w="80" w:type="dxa"/>
              <w:start w:w="120" w:type="dxa"/>
              <w:end w:w="120" w:type="dxa"/>
            </w:tcMar>
          </w:tcPr>
          <w:p>
            <w:r/>
            <w:r>
              <w:rPr>
                <w:rFonts w:ascii="Aptos" w:hAnsi="Aptos"/>
                <w:b w:val="0"/>
                <w:sz w:val="17"/>
              </w:rPr>
              <w:t>4. Use FFmpeg</w:t>
            </w:r>
          </w:p>
        </w:tc>
        <w:tc>
          <w:tcPr>
            <w:tcW w:type="dxa" w:w="1650"/>
            <w:vAlign w:val="center"/>
            <w:shd w:fill="EEF4F5"/>
            <w:tcMar>
              <w:top w:w="80" w:type="dxa"/>
              <w:bottom w:w="80" w:type="dxa"/>
              <w:start w:w="120" w:type="dxa"/>
              <w:end w:w="120" w:type="dxa"/>
            </w:tcMar>
          </w:tcPr>
          <w:p>
            <w:r/>
            <w:r>
              <w:rPr>
                <w:rFonts w:ascii="Aptos" w:hAnsi="Aptos"/>
                <w:b w:val="0"/>
                <w:sz w:val="17"/>
              </w:rPr>
              <w:t>Repeatable, free, batch-oriented cleanup</w:t>
            </w:r>
          </w:p>
        </w:tc>
        <w:tc>
          <w:tcPr>
            <w:tcW w:type="dxa" w:w="1000"/>
            <w:vAlign w:val="center"/>
            <w:shd w:fill="EEF4F5"/>
            <w:tcMar>
              <w:top w:w="80" w:type="dxa"/>
              <w:bottom w:w="80" w:type="dxa"/>
              <w:start w:w="120" w:type="dxa"/>
              <w:end w:w="120" w:type="dxa"/>
            </w:tcMar>
          </w:tcPr>
          <w:p>
            <w:r/>
            <w:r>
              <w:rPr>
                <w:rFonts w:ascii="Aptos" w:hAnsi="Aptos"/>
                <w:b w:val="0"/>
                <w:sz w:val="17"/>
              </w:rPr>
              <w:t>Advanced</w:t>
            </w:r>
          </w:p>
        </w:tc>
        <w:tc>
          <w:tcPr>
            <w:tcW w:type="dxa" w:w="1200"/>
            <w:vAlign w:val="center"/>
            <w:shd w:fill="EEF4F5"/>
            <w:tcMar>
              <w:top w:w="80" w:type="dxa"/>
              <w:bottom w:w="80" w:type="dxa"/>
              <w:start w:w="120" w:type="dxa"/>
              <w:end w:w="120" w:type="dxa"/>
            </w:tcMar>
          </w:tcPr>
          <w:p>
            <w:r/>
            <w:r>
              <w:rPr>
                <w:rFonts w:ascii="Aptos" w:hAnsi="Aptos"/>
                <w:b w:val="0"/>
                <w:sz w:val="17"/>
              </w:rPr>
              <w:t>Free</w:t>
            </w:r>
          </w:p>
        </w:tc>
        <w:tc>
          <w:tcPr>
            <w:tcW w:type="dxa" w:w="1900"/>
            <w:vAlign w:val="center"/>
            <w:shd w:fill="EEF4F5"/>
            <w:tcMar>
              <w:top w:w="80" w:type="dxa"/>
              <w:bottom w:w="80" w:type="dxa"/>
              <w:start w:w="120" w:type="dxa"/>
              <w:end w:w="120" w:type="dxa"/>
            </w:tcMar>
          </w:tcPr>
          <w:p>
            <w:r/>
            <w:r>
              <w:rPr>
                <w:rFonts w:ascii="Aptos" w:hAnsi="Aptos"/>
                <w:b w:val="0"/>
                <w:sz w:val="17"/>
              </w:rPr>
              <w:t>Scriptable and transparent</w:t>
            </w:r>
          </w:p>
        </w:tc>
        <w:tc>
          <w:tcPr>
            <w:tcW w:type="dxa" w:w="1860"/>
            <w:vAlign w:val="center"/>
            <w:shd w:fill="EEF4F5"/>
            <w:tcMar>
              <w:top w:w="80" w:type="dxa"/>
              <w:bottom w:w="80" w:type="dxa"/>
              <w:start w:w="120" w:type="dxa"/>
              <w:end w:w="120" w:type="dxa"/>
            </w:tcMar>
          </w:tcPr>
          <w:p>
            <w:r/>
            <w:r>
              <w:rPr>
                <w:rFonts w:ascii="Aptos" w:hAnsi="Aptos"/>
                <w:b w:val="0"/>
                <w:sz w:val="17"/>
              </w:rPr>
              <w:t>Parameter tuning is technical; strong settings blur detail</w:t>
            </w:r>
          </w:p>
        </w:tc>
      </w:tr>
    </w:tbl>
    <w:p/>
    <w:p>
      <w:pPr>
        <w:pStyle w:val="Heading1"/>
      </w:pPr>
      <w:r>
        <w:t>Method 1: Replace the Source or Re-Export Before Denoising</w:t>
      </w:r>
    </w:p>
    <w:p>
      <w:r/>
      <w:r>
        <w:rPr>
          <w:b/>
        </w:rPr>
        <w:t>Best for:</w:t>
      </w:r>
      <w:r>
        <w:t xml:space="preserve"> a noisy file created by repeated downloads, social-media recompression, an overly small bitrate, or a poor AMV export.</w:t>
      </w:r>
    </w:p>
    <w:p>
      <w:r>
        <w:t>This is the highest-fidelity solution when the noise was introduced after the animation was mastered. A denoiser estimates what should be removed; a cleaner source avoids the estimation entirely.</w:t>
      </w:r>
    </w:p>
    <w:p>
      <w:pPr>
        <w:ind w:left="317" w:hanging="317"/>
      </w:pPr>
      <w:r>
        <w:rPr>
          <w:b/>
          <w:color w:val="0D666D"/>
        </w:rPr>
        <w:t xml:space="preserve">Step 1. </w:t>
      </w:r>
      <w:r>
        <w:t>Compare your file with the original disc, licensed stream, project master, or highest-quality legal source available to you.</w:t>
      </w:r>
    </w:p>
    <w:p>
      <w:pPr>
        <w:ind w:left="317" w:hanging="317"/>
      </w:pPr>
      <w:r>
        <w:rPr>
          <w:b/>
          <w:color w:val="0D666D"/>
        </w:rPr>
        <w:t xml:space="preserve">Step 2. </w:t>
      </w:r>
      <w:r>
        <w:t>Check whether the noisy file has already been resized, frame-rate converted, or uploaded and downloaded multiple times.</w:t>
      </w:r>
    </w:p>
    <w:p>
      <w:pPr>
        <w:ind w:left="317" w:hanging="317"/>
      </w:pPr>
      <w:r>
        <w:rPr>
          <w:b/>
          <w:color w:val="0D666D"/>
        </w:rPr>
        <w:t xml:space="preserve">Step 3. </w:t>
      </w:r>
      <w:r>
        <w:t>If you created the video, return to the timeline and export once from the original media rather than transcoding an already compressed export.</w:t>
      </w:r>
    </w:p>
    <w:p>
      <w:pPr>
        <w:ind w:left="317" w:hanging="317"/>
      </w:pPr>
      <w:r>
        <w:rPr>
          <w:b/>
          <w:color w:val="0D666D"/>
        </w:rPr>
        <w:t xml:space="preserve">Step 4. </w:t>
      </w:r>
      <w:r>
        <w:t>Keep the original frame rate unless a deliberate conversion is required.</w:t>
      </w:r>
    </w:p>
    <w:p>
      <w:pPr>
        <w:ind w:left="317" w:hanging="317"/>
      </w:pPr>
      <w:r>
        <w:rPr>
          <w:b/>
          <w:color w:val="0D666D"/>
        </w:rPr>
        <w:t xml:space="preserve">Step 5. </w:t>
      </w:r>
      <w:r>
        <w:t>Use a quality-oriented export setting and review flat gradients, fast pans, and subtitle edges before publishing.</w:t>
      </w:r>
    </w:p>
    <w:p>
      <w:r/>
      <w:r>
        <w:rPr>
          <w:b/>
        </w:rPr>
        <w:t>Expected result:</w:t>
      </w:r>
      <w:r>
        <w:t xml:space="preserve"> compression blocks, ringing, and mosquito noise may disappear or become much less visible without filtering the artwork.</w:t>
      </w:r>
    </w:p>
    <w:p>
      <w:r/>
      <w:r>
        <w:rPr>
          <w:b/>
        </w:rPr>
        <w:t>Professional tip:</w:t>
      </w:r>
      <w:r>
        <w:t xml:space="preserve"> if a 480p source is noisy, do not upscale it first and then diagnose the noise. Upscaling makes existing artifacts larger and can turn them into false detail.</w:t>
      </w:r>
    </w:p>
    <w:p>
      <w:r/>
      <w:r>
        <w:rPr>
          <w:b/>
        </w:rPr>
        <w:t>Limitations:</w:t>
      </w:r>
      <w:r>
        <w:t xml:space="preserve"> this method cannot remove grain or scan noise already present in the best available master. It also depends on having lawful access to a better source.</w:t>
      </w:r>
    </w:p>
    <w:p>
      <w:pPr>
        <w:pStyle w:val="Heading1"/>
      </w:pPr>
      <w:r>
        <w:t>Method 2: Use a Manual Spatial and Temporal Denoiser</w:t>
      </w:r>
    </w:p>
    <w:p>
      <w:r/>
      <w:r>
        <w:rPr>
          <w:b/>
        </w:rPr>
        <w:t>Best for:</w:t>
      </w:r>
      <w:r>
        <w:t xml:space="preserve"> editors who need selective control over a short sequence, want to protect specific line art, or are already working in a nonlinear editor.</w:t>
      </w:r>
    </w:p>
    <w:p>
      <w:r>
        <w:t>Spatial denoising compares nearby pixels inside one frame. Temporal denoising compares information across frames. Anime often benefits from a restrained combination: spatial processing can clean flat fills, while temporal processing can reduce dancing noise. Aggressive settings in either direction can erase hatching, smear moving outlines, or create “boiling” edges.</w:t>
      </w:r>
    </w:p>
    <w:p>
      <w:pPr>
        <w:ind w:left="317" w:hanging="317"/>
      </w:pPr>
      <w:r>
        <w:rPr>
          <w:b/>
          <w:color w:val="0D666D"/>
        </w:rPr>
        <w:t xml:space="preserve">Step 1. </w:t>
      </w:r>
      <w:r>
        <w:t>Add the denoiser to a duplicate of the clip, not the only copy.</w:t>
      </w:r>
    </w:p>
    <w:p>
      <w:pPr>
        <w:ind w:left="317" w:hanging="317"/>
      </w:pPr>
      <w:r>
        <w:rPr>
          <w:b/>
          <w:color w:val="0D666D"/>
        </w:rPr>
        <w:t xml:space="preserve">Step 2. </w:t>
      </w:r>
      <w:r>
        <w:t>Start with the weakest preset or strength available.</w:t>
      </w:r>
    </w:p>
    <w:p>
      <w:pPr>
        <w:ind w:left="317" w:hanging="317"/>
      </w:pPr>
      <w:r>
        <w:rPr>
          <w:b/>
          <w:color w:val="0D666D"/>
        </w:rPr>
        <w:t xml:space="preserve">Step 3. </w:t>
      </w:r>
      <w:r>
        <w:t>Sample a clean, flat region if the filter builds a noise profile.</w:t>
      </w:r>
    </w:p>
    <w:p>
      <w:pPr>
        <w:ind w:left="317" w:hanging="317"/>
      </w:pPr>
      <w:r>
        <w:rPr>
          <w:b/>
          <w:color w:val="0D666D"/>
        </w:rPr>
        <w:t xml:space="preserve">Step 4. </w:t>
      </w:r>
      <w:r>
        <w:t>Increase temporal reduction only until the dancing speckles become less distracting.</w:t>
      </w:r>
    </w:p>
    <w:p>
      <w:pPr>
        <w:ind w:left="317" w:hanging="317"/>
      </w:pPr>
      <w:r>
        <w:rPr>
          <w:b/>
          <w:color w:val="0D666D"/>
        </w:rPr>
        <w:t xml:space="preserve">Step 5. </w:t>
      </w:r>
      <w:r>
        <w:t>Add a small amount of spatial reduction for residual grain in flat colors.</w:t>
      </w:r>
    </w:p>
    <w:p>
      <w:pPr>
        <w:ind w:left="317" w:hanging="317"/>
      </w:pPr>
      <w:r>
        <w:rPr>
          <w:b/>
          <w:color w:val="0D666D"/>
        </w:rPr>
        <w:t xml:space="preserve">Step 6. </w:t>
      </w:r>
      <w:r>
        <w:t>Protect detailed regions with masks or reduced strength if your editor supports them.</w:t>
      </w:r>
    </w:p>
    <w:p>
      <w:pPr>
        <w:ind w:left="317" w:hanging="317"/>
      </w:pPr>
      <w:r>
        <w:rPr>
          <w:b/>
          <w:color w:val="0D666D"/>
        </w:rPr>
        <w:t xml:space="preserve">Step 7. </w:t>
      </w:r>
      <w:r>
        <w:t>Inspect line intersections, eyes, hair strands, speed lines, subtitles, and camera pans.</w:t>
      </w:r>
    </w:p>
    <w:p>
      <w:pPr>
        <w:ind w:left="317" w:hanging="317"/>
      </w:pPr>
      <w:r>
        <w:rPr>
          <w:b/>
          <w:color w:val="0D666D"/>
        </w:rPr>
        <w:t xml:space="preserve">Step 8. </w:t>
      </w:r>
      <w:r>
        <w:t>If the image now looks waxy, lower denoise before adding sharpness. Sharpening cannot restore line information that denoising removed.</w:t>
      </w:r>
    </w:p>
    <w:p>
      <w:pPr>
        <w:ind w:left="317" w:hanging="317"/>
      </w:pPr>
      <w:r>
        <w:rPr>
          <w:b/>
          <w:color w:val="0D666D"/>
        </w:rPr>
        <w:t xml:space="preserve">Step 9. </w:t>
      </w:r>
      <w:r>
        <w:t>Render the test segment and watch it at normal speed before applying the settings to the full video.</w:t>
      </w:r>
    </w:p>
    <w:p>
      <w:r/>
      <w:r>
        <w:rPr>
          <w:b/>
        </w:rPr>
        <w:t>Expected result:</w:t>
      </w:r>
      <w:r>
        <w:t xml:space="preserve"> light and medium noise becomes less distracting while the editor retains control over where and how strongly the filter acts.</w:t>
      </w:r>
    </w:p>
    <w:p>
      <w:r/>
      <w:r>
        <w:rPr>
          <w:b/>
        </w:rPr>
        <w:t>Professional tip:</w:t>
      </w:r>
      <w:r>
        <w:t xml:space="preserve"> a small amount of stable texture often looks better than a perfectly smooth frame with unstable edges. The AMV post-production guidance from AnimeMusicVideos.org similarly warns that stronger denoising removes real detail and can leave footage blurry or washed out.</w:t>
      </w:r>
    </w:p>
    <w:p>
      <w:r/>
      <w:r>
        <w:rPr>
          <w:b/>
        </w:rPr>
        <w:t>Limitations:</w:t>
      </w:r>
      <w:r>
        <w:t xml:space="preserve"> good temporal denoisers may require paid plug-ins or a professional editor. A single setting rarely fits an entire episode containing both clean daylight scenes and noisy dark scenes.</w:t>
      </w:r>
    </w:p>
    <w:p>
      <w:pPr>
        <w:pStyle w:val="Heading1"/>
      </w:pPr>
      <w:r>
        <w:t>Method 3: Remove Anime Video Noise with HitPaw VikPea</w:t>
      </w:r>
    </w:p>
    <w:p>
      <w:r/>
      <w:r>
        <w:rPr>
          <w:b/>
        </w:rPr>
        <w:t>Best for:</w:t>
      </w:r>
      <w:r>
        <w:t xml:space="preserve"> users who have mixed grain, compression blocks, soft outlines, and halos, and want an easier visual workflow than tuning filters or scripts.</w:t>
      </w:r>
    </w:p>
    <w:p>
      <w:r>
        <w:t xml:space="preserve">HitPaw VikPea is the best overall option in this guide for most nontechnical anime editors, not because every clip needs AI, but because the current workflow offers two relevant paths. The </w:t>
      </w:r>
      <w:r>
        <w:rPr>
          <w:b/>
        </w:rPr>
        <w:t>Animation Model</w:t>
      </w:r>
      <w:r>
        <w:t xml:space="preserve"> is tailored to animated content and is intended to improve line clarity, color vibrancy, and frame smoothness without introducing noise. The </w:t>
      </w:r>
      <w:r>
        <w:rPr>
          <w:b/>
        </w:rPr>
        <w:t>Video Quality Repair Model</w:t>
      </w:r>
      <w:r>
        <w:t xml:space="preserve"> focuses on low-quality or heavily compressed video and targets blockiness, grain, blur, and lost clarity. General and UHD restoration controls also expose Denoise, Decompress, Dehalo, Sharpen, and Detail Restoration where supported. This lets you match the model to the defect instead of applying a generic “enhance everything” pass.</w:t>
      </w:r>
    </w:p>
    <w:p>
      <w:pPr>
        <w:pStyle w:val="Heading2"/>
      </w:pPr>
      <w:r>
        <w:t>Choose the Model by Anime Problem</w:t>
      </w:r>
    </w:p>
    <w:tbl>
      <w:tblPr>
        <w:tblStyle w:val="TableGrid"/>
        <w:tblW w:type="dxa" w:w="9360"/>
        <w:jc w:val="left"/>
        <w:tblLayout w:type="fixed"/>
        <w:tblLook w:firstColumn="1" w:firstRow="1" w:lastColumn="0" w:lastRow="0" w:noHBand="0" w:noVBand="1" w:val="04A0"/>
        <w:tblInd w:type="dxa" w:w="120"/>
      </w:tblPr>
      <w:tblGrid>
        <w:gridCol w:w="2300"/>
        <w:gridCol w:w="1800"/>
        <w:gridCol w:w="2600"/>
        <w:gridCol w:w="2660"/>
      </w:tblGrid>
      <w:tr>
        <w:trPr>
          <w:tblHeader w:val="true"/>
        </w:trPr>
        <w:tc>
          <w:tcPr>
            <w:tcW w:type="dxa" w:w="2300"/>
            <w:vAlign w:val="center"/>
            <w:shd w:fill="17324D"/>
            <w:tcMar>
              <w:top w:w="80" w:type="dxa"/>
              <w:bottom w:w="80" w:type="dxa"/>
              <w:start w:w="120" w:type="dxa"/>
              <w:end w:w="120" w:type="dxa"/>
            </w:tcMar>
          </w:tcPr>
          <w:p>
            <w:r/>
            <w:r>
              <w:rPr>
                <w:rFonts w:ascii="Aptos" w:hAnsi="Aptos"/>
                <w:b/>
                <w:color w:val="FFFFFF"/>
                <w:sz w:val="17"/>
              </w:rPr>
              <w:t>Anime video problem</w:t>
            </w:r>
          </w:p>
        </w:tc>
        <w:tc>
          <w:tcPr>
            <w:tcW w:type="dxa" w:w="1800"/>
            <w:vAlign w:val="center"/>
            <w:shd w:fill="17324D"/>
            <w:tcMar>
              <w:top w:w="80" w:type="dxa"/>
              <w:bottom w:w="80" w:type="dxa"/>
              <w:start w:w="120" w:type="dxa"/>
              <w:end w:w="120" w:type="dxa"/>
            </w:tcMar>
          </w:tcPr>
          <w:p>
            <w:r/>
            <w:r>
              <w:rPr>
                <w:rFonts w:ascii="Aptos" w:hAnsi="Aptos"/>
                <w:b/>
                <w:color w:val="FFFFFF"/>
                <w:sz w:val="17"/>
              </w:rPr>
              <w:t>Start with</w:t>
            </w:r>
          </w:p>
        </w:tc>
        <w:tc>
          <w:tcPr>
            <w:tcW w:type="dxa" w:w="2600"/>
            <w:vAlign w:val="center"/>
            <w:shd w:fill="17324D"/>
            <w:tcMar>
              <w:top w:w="80" w:type="dxa"/>
              <w:bottom w:w="80" w:type="dxa"/>
              <w:start w:w="120" w:type="dxa"/>
              <w:end w:w="120" w:type="dxa"/>
            </w:tcMar>
          </w:tcPr>
          <w:p>
            <w:r/>
            <w:r>
              <w:rPr>
                <w:rFonts w:ascii="Aptos" w:hAnsi="Aptos"/>
                <w:b/>
                <w:color w:val="FFFFFF"/>
                <w:sz w:val="17"/>
              </w:rPr>
              <w:t>What to inspect in Preview</w:t>
            </w:r>
          </w:p>
        </w:tc>
        <w:tc>
          <w:tcPr>
            <w:tcW w:type="dxa" w:w="2660"/>
            <w:vAlign w:val="center"/>
            <w:shd w:fill="17324D"/>
            <w:tcMar>
              <w:top w:w="80" w:type="dxa"/>
              <w:bottom w:w="80" w:type="dxa"/>
              <w:start w:w="120" w:type="dxa"/>
              <w:end w:w="120" w:type="dxa"/>
            </w:tcMar>
          </w:tcPr>
          <w:p>
            <w:r/>
            <w:r>
              <w:rPr>
                <w:rFonts w:ascii="Aptos" w:hAnsi="Aptos"/>
                <w:b/>
                <w:color w:val="FFFFFF"/>
                <w:sz w:val="17"/>
              </w:rPr>
              <w:t>Boundary</w:t>
            </w:r>
          </w:p>
        </w:tc>
      </w:tr>
      <w:tr>
        <w:tc>
          <w:tcPr>
            <w:tcW w:type="dxa" w:w="2300"/>
            <w:vAlign w:val="center"/>
            <w:tcMar>
              <w:top w:w="80" w:type="dxa"/>
              <w:bottom w:w="80" w:type="dxa"/>
              <w:start w:w="120" w:type="dxa"/>
              <w:end w:w="120" w:type="dxa"/>
            </w:tcMar>
          </w:tcPr>
          <w:p>
            <w:r/>
            <w:r>
              <w:rPr>
                <w:rFonts w:ascii="Aptos" w:hAnsi="Aptos"/>
                <w:b w:val="0"/>
                <w:sz w:val="17"/>
              </w:rPr>
              <w:t>Clean animation that mainly needs clearer line art or upscale-friendly edges</w:t>
            </w:r>
          </w:p>
        </w:tc>
        <w:tc>
          <w:tcPr>
            <w:tcW w:type="dxa" w:w="1800"/>
            <w:vAlign w:val="center"/>
            <w:tcMar>
              <w:top w:w="80" w:type="dxa"/>
              <w:bottom w:w="80" w:type="dxa"/>
              <w:start w:w="120" w:type="dxa"/>
              <w:end w:w="120" w:type="dxa"/>
            </w:tcMar>
          </w:tcPr>
          <w:p>
            <w:r/>
            <w:r>
              <w:rPr>
                <w:rFonts w:ascii="Aptos" w:hAnsi="Aptos"/>
                <w:b w:val="0"/>
                <w:sz w:val="17"/>
              </w:rPr>
              <w:t>Animation Model</w:t>
            </w:r>
          </w:p>
        </w:tc>
        <w:tc>
          <w:tcPr>
            <w:tcW w:type="dxa" w:w="2600"/>
            <w:vAlign w:val="center"/>
            <w:tcMar>
              <w:top w:w="80" w:type="dxa"/>
              <w:bottom w:w="80" w:type="dxa"/>
              <w:start w:w="120" w:type="dxa"/>
              <w:end w:w="120" w:type="dxa"/>
            </w:tcMar>
          </w:tcPr>
          <w:p>
            <w:r/>
            <w:r>
              <w:rPr>
                <w:rFonts w:ascii="Aptos" w:hAnsi="Aptos"/>
                <w:b w:val="0"/>
                <w:sz w:val="17"/>
              </w:rPr>
              <w:t>Thin outlines, eyes, hair, flat fills, motion consistency</w:t>
            </w:r>
          </w:p>
        </w:tc>
        <w:tc>
          <w:tcPr>
            <w:tcW w:type="dxa" w:w="2660"/>
            <w:vAlign w:val="center"/>
            <w:tcMar>
              <w:top w:w="80" w:type="dxa"/>
              <w:bottom w:w="80" w:type="dxa"/>
              <w:start w:w="120" w:type="dxa"/>
              <w:end w:w="120" w:type="dxa"/>
            </w:tcMar>
          </w:tcPr>
          <w:p>
            <w:r/>
            <w:r>
              <w:rPr>
                <w:rFonts w:ascii="Aptos" w:hAnsi="Aptos"/>
                <w:b w:val="0"/>
                <w:sz w:val="17"/>
              </w:rPr>
              <w:t>Do not expect it to reconstruct authentic drawings absent from the source</w:t>
            </w:r>
          </w:p>
        </w:tc>
      </w:tr>
      <w:tr>
        <w:tc>
          <w:tcPr>
            <w:tcW w:type="dxa" w:w="2300"/>
            <w:vAlign w:val="center"/>
            <w:shd w:fill="EEF4F5"/>
            <w:tcMar>
              <w:top w:w="80" w:type="dxa"/>
              <w:bottom w:w="80" w:type="dxa"/>
              <w:start w:w="120" w:type="dxa"/>
              <w:end w:w="120" w:type="dxa"/>
            </w:tcMar>
          </w:tcPr>
          <w:p>
            <w:r/>
            <w:r>
              <w:rPr>
                <w:rFonts w:ascii="Aptos" w:hAnsi="Aptos"/>
                <w:b w:val="0"/>
                <w:sz w:val="17"/>
              </w:rPr>
              <w:t>Compressed download with blocks, grain, blur, or dirty gradients</w:t>
            </w:r>
          </w:p>
        </w:tc>
        <w:tc>
          <w:tcPr>
            <w:tcW w:type="dxa" w:w="1800"/>
            <w:vAlign w:val="center"/>
            <w:shd w:fill="EEF4F5"/>
            <w:tcMar>
              <w:top w:w="80" w:type="dxa"/>
              <w:bottom w:w="80" w:type="dxa"/>
              <w:start w:w="120" w:type="dxa"/>
              <w:end w:w="120" w:type="dxa"/>
            </w:tcMar>
          </w:tcPr>
          <w:p>
            <w:r/>
            <w:r>
              <w:rPr>
                <w:rFonts w:ascii="Aptos" w:hAnsi="Aptos"/>
                <w:b w:val="0"/>
                <w:sz w:val="17"/>
              </w:rPr>
              <w:t>Video Quality Repair Model</w:t>
            </w:r>
          </w:p>
        </w:tc>
        <w:tc>
          <w:tcPr>
            <w:tcW w:type="dxa" w:w="2600"/>
            <w:vAlign w:val="center"/>
            <w:shd w:fill="EEF4F5"/>
            <w:tcMar>
              <w:top w:w="80" w:type="dxa"/>
              <w:bottom w:w="80" w:type="dxa"/>
              <w:start w:w="120" w:type="dxa"/>
              <w:end w:w="120" w:type="dxa"/>
            </w:tcMar>
          </w:tcPr>
          <w:p>
            <w:r/>
            <w:r>
              <w:rPr>
                <w:rFonts w:ascii="Aptos" w:hAnsi="Aptos"/>
                <w:b w:val="0"/>
                <w:sz w:val="17"/>
              </w:rPr>
              <w:t>Blocks in skies, ringing near outlines, facial line stability</w:t>
            </w:r>
          </w:p>
        </w:tc>
        <w:tc>
          <w:tcPr>
            <w:tcW w:type="dxa" w:w="2660"/>
            <w:vAlign w:val="center"/>
            <w:shd w:fill="EEF4F5"/>
            <w:tcMar>
              <w:top w:w="80" w:type="dxa"/>
              <w:bottom w:w="80" w:type="dxa"/>
              <w:start w:w="120" w:type="dxa"/>
              <w:end w:w="120" w:type="dxa"/>
            </w:tcMar>
          </w:tcPr>
          <w:p>
            <w:r/>
            <w:r>
              <w:rPr>
                <w:rFonts w:ascii="Aptos" w:hAnsi="Aptos"/>
                <w:b w:val="0"/>
                <w:sz w:val="17"/>
              </w:rPr>
              <w:t>Severe banding or interlacing may need separate treatment</w:t>
            </w:r>
          </w:p>
        </w:tc>
      </w:tr>
      <w:tr>
        <w:tc>
          <w:tcPr>
            <w:tcW w:type="dxa" w:w="2300"/>
            <w:vAlign w:val="center"/>
            <w:tcMar>
              <w:top w:w="80" w:type="dxa"/>
              <w:bottom w:w="80" w:type="dxa"/>
              <w:start w:w="120" w:type="dxa"/>
              <w:end w:w="120" w:type="dxa"/>
            </w:tcMar>
          </w:tcPr>
          <w:p>
            <w:r/>
            <w:r>
              <w:rPr>
                <w:rFonts w:ascii="Aptos" w:hAnsi="Aptos"/>
                <w:b w:val="0"/>
                <w:sz w:val="17"/>
              </w:rPr>
              <w:t>720p+ source needing controlled cleanup</w:t>
            </w:r>
          </w:p>
        </w:tc>
        <w:tc>
          <w:tcPr>
            <w:tcW w:type="dxa" w:w="1800"/>
            <w:vAlign w:val="center"/>
            <w:tcMar>
              <w:top w:w="80" w:type="dxa"/>
              <w:bottom w:w="80" w:type="dxa"/>
              <w:start w:w="120" w:type="dxa"/>
              <w:end w:w="120" w:type="dxa"/>
            </w:tcMar>
          </w:tcPr>
          <w:p>
            <w:r/>
            <w:r>
              <w:rPr>
                <w:rFonts w:ascii="Aptos" w:hAnsi="Aptos"/>
                <w:b w:val="0"/>
                <w:sz w:val="17"/>
              </w:rPr>
              <w:t>UHD Restoration Model, if available for the source</w:t>
            </w:r>
          </w:p>
        </w:tc>
        <w:tc>
          <w:tcPr>
            <w:tcW w:type="dxa" w:w="2600"/>
            <w:vAlign w:val="center"/>
            <w:tcMar>
              <w:top w:w="80" w:type="dxa"/>
              <w:bottom w:w="80" w:type="dxa"/>
              <w:start w:w="120" w:type="dxa"/>
              <w:end w:w="120" w:type="dxa"/>
            </w:tcMar>
          </w:tcPr>
          <w:p>
            <w:r/>
            <w:r>
              <w:rPr>
                <w:rFonts w:ascii="Aptos" w:hAnsi="Aptos"/>
                <w:b w:val="0"/>
                <w:sz w:val="17"/>
              </w:rPr>
              <w:t>Denoise, Decompress, Dehalo, and Sharpen balance</w:t>
            </w:r>
          </w:p>
        </w:tc>
        <w:tc>
          <w:tcPr>
            <w:tcW w:type="dxa" w:w="2660"/>
            <w:vAlign w:val="center"/>
            <w:tcMar>
              <w:top w:w="80" w:type="dxa"/>
              <w:bottom w:w="80" w:type="dxa"/>
              <w:start w:w="120" w:type="dxa"/>
              <w:end w:w="120" w:type="dxa"/>
            </w:tcMar>
          </w:tcPr>
          <w:p>
            <w:r/>
            <w:r>
              <w:rPr>
                <w:rFonts w:ascii="Aptos" w:hAnsi="Aptos"/>
                <w:b w:val="0"/>
                <w:sz w:val="17"/>
              </w:rPr>
              <w:t>Strong settings can change the intended texture</w:t>
            </w:r>
          </w:p>
        </w:tc>
      </w:tr>
      <w:tr>
        <w:tc>
          <w:tcPr>
            <w:tcW w:type="dxa" w:w="2300"/>
            <w:vAlign w:val="center"/>
            <w:shd w:fill="EEF4F5"/>
            <w:tcMar>
              <w:top w:w="80" w:type="dxa"/>
              <w:bottom w:w="80" w:type="dxa"/>
              <w:start w:w="120" w:type="dxa"/>
              <w:end w:w="120" w:type="dxa"/>
            </w:tcMar>
          </w:tcPr>
          <w:p>
            <w:r/>
            <w:r>
              <w:rPr>
                <w:rFonts w:ascii="Aptos" w:hAnsi="Aptos"/>
                <w:b w:val="0"/>
                <w:sz w:val="17"/>
              </w:rPr>
              <w:t>Unclear, mixed degradation</w:t>
            </w:r>
          </w:p>
        </w:tc>
        <w:tc>
          <w:tcPr>
            <w:tcW w:type="dxa" w:w="1800"/>
            <w:vAlign w:val="center"/>
            <w:shd w:fill="EEF4F5"/>
            <w:tcMar>
              <w:top w:w="80" w:type="dxa"/>
              <w:bottom w:w="80" w:type="dxa"/>
              <w:start w:w="120" w:type="dxa"/>
              <w:end w:w="120" w:type="dxa"/>
            </w:tcMar>
          </w:tcPr>
          <w:p>
            <w:r/>
            <w:r>
              <w:rPr>
                <w:rFonts w:ascii="Aptos" w:hAnsi="Aptos"/>
                <w:b w:val="0"/>
                <w:sz w:val="17"/>
              </w:rPr>
              <w:t>AI Pilot or two short model previews</w:t>
            </w:r>
          </w:p>
        </w:tc>
        <w:tc>
          <w:tcPr>
            <w:tcW w:type="dxa" w:w="2600"/>
            <w:vAlign w:val="center"/>
            <w:shd w:fill="EEF4F5"/>
            <w:tcMar>
              <w:top w:w="80" w:type="dxa"/>
              <w:bottom w:w="80" w:type="dxa"/>
              <w:start w:w="120" w:type="dxa"/>
              <w:end w:w="120" w:type="dxa"/>
            </w:tcMar>
          </w:tcPr>
          <w:p>
            <w:r/>
            <w:r>
              <w:rPr>
                <w:rFonts w:ascii="Aptos" w:hAnsi="Aptos"/>
                <w:b w:val="0"/>
                <w:sz w:val="17"/>
              </w:rPr>
              <w:t>Which preview removes defects with the least line loss</w:t>
            </w:r>
          </w:p>
        </w:tc>
        <w:tc>
          <w:tcPr>
            <w:tcW w:type="dxa" w:w="2660"/>
            <w:vAlign w:val="center"/>
            <w:shd w:fill="EEF4F5"/>
            <w:tcMar>
              <w:top w:w="80" w:type="dxa"/>
              <w:bottom w:w="80" w:type="dxa"/>
              <w:start w:w="120" w:type="dxa"/>
              <w:end w:w="120" w:type="dxa"/>
            </w:tcMar>
          </w:tcPr>
          <w:p>
            <w:r/>
            <w:r>
              <w:rPr>
                <w:rFonts w:ascii="Aptos" w:hAnsi="Aptos"/>
                <w:b w:val="0"/>
                <w:sz w:val="17"/>
              </w:rPr>
              <w:t>Automatic selection still needs human review</w:t>
            </w:r>
          </w:p>
        </w:tc>
      </w:tr>
    </w:tbl>
    <w:p/>
    <w:p>
      <w:pPr>
        <w:pStyle w:val="Heading2"/>
      </w:pPr>
      <w:r>
        <w:t>Step-by-Step VikPea Workflow for Anime Noise Removal</w:t>
      </w:r>
    </w:p>
    <w:p>
      <w:pPr>
        <w:ind w:left="317" w:hanging="317"/>
      </w:pPr>
      <w:r>
        <w:rPr>
          <w:b/>
          <w:color w:val="0D666D"/>
        </w:rPr>
        <w:t xml:space="preserve">Step 1. </w:t>
      </w:r>
      <w:r>
        <w:t>Back up the source. Keep the original file and create a short test clip that includes both a quiet frame and a motion-heavy shot.</w:t>
      </w:r>
    </w:p>
    <w:p>
      <w:pPr>
        <w:ind w:left="317" w:hanging="317"/>
      </w:pPr>
      <w:r>
        <w:rPr>
          <w:b/>
          <w:color w:val="0D666D"/>
        </w:rPr>
        <w:t xml:space="preserve">Step 2. </w:t>
      </w:r>
      <w:r>
        <w:t>Import the anime video. Open HitPaw VikPea and add the source clip. Common video containers such as MP4, MOV, MKV, AVI, and M4V are documented in the internal product materials, but confirm the current build if your file uses an unusual codec.</w:t>
      </w:r>
    </w:p>
    <w:p>
      <w:pPr>
        <w:ind w:left="317" w:hanging="317"/>
      </w:pPr>
      <w:r>
        <w:rPr>
          <w:b/>
          <w:color w:val="0D666D"/>
        </w:rPr>
        <w:t xml:space="preserve">Step 3. </w:t>
      </w:r>
      <w:r>
        <w:t>Diagnose the dominant defect. If the main problem is blockiness, grain, or blur from compression, begin with Video Quality Repair. If the source is relatively clean but the drawn lines and colors need animation-specific handling, begin with Animation Model.</w:t>
      </w:r>
    </w:p>
    <w:p>
      <w:pPr>
        <w:ind w:left="317" w:hanging="317"/>
      </w:pPr>
      <w:r>
        <w:rPr>
          <w:b/>
          <w:color w:val="0D666D"/>
        </w:rPr>
        <w:t xml:space="preserve">Step 4. </w:t>
      </w:r>
      <w:r>
        <w:t>Run competing previews. When the clip has both compressed flat regions and weak outlines, preview the same segment with Video Quality Repair and Animation Model separately. Do not assume that stacking every enhancement produces a better result.</w:t>
      </w:r>
    </w:p>
    <w:p>
      <w:pPr>
        <w:ind w:left="317" w:hanging="317"/>
      </w:pPr>
      <w:r>
        <w:rPr>
          <w:b/>
          <w:color w:val="0D666D"/>
        </w:rPr>
        <w:t xml:space="preserve">Step 5. </w:t>
      </w:r>
      <w:r>
        <w:t>Tune only the controls the defect requires. Where the selected restoration model exposes controls, raise Denoise for random grain, Decompress for blocks, and Dehalo for ringing. Keep Sharpen conservative until noise and compression artifacts are under control.</w:t>
      </w:r>
    </w:p>
    <w:p>
      <w:pPr>
        <w:ind w:left="317" w:hanging="317"/>
      </w:pPr>
      <w:r>
        <w:rPr>
          <w:b/>
          <w:color w:val="0D666D"/>
        </w:rPr>
        <w:t xml:space="preserve">Step 6. </w:t>
      </w:r>
      <w:r>
        <w:t>Check the side-by-side preview. Review at least one dark gradient, a close-up face, a moving thin line, subtitles, and a fast pan. Reject a setting if pupils change shape, hair strands vanish, edge widths pulse, or flat colors become plastic.</w:t>
      </w:r>
    </w:p>
    <w:p>
      <w:pPr>
        <w:ind w:left="317" w:hanging="317"/>
      </w:pPr>
      <w:r>
        <w:rPr>
          <w:b/>
          <w:color w:val="0D666D"/>
        </w:rPr>
        <w:t xml:space="preserve">Step 7. </w:t>
      </w:r>
      <w:r>
        <w:t>Choose output settings deliberately. For the first full test, keep the original frame rate. Avoid jumping directly from a damaged 480p source to an extreme output resolution; validate cleanup first, then decide whether upscaling adds useful clarity.</w:t>
      </w:r>
    </w:p>
    <w:p>
      <w:pPr>
        <w:ind w:left="317" w:hanging="317"/>
      </w:pPr>
      <w:r>
        <w:rPr>
          <w:b/>
          <w:color w:val="0D666D"/>
        </w:rPr>
        <w:t xml:space="preserve">Step 8. </w:t>
      </w:r>
      <w:r>
        <w:t>Export a short section. Watch the rendered result, not only the preview. Confirm audio sync, subtitle integrity, motion stability, and file compatibility.</w:t>
      </w:r>
    </w:p>
    <w:p>
      <w:pPr>
        <w:ind w:left="317" w:hanging="317"/>
      </w:pPr>
      <w:r>
        <w:rPr>
          <w:b/>
          <w:color w:val="0D666D"/>
        </w:rPr>
        <w:t xml:space="preserve">Step 9. </w:t>
      </w:r>
      <w:r>
        <w:t>Process the full clip. Apply the approved model and settings, then keep both the master and restored version so the decision remains reversible.</w:t>
      </w:r>
    </w:p>
    <w:p>
      <w:pPr>
        <w:pStyle w:val="Heading2"/>
      </w:pPr>
      <w:r>
        <w:t>Example Anime Restoration Workflow</w:t>
      </w:r>
    </w:p>
    <w:p>
      <w:r>
        <w:t>This is a recommended test scenario, not a laboratory result or customer claim.</w:t>
      </w:r>
    </w:p>
    <w:p>
      <w:r/>
      <w:r>
        <w:rPr>
          <w:b/>
        </w:rPr>
        <w:t>Input:</w:t>
      </w:r>
      <w:r>
        <w:t xml:space="preserve"> a legal 480p anime clip encoded several times, with chroma speckles in a night sky, block boundaries in shadows, ringing around character outlines, and slightly soft facial lines.</w:t>
      </w:r>
    </w:p>
    <w:p>
      <w:r/>
      <w:r>
        <w:rPr>
          <w:b/>
        </w:rPr>
        <w:t>Goal:</w:t>
      </w:r>
      <w:r>
        <w:t xml:space="preserve"> prepare a cleaner 1080p viewing or editing copy while preserving the original drawing style and frame rate.</w:t>
      </w:r>
    </w:p>
    <w:p>
      <w:r/>
      <w:r>
        <w:rPr>
          <w:b/>
        </w:rPr>
        <w:t>Recommended test:</w:t>
      </w:r>
      <w:r>
        <w:t xml:space="preserve"> first preview Video Quality Repair because compression damage is dominant. Compare it with Animation Model on the same 5-second section. In the repair preview, prioritize cleaner flat regions and reduced ringing; in the animation preview, prioritize stable line widths and facial shapes. Select the model that solves the dominant defect with fewer unwanted changes. Export a short same-frame-rate test before choosing 1080p output.</w:t>
      </w:r>
    </w:p>
    <w:p>
      <w:r/>
      <w:r>
        <w:rPr>
          <w:b/>
        </w:rPr>
        <w:t>Reason for choosing VikPea:</w:t>
      </w:r>
      <w:r>
        <w:t xml:space="preserve"> this source has several defect types, so separate manual filters would require more setup and more opportunities to oversoften the art. VikPea provides an anime-specific model and a compression-repair path in one preview-driven workflow.</w:t>
      </w:r>
    </w:p>
    <w:p>
      <w:r/>
      <w:r>
        <w:rPr>
          <w:b/>
        </w:rPr>
        <w:t>Realistic boundary:</w:t>
      </w:r>
      <w:r>
        <w:t xml:space="preserve"> if blocks have destroyed a character’s eye or a subtitle stroke, the exact original line cannot be verified from the damaged file. A cleaner legal source remains preferable to generated replacement detail.</w:t>
      </w:r>
    </w:p>
    <w:p>
      <w:pPr>
        <w:pStyle w:val="Heading2"/>
      </w:pPr>
      <w:r>
        <w:t>When VikPea Is Not the Right Choice</w:t>
      </w:r>
    </w:p>
    <w:p>
      <w:pPr>
        <w:pStyle w:val="ListBullet"/>
      </w:pPr>
      <w:r>
        <w:t>Use Method 1 if a cleaner source or project master is available.</w:t>
      </w:r>
    </w:p>
    <w:p>
      <w:pPr>
        <w:pStyle w:val="ListBullet"/>
      </w:pPr>
      <w:r>
        <w:t>Use Method 2 if you need precise masks, shot-by-shot control, or a reproducible professional grading pipeline.</w:t>
      </w:r>
    </w:p>
    <w:p>
      <w:pPr>
        <w:pStyle w:val="ListBullet"/>
      </w:pPr>
      <w:r>
        <w:t>Use Method 4 if you need a free, scriptable batch process and are comfortable testing parameters.</w:t>
      </w:r>
    </w:p>
    <w:p>
      <w:pPr>
        <w:pStyle w:val="ListBullet"/>
      </w:pPr>
      <w:r>
        <w:t>Deinterlace first when combing is the main defect; denoising is not a substitute for deinterlacing.</w:t>
      </w:r>
    </w:p>
    <w:p>
      <w:pPr>
        <w:pStyle w:val="Heading1"/>
      </w:pPr>
      <w:r>
        <w:t>Method 4: Denoise Anime Videos with FFmpeg</w:t>
      </w:r>
    </w:p>
    <w:p>
      <w:r/>
      <w:r>
        <w:rPr>
          <w:b/>
        </w:rPr>
        <w:t>Best for:</w:t>
      </w:r>
      <w:r>
        <w:t xml:space="preserve"> advanced users who want a free, repeatable command-line method for batches or controlled experiments.</w:t>
      </w:r>
    </w:p>
    <w:p>
      <w:r>
        <w:t xml:space="preserve">FFmpeg documents several denoise filters. </w:t>
      </w:r>
      <w:r>
        <w:rPr>
          <w:rFonts w:ascii="Consolas" w:hAnsi="Consolas"/>
          <w:color w:val="0D666D"/>
        </w:rPr>
        <w:t>hqdn3d</w:t>
      </w:r>
      <w:r>
        <w:t xml:space="preserve"> combines spatial and temporal denoising and is fast enough for practical tests. </w:t>
      </w:r>
      <w:r>
        <w:rPr>
          <w:rFonts w:ascii="Consolas" w:hAnsi="Consolas"/>
          <w:color w:val="0D666D"/>
        </w:rPr>
        <w:t>nlmeans</w:t>
      </w:r>
      <w:r>
        <w:t xml:space="preserve"> uses non-local means and can preserve some structures better, but it is computationally heavier. Start gently and compare a short segment.</w:t>
      </w:r>
    </w:p>
    <w:p>
      <w:pPr>
        <w:ind w:left="317" w:hanging="317"/>
      </w:pPr>
      <w:r>
        <w:rPr>
          <w:b/>
          <w:color w:val="0D666D"/>
        </w:rPr>
        <w:t xml:space="preserve">Step 1. </w:t>
      </w:r>
      <w:r>
        <w:t>Install a current FFmpeg build from a trusted source.</w:t>
      </w:r>
    </w:p>
    <w:p>
      <w:pPr>
        <w:ind w:left="317" w:hanging="317"/>
      </w:pPr>
      <w:r>
        <w:rPr>
          <w:b/>
          <w:color w:val="0D666D"/>
        </w:rPr>
        <w:t xml:space="preserve">Step 2. </w:t>
      </w:r>
      <w:r>
        <w:t>Cut or identify a representative test segment.</w:t>
      </w:r>
    </w:p>
    <w:p>
      <w:pPr>
        <w:ind w:left="317" w:hanging="317"/>
      </w:pPr>
      <w:r>
        <w:rPr>
          <w:b/>
          <w:color w:val="0D666D"/>
        </w:rPr>
        <w:t xml:space="preserve">Step 3. </w:t>
      </w:r>
      <w:r>
        <w:t>Run a conservative `hqdn3d` test:</w:t>
      </w:r>
    </w:p>
    <w:p>
      <w:pPr>
        <w:spacing w:after="0"/>
        <w:ind w:left="360" w:right="360"/>
        <w:shd w:fill="EEF4F5"/>
      </w:pPr>
      <w:r>
        <w:rPr>
          <w:rFonts w:ascii="Consolas" w:hAnsi="Consolas"/>
          <w:color w:val="22313F"/>
          <w:sz w:val="17"/>
        </w:rPr>
        <w:t>ffmpeg -i input.mp4 -vf "hqdn3d=1.5:1.5:3:3" -c:v libx264 -crf 18 -preset slow -c:a copy anime-denoised-test.mp4</w:t>
      </w:r>
    </w:p>
    <w:p>
      <w:pPr>
        <w:ind w:left="317" w:hanging="317"/>
      </w:pPr>
      <w:r>
        <w:rPr>
          <w:b/>
          <w:color w:val="0D666D"/>
        </w:rPr>
        <w:t xml:space="preserve">Step 4. </w:t>
      </w:r>
      <w:r>
        <w:t>Compare the output with the source at 100% scale and during motion.</w:t>
      </w:r>
    </w:p>
    <w:p>
      <w:pPr>
        <w:ind w:left="317" w:hanging="317"/>
      </w:pPr>
      <w:r>
        <w:rPr>
          <w:b/>
          <w:color w:val="0D666D"/>
        </w:rPr>
        <w:t xml:space="preserve">Step 5. </w:t>
      </w:r>
      <w:r>
        <w:t>If line art softens, lower the four denoise values. If chroma speckles remain, adjust chroma conservatively rather than increasing every value.</w:t>
      </w:r>
    </w:p>
    <w:p>
      <w:pPr>
        <w:ind w:left="317" w:hanging="317"/>
      </w:pPr>
      <w:r>
        <w:rPr>
          <w:b/>
          <w:color w:val="0D666D"/>
        </w:rPr>
        <w:t xml:space="preserve">Step 6. </w:t>
      </w:r>
      <w:r>
        <w:t>Test scene-specific settings instead of assuming one command will suit an entire series.</w:t>
      </w:r>
    </w:p>
    <w:p>
      <w:pPr>
        <w:ind w:left="317" w:hanging="317"/>
      </w:pPr>
      <w:r>
        <w:rPr>
          <w:b/>
          <w:color w:val="0D666D"/>
        </w:rPr>
        <w:t xml:space="preserve">Step 7. </w:t>
      </w:r>
      <w:r>
        <w:t>Preserve frame rate and avoid multiple lossy re-encodes while experimenting.</w:t>
      </w:r>
    </w:p>
    <w:p>
      <w:r>
        <w:t>The four values in the example control luma spatial, chroma spatial, luma temporal, and chroma temporal strength. They are a conservative starting point for testing, not a universal best setting.</w:t>
      </w:r>
    </w:p>
    <w:p>
      <w:r/>
      <w:r>
        <w:rPr>
          <w:b/>
        </w:rPr>
        <w:t>Expected result:</w:t>
      </w:r>
      <w:r>
        <w:t xml:space="preserve"> reduced dancing grain and color noise with a repeatable command that can be adapted to batch processing.</w:t>
      </w:r>
    </w:p>
    <w:p>
      <w:r/>
      <w:r>
        <w:rPr>
          <w:b/>
        </w:rPr>
        <w:t>Professional tip:</w:t>
      </w:r>
      <w:r>
        <w:t xml:space="preserve"> save the command, FFmpeg version, and source checksum with archival projects so the result can be reproduced later.</w:t>
      </w:r>
    </w:p>
    <w:p>
      <w:r/>
      <w:r>
        <w:rPr>
          <w:b/>
        </w:rPr>
        <w:t>Limitations:</w:t>
      </w:r>
      <w:r>
        <w:t xml:space="preserve"> </w:t>
      </w:r>
      <w:r>
        <w:rPr>
          <w:rFonts w:ascii="Consolas" w:hAnsi="Consolas"/>
          <w:color w:val="0D666D"/>
        </w:rPr>
        <w:t>hqdn3d</w:t>
      </w:r>
      <w:r>
        <w:t xml:space="preserve"> can blur high-frequency detail at strong settings. FFmpeg also does not decide whether visible grain is intentional, and a denoise command alone will not properly solve deinterlacing, severe banding, or missing linework.</w:t>
      </w:r>
    </w:p>
    <w:p>
      <w:pPr>
        <w:pStyle w:val="Heading1"/>
      </w:pPr>
      <w:r>
        <w:t>How to Choose the Best Anime Denoising Method</w:t>
      </w:r>
    </w:p>
    <w:p>
      <w:pPr>
        <w:pStyle w:val="ListBullet"/>
      </w:pPr>
      <w:r>
        <w:t>Choose a cleaner source or re-export when the artifact was introduced by an avoidable encode. This is the best-quality fix.</w:t>
      </w:r>
    </w:p>
    <w:p>
      <w:pPr>
        <w:pStyle w:val="ListBullet"/>
      </w:pPr>
      <w:r>
        <w:t>Choose a manual editor denoiser when you need masks, shot-level control, or a professional post-production pipeline.</w:t>
      </w:r>
    </w:p>
    <w:p>
      <w:pPr>
        <w:pStyle w:val="ListBullet"/>
      </w:pPr>
      <w:r>
        <w:t>Choose HitPaw VikPea when you have mixed anime-specific defects and want the clearest guided workflow with model previews.</w:t>
      </w:r>
    </w:p>
    <w:p>
      <w:pPr>
        <w:pStyle w:val="ListBullet"/>
      </w:pPr>
      <w:r>
        <w:t>Choose FFmpeg when cost, automation, and reproducibility matter more than ease of use.</w:t>
      </w:r>
    </w:p>
    <w:p>
      <w:r>
        <w:t>For most users working with a compressed anime clip and no better source, VikPea offers the strongest balance of accessibility, anime-aware processing, and compression repair. For preservation work, however, the best available source and conservative, documented processing remain more important than any brand of enhancer.</w:t>
      </w:r>
    </w:p>
    <w:p>
      <w:pPr>
        <w:pStyle w:val="Heading1"/>
      </w:pPr>
      <w:r>
        <w:t>Common Mistakes That Make Anime Look Worse</w:t>
      </w:r>
    </w:p>
    <w:p>
      <w:pPr>
        <w:pStyle w:val="Heading2"/>
      </w:pPr>
      <w:r>
        <w:t>Removing Intentional Grain</w:t>
      </w:r>
    </w:p>
    <w:p>
      <w:r>
        <w:t>Some cel-animation scans contain real film texture. Erasing all of it can make painted backgrounds and cels look unnaturally flat. Reduce only the unstable or compression-damaged component.</w:t>
      </w:r>
    </w:p>
    <w:p>
      <w:pPr>
        <w:pStyle w:val="Heading2"/>
      </w:pPr>
      <w:r>
        <w:t>Sharpening Before Cleaning Compression Artifacts</w:t>
      </w:r>
    </w:p>
    <w:p>
      <w:r>
        <w:t>Sharpening makes ringing, mosquito noise, blocks, and aliasing more visible. Clean the dominant artifact first, then add only enough edge refinement to restore comfortable clarity.</w:t>
      </w:r>
    </w:p>
    <w:p>
      <w:pPr>
        <w:pStyle w:val="Heading2"/>
      </w:pPr>
      <w:r>
        <w:t>Judging Only One Still Frame</w:t>
      </w:r>
    </w:p>
    <w:p>
      <w:r>
        <w:t>Temporal artifacts appear during playback. Scrub through pans, mouth movement, blinking eyes, hair motion, and subtitles before approving a setting.</w:t>
      </w:r>
    </w:p>
    <w:p>
      <w:pPr>
        <w:pStyle w:val="Heading2"/>
      </w:pPr>
      <w:r>
        <w:t>Upscaling Too Far in the First Test</w:t>
      </w:r>
    </w:p>
    <w:p>
      <w:r>
        <w:t>A 4K output can look impressive at a glance while magnifying false contours and invented texture. Validate the cleanup at the source size or a modest scale first.</w:t>
      </w:r>
    </w:p>
    <w:p>
      <w:pPr>
        <w:pStyle w:val="Heading2"/>
      </w:pPr>
      <w:r>
        <w:t>Using One Strength for Every Scene</w:t>
      </w:r>
    </w:p>
    <w:p>
      <w:r>
        <w:t>Dark scenes may need more noise reduction than clean daylight scenes. Split the video into groups or use the lowest setting that works across the material.</w:t>
      </w:r>
    </w:p>
    <w:p>
      <w:pPr>
        <w:pStyle w:val="Heading2"/>
      </w:pPr>
      <w:r>
        <w:t>Confusing Audio Noise with Visual Noise</w:t>
      </w:r>
    </w:p>
    <w:p>
      <w:r>
        <w:t>Video denoisers remove image defects. Hiss, hum, music, or dialogue noise requires audio restoration tools.</w:t>
      </w:r>
    </w:p>
    <w:p>
      <w:pPr>
        <w:pStyle w:val="Heading1"/>
      </w:pPr>
      <w:r>
        <w:t>FAQ</w:t>
      </w:r>
    </w:p>
    <w:p>
      <w:pPr>
        <w:pStyle w:val="Heading2"/>
      </w:pPr>
      <w:r>
        <w:t>Can you remove grain from anime without losing detail?</w:t>
      </w:r>
    </w:p>
    <w:p>
      <w:r>
        <w:t>You can reduce grain without obvious line loss when the filter is conservative and the source contains enough real detail. Complete removal is risky because grain and fine line texture can occupy similar frequencies. Always compare motion previews and accept some stable texture if stronger reduction damages the artwork.</w:t>
      </w:r>
    </w:p>
    <w:p>
      <w:pPr>
        <w:pStyle w:val="Heading2"/>
      </w:pPr>
      <w:r>
        <w:t>What is the best denoiser for anime videos?</w:t>
      </w:r>
    </w:p>
    <w:p>
      <w:r>
        <w:t>The best tool depends on the defect and workflow. A better source is best for encode damage, a manual temporal denoiser is best for precise control, HitPaw VikPea is the best overall guided option for mixed anime noise and compression artifacts, and FFmpeg is best for free, repeatable batch processing.</w:t>
      </w:r>
    </w:p>
    <w:p>
      <w:pPr>
        <w:pStyle w:val="Heading2"/>
      </w:pPr>
      <w:r>
        <w:t>Should I denoise anime before or after upscaling?</w:t>
      </w:r>
    </w:p>
    <w:p>
      <w:r>
        <w:t>Usually diagnose and reduce destructive noise or compression artifacts before a large upscale, because upscaling can magnify them. Some AI enhancers combine cleanup and scaling, so compare a same-size or modest-scale preview before committing to a high-resolution export.</w:t>
      </w:r>
    </w:p>
    <w:p>
      <w:pPr>
        <w:pStyle w:val="Heading2"/>
      </w:pPr>
      <w:r>
        <w:t>How do I remove compression artifacts from an anime video?</w:t>
      </w:r>
    </w:p>
    <w:p>
      <w:r>
        <w:t>First look for a cleaner source. If none exists, use a decompression or video-quality-repair workflow and inspect flat colors, outline halos, and gradients. Denoise alone may not remove blocks, ringing, and banding because they are different artifact types.</w:t>
      </w:r>
    </w:p>
    <w:p>
      <w:pPr>
        <w:pStyle w:val="Heading2"/>
      </w:pPr>
      <w:r>
        <w:t>Can FFmpeg remove noise from anime?</w:t>
      </w:r>
    </w:p>
    <w:p>
      <w:r>
        <w:t xml:space="preserve">Yes. Filters such as </w:t>
      </w:r>
      <w:r>
        <w:rPr>
          <w:rFonts w:ascii="Consolas" w:hAnsi="Consolas"/>
          <w:color w:val="0D666D"/>
        </w:rPr>
        <w:t>hqdn3d</w:t>
      </w:r>
      <w:r>
        <w:t xml:space="preserve"> and </w:t>
      </w:r>
      <w:r>
        <w:rPr>
          <w:rFonts w:ascii="Consolas" w:hAnsi="Consolas"/>
          <w:color w:val="0D666D"/>
        </w:rPr>
        <w:t>nlmeans</w:t>
      </w:r>
      <w:r>
        <w:t xml:space="preserve"> can reduce visual noise. FFmpeg is powerful for repeatable processing, but settings must be tested carefully because aggressive spatial or temporal filtering can blur line art or smear motion.</w:t>
      </w:r>
    </w:p>
    <w:p>
      <w:pPr>
        <w:pStyle w:val="Heading2"/>
      </w:pPr>
      <w:r>
        <w:t>Does denoising fix interlaced anime DVDs?</w:t>
      </w:r>
    </w:p>
    <w:p>
      <w:r>
        <w:t>No. If moving edges show horizontal combing, deinterlace before denoising or upscaling. Noise reduction may soften the combing but does not reconstruct the correct progressive frames.</w:t>
      </w:r>
    </w:p>
    <w:p>
      <w:pPr>
        <w:pStyle w:val="Heading2"/>
      </w:pPr>
      <w:r>
        <w:t>Can AI restore missing anime details exactly?</w:t>
      </w:r>
    </w:p>
    <w:p>
      <w:r>
        <w:t>No tool can verify exact linework that is absent from the source. AI may generate a plausible-looking result, but plausible is not the same as authentic. Use the cleanest lawful source and keep the original alongside any enhanced version.</w:t>
      </w:r>
    </w:p>
    <w:p>
      <w:pPr>
        <w:pStyle w:val="Heading1"/>
      </w:pPr>
      <w:r>
        <w:t>Verdict</w:t>
      </w:r>
    </w:p>
    <w:p>
      <w:r>
        <w:t>The safest way to remove noise from anime videos is to treat noise as a diagnosis, not a single slider. Replace a bad source when possible, use manual filtering when control matters, choose FFmpeg for repeatable technical workflows, and use HitPaw VikPea when mixed compression damage and anime-specific line preservation make a guided AI preview more practical.</w:t>
      </w:r>
    </w:p>
    <w:p>
      <w:r>
        <w:t>Start with a short, difficult scene. Preserve frame rate, protect line art and gradients, and stop increasing denoise as soon as the distracting pattern is under control. A good restoration should make the defect less visible without making the process more visible than the animation.</w:t>
      </w:r>
    </w:p>
    <w:p>
      <w:pPr>
        <w:pStyle w:val="Heading1"/>
      </w:pPr>
      <w:r>
        <w:t>Sources</w:t>
      </w:r>
    </w:p>
    <w:p>
      <w:pPr>
        <w:pStyle w:val="ListBullet"/>
      </w:pPr>
      <w:r>
        <w:t>HitPaw, “How to Use HitPaw VikPea AI Video Enhancer Feature”: https://www.hitpaw.com/guide/how-to-enhance-a-video.html</w:t>
      </w:r>
    </w:p>
    <w:p>
      <w:pPr>
        <w:pStyle w:val="ListBullet"/>
      </w:pPr>
      <w:r>
        <w:t>HitPaw, “AI Video Denoiser”: https://www.hitpaw.com/denoise-video.html</w:t>
      </w:r>
    </w:p>
    <w:p>
      <w:pPr>
        <w:pStyle w:val="ListBullet"/>
      </w:pPr>
      <w:r>
        <w:t>FFmpeg Filters Documentation: https://ffmpeg.org/ffmpeg-filters.html</w:t>
      </w:r>
    </w:p>
    <w:p>
      <w:pPr>
        <w:pStyle w:val="ListBullet"/>
      </w:pPr>
      <w:r>
        <w:t>AnimeMusicVideos.org, “AMV Post Production - Visual Quality”: https://www.animemusicvideos.org/guides/avtechbeta/avspostqual.html</w:t>
      </w:r>
    </w:p>
    <w:p>
      <w:pPr>
        <w:pStyle w:val="ListBullet"/>
      </w:pPr>
      <w:r>
        <w:t>Topaz Labs, “Enhancement”: https://docs.topazlabs.com/topaz-video/filters/enhancement</w:t>
      </w:r>
    </w:p>
    <w:sectPr w:rsidR="00FC693F" w:rsidRPr="0006063C" w:rsidSect="00034616">
      <w:headerReference w:type="default" r:id="rId9"/>
      <w:footerReference w:type="default" r:id="rId10"/>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6"/>
        <w:sz w:val="15"/>
      </w:rPr>
      <w:t>Editorial delivery  |  31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D666D"/>
        <w:sz w:val="15"/>
      </w:rPr>
      <w:t>HITPAW VIKPEA  /  ANIME VIDEO RESTORATION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733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122E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Remove Noise from Anime Videos Without Ruining the Line Art</dc:title>
  <dc:subject>Anime video denoising and restoration guide</dc:subject>
  <dc:creator>Content Production Workflow</dc:creator>
  <cp:keywords>how to remove noise from anime videos, anime video denoise, HitPaw VikPea</cp:keywords>
  <dc:description>generated by python-docx</dc:description>
  <cp:lastModifiedBy/>
  <cp:revision>1</cp:revision>
  <dcterms:created xsi:type="dcterms:W3CDTF">2013-12-23T23:15:00Z</dcterms:created>
  <dcterms:modified xsi:type="dcterms:W3CDTF">2013-12-23T23:15:00Z</dcterms:modified>
  <cp:category/>
</cp:coreProperties>
</file>