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4AA2" w14:textId="2A9F6ED8" w:rsidR="006A0E0D" w:rsidRDefault="00B930E8" w:rsidP="00565A91">
      <w:r>
        <w:rPr>
          <w:rFonts w:hint="eastAsia"/>
        </w:rPr>
        <w:t>三星公司P</w:t>
      </w:r>
      <w:r>
        <w:t>IM</w:t>
      </w:r>
      <w:r>
        <w:rPr>
          <w:rFonts w:hint="eastAsia"/>
        </w:rPr>
        <w:t>进展：</w:t>
      </w:r>
    </w:p>
    <w:p w14:paraId="416C17FB" w14:textId="10735FEA" w:rsidR="00B11CFF" w:rsidRPr="00B11CFF" w:rsidRDefault="00B11CFF" w:rsidP="00B11CFF">
      <w:pPr>
        <w:pStyle w:val="a7"/>
        <w:ind w:left="360" w:firstLineChars="0" w:firstLine="0"/>
        <w:rPr>
          <w:color w:val="FF0000"/>
        </w:rPr>
      </w:pPr>
      <w:r w:rsidRPr="00B11CFF">
        <w:rPr>
          <w:rFonts w:hint="eastAsia"/>
          <w:color w:val="FF0000"/>
        </w:rPr>
        <w:t>M</w:t>
      </w:r>
      <w:r w:rsidRPr="00B11CFF">
        <w:rPr>
          <w:color w:val="FF0000"/>
        </w:rPr>
        <w:t>RAM</w:t>
      </w:r>
      <w:r w:rsidRPr="00B11CFF">
        <w:rPr>
          <w:rFonts w:hint="eastAsia"/>
          <w:color w:val="FF0000"/>
        </w:rPr>
        <w:t>路线</w:t>
      </w:r>
    </w:p>
    <w:p w14:paraId="0E8EC9A9" w14:textId="12116C20" w:rsidR="00B930E8" w:rsidRDefault="00E61CFE" w:rsidP="00E61CFE">
      <w:pPr>
        <w:pStyle w:val="a7"/>
        <w:ind w:left="360" w:firstLineChars="0" w:firstLine="0"/>
      </w:pPr>
      <w:r w:rsidRPr="00E61CFE">
        <w:rPr>
          <w:rFonts w:hint="eastAsia"/>
        </w:rPr>
        <w:t>实现了基于</w:t>
      </w:r>
      <w:r w:rsidRPr="00E61CFE">
        <w:t>MRAM(磁阻随机存取存储器)的存内计算</w:t>
      </w:r>
    </w:p>
    <w:p w14:paraId="3615F6C9" w14:textId="68737804" w:rsidR="00E61CFE" w:rsidRDefault="00E61CFE" w:rsidP="00E61CFE">
      <w:pPr>
        <w:pStyle w:val="a7"/>
        <w:ind w:left="360" w:firstLineChars="0" w:firstLine="0"/>
      </w:pPr>
      <w:r w:rsidRPr="00E61CFE">
        <w:t>MRAM磁阻内存在运行速度、寿命、量产方面都有明显优势，功耗也远低于传统DRAM，</w:t>
      </w:r>
      <w:r w:rsidRPr="00E61CFE">
        <w:rPr>
          <w:rFonts w:hint="eastAsia"/>
        </w:rPr>
        <w:t>还具有非易失的特点</w:t>
      </w:r>
      <w:r>
        <w:rPr>
          <w:rFonts w:hint="eastAsia"/>
        </w:rPr>
        <w:t>。但由于</w:t>
      </w:r>
      <w:r w:rsidRPr="00E61CFE">
        <w:rPr>
          <w:rFonts w:hint="eastAsia"/>
        </w:rPr>
        <w:t>它在标准的存内计算架构中无法发挥低功耗优势</w:t>
      </w:r>
      <w:r>
        <w:rPr>
          <w:rFonts w:hint="eastAsia"/>
        </w:rPr>
        <w:t>，因此难以用于</w:t>
      </w:r>
      <w:r w:rsidRPr="00E61CFE">
        <w:rPr>
          <w:rFonts w:hint="eastAsia"/>
        </w:rPr>
        <w:t>存内计算</w:t>
      </w:r>
      <w:r>
        <w:rPr>
          <w:rFonts w:hint="eastAsia"/>
        </w:rPr>
        <w:t>。</w:t>
      </w:r>
    </w:p>
    <w:p w14:paraId="30D02AFD" w14:textId="145634E5" w:rsidR="00E61CFE" w:rsidRDefault="00E61CFE" w:rsidP="00E61CFE">
      <w:pPr>
        <w:pStyle w:val="a7"/>
        <w:ind w:left="360" w:firstLineChars="0" w:firstLine="0"/>
      </w:pPr>
      <w:r w:rsidRPr="00E61CFE">
        <w:rPr>
          <w:rFonts w:hint="eastAsia"/>
        </w:rPr>
        <w:t>三星研究团队设计了一种名为“电阻总和”</w:t>
      </w:r>
      <w:r w:rsidRPr="00E61CFE">
        <w:t>(resistance sum)的新型内存内计算架构，取代标准的“电流总和”(current-sum)架构，成功开发了一种能演示存内计算架构的MRAM阵列芯片</w:t>
      </w:r>
      <w:r>
        <w:rPr>
          <w:rFonts w:hint="eastAsia"/>
        </w:rPr>
        <w:t>。</w:t>
      </w:r>
    </w:p>
    <w:p w14:paraId="608902FF" w14:textId="3A49A604" w:rsidR="00E61CFE" w:rsidRDefault="00E61CFE" w:rsidP="00E61CFE">
      <w:pPr>
        <w:pStyle w:val="a7"/>
        <w:ind w:left="360" w:firstLineChars="0" w:firstLine="0"/>
      </w:pPr>
      <w:r>
        <w:rPr>
          <w:rFonts w:hint="eastAsia"/>
        </w:rPr>
        <w:t>这一阵列成功解决了单个</w:t>
      </w:r>
      <w:r>
        <w:t>MRAM器件的小电阻问题，从而降低功耗，实现了基于MRAM的内存内计算。</w:t>
      </w:r>
    </w:p>
    <w:p w14:paraId="784BF07F" w14:textId="3672B9CD" w:rsidR="00E61CFE" w:rsidRDefault="00E61CFE" w:rsidP="00E61CFE">
      <w:pPr>
        <w:pStyle w:val="a7"/>
        <w:ind w:left="360" w:firstLineChars="0" w:firstLine="0"/>
      </w:pPr>
      <w:r>
        <w:rPr>
          <w:rFonts w:hint="eastAsia"/>
        </w:rPr>
        <w:t>按照三星的说法，在执行</w:t>
      </w:r>
      <w:r>
        <w:t>AI计算时，MRAM内存内计算可以做到98％的笔迹识别成功率、93％的人脸识别准确率。</w:t>
      </w:r>
    </w:p>
    <w:p w14:paraId="6A4EB8D9" w14:textId="52FBDEDB" w:rsidR="00E61CFE" w:rsidRPr="009A7B15" w:rsidRDefault="00E61CFE" w:rsidP="00E61CFE">
      <w:pPr>
        <w:rPr>
          <w:color w:val="FF0000"/>
        </w:rPr>
      </w:pPr>
      <w:r w:rsidRPr="009A7B15">
        <w:rPr>
          <w:color w:val="FF0000"/>
        </w:rPr>
        <w:t xml:space="preserve">A crossbar array of </w:t>
      </w:r>
      <w:proofErr w:type="spellStart"/>
      <w:r w:rsidRPr="009A7B15">
        <w:rPr>
          <w:color w:val="FF0000"/>
        </w:rPr>
        <w:t>magnetoresistive</w:t>
      </w:r>
      <w:proofErr w:type="spellEnd"/>
      <w:r w:rsidRPr="009A7B15">
        <w:rPr>
          <w:color w:val="FF0000"/>
        </w:rPr>
        <w:t xml:space="preserve"> memory devices for in-memory computing</w:t>
      </w:r>
    </w:p>
    <w:p w14:paraId="23A15BF7" w14:textId="0051D57F" w:rsidR="00D91DE2" w:rsidRDefault="00D91DE2" w:rsidP="00E61CFE"/>
    <w:p w14:paraId="5E78168B" w14:textId="204E2591" w:rsidR="00D91DE2" w:rsidRDefault="00D91DE2" w:rsidP="00E61CFE">
      <w:r>
        <w:rPr>
          <w:rFonts w:hint="eastAsia"/>
        </w:rPr>
        <w:t>可批量生产的四种N</w:t>
      </w:r>
      <w:r>
        <w:t>VM</w:t>
      </w:r>
      <w:r>
        <w:rPr>
          <w:rFonts w:hint="eastAsia"/>
        </w:rPr>
        <w:t>s：</w:t>
      </w:r>
    </w:p>
    <w:p w14:paraId="7104019E" w14:textId="231CF80B" w:rsidR="00D91DE2" w:rsidRDefault="00D91DE2" w:rsidP="00D91DE2">
      <w:pPr>
        <w:pStyle w:val="a7"/>
        <w:numPr>
          <w:ilvl w:val="0"/>
          <w:numId w:val="2"/>
        </w:numPr>
        <w:ind w:firstLineChars="0"/>
      </w:pPr>
      <w:r w:rsidRPr="00D91DE2">
        <w:rPr>
          <w:rFonts w:hint="eastAsia"/>
        </w:rPr>
        <w:t>电阻性随机存取存储器</w:t>
      </w:r>
      <w:r>
        <w:rPr>
          <w:rFonts w:hint="eastAsia"/>
        </w:rPr>
        <w:t xml:space="preserve"> </w:t>
      </w:r>
      <w:r>
        <w:t xml:space="preserve"> resistive random-access memory</w:t>
      </w:r>
    </w:p>
    <w:p w14:paraId="1CD92A75" w14:textId="1AB0B273" w:rsidR="00D91DE2" w:rsidRDefault="00D91DE2" w:rsidP="00D91DE2">
      <w:pPr>
        <w:pStyle w:val="a7"/>
        <w:numPr>
          <w:ilvl w:val="0"/>
          <w:numId w:val="2"/>
        </w:numPr>
        <w:ind w:firstLineChars="0"/>
      </w:pPr>
      <w:r w:rsidRPr="00D91DE2">
        <w:rPr>
          <w:rFonts w:hint="eastAsia"/>
        </w:rPr>
        <w:t>相变随机存取存储器</w:t>
      </w:r>
      <w:r>
        <w:rPr>
          <w:rFonts w:hint="eastAsia"/>
        </w:rPr>
        <w:t xml:space="preserve"> </w:t>
      </w:r>
      <w:r w:rsidRPr="00D91DE2">
        <w:t>phase-change random-access memory</w:t>
      </w:r>
    </w:p>
    <w:p w14:paraId="55369073" w14:textId="3318D79A" w:rsidR="00D91DE2" w:rsidRDefault="00D91DE2" w:rsidP="00D91DE2">
      <w:pPr>
        <w:pStyle w:val="a7"/>
        <w:numPr>
          <w:ilvl w:val="0"/>
          <w:numId w:val="2"/>
        </w:numPr>
        <w:ind w:firstLineChars="0"/>
      </w:pPr>
      <w:r w:rsidRPr="00D91DE2">
        <w:rPr>
          <w:rFonts w:hint="eastAsia"/>
        </w:rPr>
        <w:t>闪存</w:t>
      </w:r>
      <w:r>
        <w:rPr>
          <w:rFonts w:hint="eastAsia"/>
        </w:rPr>
        <w:t xml:space="preserve"> </w:t>
      </w:r>
      <w:r>
        <w:t xml:space="preserve"> </w:t>
      </w:r>
      <w:r w:rsidRPr="00D91DE2">
        <w:t>flash memory</w:t>
      </w:r>
    </w:p>
    <w:p w14:paraId="303D8A50" w14:textId="22F95726" w:rsidR="00D91DE2" w:rsidRDefault="00D91DE2" w:rsidP="00D91DE2">
      <w:pPr>
        <w:pStyle w:val="a7"/>
        <w:numPr>
          <w:ilvl w:val="0"/>
          <w:numId w:val="2"/>
        </w:numPr>
        <w:ind w:firstLineChars="0"/>
      </w:pPr>
      <w:r w:rsidRPr="00D91DE2">
        <w:rPr>
          <w:rFonts w:hint="eastAsia"/>
        </w:rPr>
        <w:t>自旋转移转矩磁阻随机存取存储器</w:t>
      </w:r>
      <w:r>
        <w:rPr>
          <w:rFonts w:hint="eastAsia"/>
        </w:rPr>
        <w:t xml:space="preserve"> </w:t>
      </w:r>
      <w:r w:rsidRPr="00D91DE2">
        <w:t xml:space="preserve">spin-transfer-torque </w:t>
      </w:r>
      <w:proofErr w:type="spellStart"/>
      <w:r w:rsidRPr="00D91DE2">
        <w:t>magnetoresistive</w:t>
      </w:r>
      <w:proofErr w:type="spellEnd"/>
      <w:r w:rsidRPr="00D91DE2">
        <w:t xml:space="preserve"> random-access memory</w:t>
      </w:r>
      <w:r>
        <w:t xml:space="preserve"> </w:t>
      </w:r>
      <w:r>
        <w:rPr>
          <w:rFonts w:hint="eastAsia"/>
        </w:rPr>
        <w:t>（</w:t>
      </w:r>
      <w:r w:rsidRPr="00D91DE2">
        <w:t>STT-MRAM</w:t>
      </w:r>
      <w:r>
        <w:rPr>
          <w:rFonts w:hint="eastAsia"/>
        </w:rPr>
        <w:t>）</w:t>
      </w:r>
    </w:p>
    <w:p w14:paraId="529107B3" w14:textId="7122D167" w:rsidR="00E24543" w:rsidRDefault="00E24543" w:rsidP="00E24543"/>
    <w:p w14:paraId="5433862E" w14:textId="77777777" w:rsidR="00DE2CAC" w:rsidRDefault="00DE2CAC" w:rsidP="00E24543">
      <w:r>
        <w:rPr>
          <w:rFonts w:hint="eastAsia"/>
        </w:rPr>
        <w:t>（</w:t>
      </w:r>
      <w:r w:rsidRPr="00DE2CAC">
        <w:rPr>
          <w:rFonts w:hint="eastAsia"/>
        </w:rPr>
        <w:t>磁性随机存储器（</w:t>
      </w:r>
      <w:r w:rsidRPr="00DE2CAC">
        <w:t>MRAM）</w:t>
      </w:r>
      <w:r>
        <w:rPr>
          <w:rFonts w:hint="eastAsia"/>
        </w:rPr>
        <w:t>的发展</w:t>
      </w:r>
    </w:p>
    <w:p w14:paraId="030BEA8F" w14:textId="4C2EDA2A" w:rsidR="00DE2CAC" w:rsidRDefault="00DE2CAC" w:rsidP="00E24543">
      <w:r w:rsidRPr="00DE2CAC">
        <w:rPr>
          <w:rFonts w:hint="eastAsia"/>
        </w:rPr>
        <w:t>磁性随机存储器（</w:t>
      </w:r>
      <w:r w:rsidRPr="00DE2CAC">
        <w:t>MRAM）作为新型NVM的一种，具有接近零的静态功耗，较高的读写速度，与互补金属氧化物半导体（CMOS）工艺相兼容等优点，在车用电子与穿戴设备等领域已实现商业化应用，被认为是最有希望的下一代存储器之一。目前MRAM技术的发展趋向于在先进技术节点提供高的写入速度和低的功耗。</w:t>
      </w:r>
    </w:p>
    <w:p w14:paraId="4C638B55" w14:textId="61DDF21B" w:rsidR="00DE2CAC" w:rsidRDefault="00765BCA" w:rsidP="00765BCA">
      <w:pPr>
        <w:ind w:firstLine="420"/>
      </w:pPr>
      <w:r w:rsidRPr="00765BCA">
        <w:rPr>
          <w:rFonts w:hint="eastAsia"/>
          <w:color w:val="FF0000"/>
        </w:rPr>
        <w:t>第一代</w:t>
      </w:r>
      <w:r w:rsidRPr="00765BCA">
        <w:t xml:space="preserve"> MRAM 的写入方式是</w:t>
      </w:r>
      <w:r w:rsidRPr="00765BCA">
        <w:rPr>
          <w:color w:val="FF0000"/>
        </w:rPr>
        <w:t>磁场写入式</w:t>
      </w:r>
      <w:r w:rsidRPr="00765BCA">
        <w:t xml:space="preserve">。它利用导体中流过的正反两个电流方向产生磁化感应，使得 STT 存储单元的 MTJ </w:t>
      </w:r>
      <w:proofErr w:type="gramStart"/>
      <w:r w:rsidRPr="00765BCA">
        <w:t>自由层相对固定层</w:t>
      </w:r>
      <w:proofErr w:type="gramEnd"/>
      <w:r w:rsidRPr="00765BCA">
        <w:t>磁化方向为同向和反向两个方向，从而表现出高低两种大小的阻抗状态用于存取数字逻辑“1”和“0”。由于</w:t>
      </w:r>
      <w:r w:rsidRPr="00765BCA">
        <w:rPr>
          <w:color w:val="FF0000"/>
        </w:rPr>
        <w:t>这种写入方式需要足够强的磁场感应，因此需要足够大的写入电流，即需要利用高压来进行写，这导致了功耗的增大</w:t>
      </w:r>
      <w:r w:rsidRPr="00765BCA">
        <w:t>。同时随着工艺尺寸的缩减以及MTJ 结尺寸的降低，相邻 STT 存储单元的可靠性问题变得严重，通过增大间距减小相互干扰则会降低MRAM 的集成度。因此，可靠性和集成度之间是</w:t>
      </w:r>
      <w:r w:rsidRPr="00765BCA">
        <w:rPr>
          <w:rFonts w:hint="eastAsia"/>
        </w:rPr>
        <w:t>一对矛盾。</w:t>
      </w:r>
    </w:p>
    <w:p w14:paraId="1A9DE66E" w14:textId="4AE68F51" w:rsidR="00765BCA" w:rsidRDefault="00765BCA" w:rsidP="00765BCA">
      <w:pPr>
        <w:ind w:firstLine="420"/>
      </w:pPr>
      <w:r w:rsidRPr="00765BCA">
        <w:rPr>
          <w:rFonts w:hint="eastAsia"/>
          <w:color w:val="FF0000"/>
        </w:rPr>
        <w:t>第二代</w:t>
      </w:r>
      <w:r w:rsidRPr="00765BCA">
        <w:t xml:space="preserve"> MRAM 的写入方式是</w:t>
      </w:r>
      <w:r w:rsidRPr="00765BCA">
        <w:rPr>
          <w:color w:val="FF0000"/>
        </w:rPr>
        <w:t>自旋转移</w:t>
      </w:r>
      <w:proofErr w:type="gramStart"/>
      <w:r w:rsidRPr="00765BCA">
        <w:rPr>
          <w:color w:val="FF0000"/>
        </w:rPr>
        <w:t>矩</w:t>
      </w:r>
      <w:proofErr w:type="gramEnd"/>
      <w:r w:rsidRPr="00765BCA">
        <w:rPr>
          <w:color w:val="FF0000"/>
        </w:rPr>
        <w:t>写入式</w:t>
      </w:r>
      <w:r w:rsidRPr="00765BCA">
        <w:t>。它是利用自旋转移矩(spin - transfer torque)效应诱导磁性材料发生磁化翻转，即利用流过隧道结中不同方向的自旋极化电流，驱动软磁体磁化方向的改变，实现 MTJ 结高低阻抗状态的写入。这种写入方式的存储器，称之为</w:t>
      </w:r>
      <w:r w:rsidRPr="00765BCA">
        <w:rPr>
          <w:color w:val="FF0000"/>
        </w:rPr>
        <w:t>自旋</w:t>
      </w:r>
      <w:proofErr w:type="gramStart"/>
      <w:r w:rsidRPr="00765BCA">
        <w:rPr>
          <w:color w:val="FF0000"/>
        </w:rPr>
        <w:t>转移矩磁随机存储器</w:t>
      </w:r>
      <w:proofErr w:type="gramEnd"/>
      <w:r w:rsidRPr="00765BCA">
        <w:rPr>
          <w:color w:val="FF0000"/>
        </w:rPr>
        <w:t>(STT-MRAM：Spin Transfer Torque MRAM)</w:t>
      </w:r>
      <w:r w:rsidRPr="00765BCA">
        <w:t>。与第一代 MRAM 依靠磁场写入的方式不同，这种方式是依靠自旋转移</w:t>
      </w:r>
      <w:proofErr w:type="gramStart"/>
      <w:r w:rsidRPr="00765BCA">
        <w:t>矩</w:t>
      </w:r>
      <w:proofErr w:type="gramEnd"/>
      <w:r w:rsidRPr="00765BCA">
        <w:t>效应，它利用电流来完成磁性薄膜的磁化方向翻转，继而实现不同的阻抗状态。这</w:t>
      </w:r>
      <w:r w:rsidRPr="00765BCA">
        <w:rPr>
          <w:rFonts w:hint="eastAsia"/>
        </w:rPr>
        <w:t>种方式，最大的优势是</w:t>
      </w:r>
      <w:r w:rsidRPr="00765BCA">
        <w:rPr>
          <w:rFonts w:hint="eastAsia"/>
          <w:color w:val="FF0000"/>
        </w:rPr>
        <w:t>降低了对写电压的要求，从而也降低了功耗，并且避免了磁场感应引起的串扰问题，有效提高了集成度</w:t>
      </w:r>
      <w:r w:rsidRPr="00765BCA">
        <w:rPr>
          <w:rFonts w:hint="eastAsia"/>
        </w:rPr>
        <w:t>。因此对磁存储器研究自然的过渡到了对自旋</w:t>
      </w:r>
      <w:proofErr w:type="gramStart"/>
      <w:r w:rsidRPr="00765BCA">
        <w:rPr>
          <w:rFonts w:hint="eastAsia"/>
        </w:rPr>
        <w:t>转移矩磁随机存储器</w:t>
      </w:r>
      <w:proofErr w:type="gramEnd"/>
      <w:r w:rsidRPr="00765BCA">
        <w:rPr>
          <w:rFonts w:hint="eastAsia"/>
        </w:rPr>
        <w:t>的研究。</w:t>
      </w:r>
    </w:p>
    <w:p w14:paraId="0A14F570" w14:textId="189581F7" w:rsidR="00583E68" w:rsidRDefault="00583E68" w:rsidP="00765BCA">
      <w:pPr>
        <w:ind w:firstLine="420"/>
      </w:pPr>
      <w:r w:rsidRPr="00583E68">
        <w:rPr>
          <w:rFonts w:hint="eastAsia"/>
          <w:color w:val="FF0000"/>
        </w:rPr>
        <w:t>第三代</w:t>
      </w:r>
      <w:r w:rsidRPr="00583E68">
        <w:t>MRAM的</w:t>
      </w:r>
      <w:r w:rsidRPr="00583E68">
        <w:rPr>
          <w:color w:val="FF0000"/>
        </w:rPr>
        <w:t>自旋</w:t>
      </w:r>
      <w:proofErr w:type="gramStart"/>
      <w:r w:rsidRPr="00583E68">
        <w:rPr>
          <w:color w:val="FF0000"/>
        </w:rPr>
        <w:t>道矩磁</w:t>
      </w:r>
      <w:proofErr w:type="gramEnd"/>
      <w:r w:rsidRPr="00583E68">
        <w:rPr>
          <w:color w:val="FF0000"/>
        </w:rPr>
        <w:t>随机存储器（SOT-MRAM）</w:t>
      </w:r>
      <w:r w:rsidRPr="00583E68">
        <w:t>，电流通过底层重金属，产生自旋流并注入到自由层中，利用自旋轨道矩使</w:t>
      </w:r>
      <w:proofErr w:type="gramStart"/>
      <w:r w:rsidRPr="00583E68">
        <w:t>自由层</w:t>
      </w:r>
      <w:proofErr w:type="gramEnd"/>
      <w:r w:rsidRPr="00583E68">
        <w:t>的磁化方向产生扰动，并结合多种方式让</w:t>
      </w:r>
      <w:r w:rsidRPr="00583E68">
        <w:lastRenderedPageBreak/>
        <w:t>磁化方向产生确定性的翻转。相比于自旋转移矩的存储技术，基于自旋轨道矩的存储技术具有</w:t>
      </w:r>
      <w:r w:rsidRPr="00583E68">
        <w:rPr>
          <w:color w:val="FF0000"/>
        </w:rPr>
        <w:t>对称的读写能力、分离可优化的读写路径、亚纳秒的快速操作速度和低写入功耗</w:t>
      </w:r>
      <w:r w:rsidRPr="00583E68">
        <w:t>等优点。</w:t>
      </w:r>
    </w:p>
    <w:p w14:paraId="3AA7922F" w14:textId="161C7538" w:rsidR="00263099" w:rsidRDefault="00263099" w:rsidP="00765BCA">
      <w:pPr>
        <w:ind w:firstLine="420"/>
      </w:pPr>
      <w:r>
        <w:rPr>
          <w:rFonts w:hint="eastAsia"/>
        </w:rPr>
        <w:t>在商业化发展方面：</w:t>
      </w:r>
    </w:p>
    <w:p w14:paraId="5CC999B8" w14:textId="78B3C4A7" w:rsidR="00263099" w:rsidRDefault="00263099" w:rsidP="00765BCA">
      <w:pPr>
        <w:ind w:firstLine="420"/>
      </w:pPr>
      <w:r w:rsidRPr="00263099">
        <w:rPr>
          <w:rFonts w:hint="eastAsia"/>
        </w:rPr>
        <w:t>第一个商业化的磁随机存储器产品是飞思卡尔半导体公司（</w:t>
      </w:r>
      <w:proofErr w:type="spellStart"/>
      <w:r w:rsidRPr="00263099">
        <w:t>FreescaleSemiconductor</w:t>
      </w:r>
      <w:proofErr w:type="spellEnd"/>
      <w:r w:rsidRPr="00263099">
        <w:t>）于2006 年生产 的4 Mb 容量Toggle-MRAM ，该部门是</w:t>
      </w:r>
      <w:proofErr w:type="spellStart"/>
      <w:r w:rsidRPr="00263099">
        <w:t>Everspin</w:t>
      </w:r>
      <w:proofErr w:type="spellEnd"/>
      <w:r w:rsidRPr="00263099">
        <w:t xml:space="preserve"> 的前身。之后</w:t>
      </w:r>
      <w:proofErr w:type="spellStart"/>
      <w:r w:rsidRPr="00263099">
        <w:t>Everspin</w:t>
      </w:r>
      <w:proofErr w:type="spellEnd"/>
      <w:r w:rsidRPr="00263099">
        <w:t xml:space="preserve"> 公司推出了具有SRAM 速度和 闪</w:t>
      </w:r>
      <w:proofErr w:type="gramStart"/>
      <w:r w:rsidRPr="00263099">
        <w:t>存结构</w:t>
      </w:r>
      <w:proofErr w:type="gramEnd"/>
      <w:r w:rsidRPr="00263099">
        <w:t>的非易失的Toggle-MRAM ，其16 位32Mb并行MRAM 具有最高35 ns 的写入周期时间，工作温度范围为-40~125°C ，适用于工业和汽车应用。</w:t>
      </w:r>
      <w:proofErr w:type="spellStart"/>
      <w:r w:rsidRPr="00263099">
        <w:t>Everspin</w:t>
      </w:r>
      <w:proofErr w:type="spellEnd"/>
      <w:r w:rsidRPr="00263099">
        <w:t xml:space="preserve"> 在 2012 年就生产出了首个商业级的 64Mbit 的 STT-MRAM 存储器芯片并在2017年大批量生产了256Mb DDR3 STT-MRAM，并于2017年集成了40 nm CMOS，并在2019年批量生产了28 nm CMOS上的1Gb DDR4 STT-MRAM。</w:t>
      </w:r>
    </w:p>
    <w:p w14:paraId="305A3F2B" w14:textId="2F8DD283" w:rsidR="00263099" w:rsidRDefault="00263099" w:rsidP="00765BCA">
      <w:pPr>
        <w:ind w:firstLine="420"/>
      </w:pPr>
      <w:r w:rsidRPr="00263099">
        <w:rPr>
          <w:rFonts w:hint="eastAsia"/>
        </w:rPr>
        <w:t>东芝公司在</w:t>
      </w:r>
      <w:r w:rsidRPr="00263099">
        <w:t xml:space="preserve"> 2014 年的VLSI Symposia</w:t>
      </w:r>
      <w:r>
        <w:rPr>
          <w:rFonts w:hint="eastAsia"/>
        </w:rPr>
        <w:t>上提出了</w:t>
      </w:r>
      <w:r w:rsidRPr="00263099">
        <w:rPr>
          <w:rFonts w:hint="eastAsia"/>
        </w:rPr>
        <w:t>用</w:t>
      </w:r>
      <w:r w:rsidRPr="00263099">
        <w:t xml:space="preserve"> STT-MRAM 代替 SRAM，使得微处理器中的高速缓存功耗降低了近 60%。</w:t>
      </w:r>
      <w:r w:rsidRPr="00263099">
        <w:rPr>
          <w:rFonts w:hint="eastAsia"/>
        </w:rPr>
        <w:t>日本超低压元器件技术研究联盟（</w:t>
      </w:r>
      <w:r w:rsidRPr="00263099">
        <w:t>LEAP）在 VLSI Symposia 上同样实现了用 STT-MRAM 对传统 SRAM的替换。</w:t>
      </w:r>
    </w:p>
    <w:p w14:paraId="6ED1ABF3" w14:textId="62C35029" w:rsidR="00263099" w:rsidRDefault="00263099" w:rsidP="00765BCA">
      <w:pPr>
        <w:ind w:firstLine="420"/>
      </w:pPr>
      <w:proofErr w:type="gramStart"/>
      <w:r w:rsidRPr="00263099">
        <w:rPr>
          <w:rFonts w:hint="eastAsia"/>
        </w:rPr>
        <w:t>高通</w:t>
      </w:r>
      <w:r>
        <w:rPr>
          <w:rFonts w:hint="eastAsia"/>
        </w:rPr>
        <w:t>公司</w:t>
      </w:r>
      <w:proofErr w:type="gramEnd"/>
      <w:r>
        <w:rPr>
          <w:rFonts w:hint="eastAsia"/>
        </w:rPr>
        <w:t>的</w:t>
      </w:r>
      <w:r w:rsidRPr="00263099">
        <w:t>项目研究员 Seung H. Kang 2015 年发布了一款 8Mbit 混合 STT-MRAM 的SOC 芯片 。在没有</w:t>
      </w:r>
      <w:proofErr w:type="gramStart"/>
      <w:r w:rsidRPr="00263099">
        <w:t>软错误</w:t>
      </w:r>
      <w:proofErr w:type="gramEnd"/>
      <w:r w:rsidRPr="00263099">
        <w:t>的情况下，工作频率可以达到 500MHZ。在 40nm 工艺下，适用于混合STT-MRAM 的 SOC，</w:t>
      </w:r>
      <w:proofErr w:type="gramStart"/>
      <w:r w:rsidRPr="00263099">
        <w:t>若工</w:t>
      </w:r>
      <w:proofErr w:type="gramEnd"/>
      <w:r w:rsidRPr="00263099">
        <w:t>艺尺寸可以降到 28nm，那么其性能可以与SRAM 相媲美。</w:t>
      </w:r>
    </w:p>
    <w:p w14:paraId="79E7291B" w14:textId="4FD9A479" w:rsidR="00263099" w:rsidRDefault="00263099" w:rsidP="00765BCA">
      <w:pPr>
        <w:ind w:firstLine="420"/>
      </w:pPr>
      <w:r w:rsidRPr="00263099">
        <w:t>https://baijiahao.baidu.com/s?id=1731074817335671347&amp;wfr=spider&amp;for=pc</w:t>
      </w:r>
    </w:p>
    <w:p w14:paraId="5FC861F0" w14:textId="7B321BDB" w:rsidR="00DE2CAC" w:rsidRDefault="00DE2CAC" w:rsidP="00E24543">
      <w:r>
        <w:rPr>
          <w:rFonts w:hint="eastAsia"/>
        </w:rPr>
        <w:t>）</w:t>
      </w:r>
    </w:p>
    <w:p w14:paraId="4630AB3D" w14:textId="77777777" w:rsidR="00DE2CAC" w:rsidRPr="00DE2CAC" w:rsidRDefault="00DE2CAC" w:rsidP="00E24543"/>
    <w:p w14:paraId="770E670E" w14:textId="7E948DCD" w:rsidR="00E24543" w:rsidRDefault="00E24543" w:rsidP="00E24543"/>
    <w:p w14:paraId="2410EC48" w14:textId="33D0130F" w:rsidR="00E24543" w:rsidRDefault="00E24543" w:rsidP="00E24543">
      <w:r>
        <w:rPr>
          <w:rFonts w:hint="eastAsia"/>
        </w:rPr>
        <w:t>M</w:t>
      </w:r>
      <w:r>
        <w:t>RAM</w:t>
      </w:r>
      <w:r>
        <w:rPr>
          <w:rFonts w:hint="eastAsia"/>
        </w:rPr>
        <w:t>中，</w:t>
      </w:r>
      <w:r w:rsidRPr="00E24543">
        <w:rPr>
          <w:rFonts w:hint="eastAsia"/>
        </w:rPr>
        <w:t>平行态在层状结构中表</w:t>
      </w:r>
      <w:proofErr w:type="gramStart"/>
      <w:r w:rsidRPr="00E24543">
        <w:rPr>
          <w:rFonts w:hint="eastAsia"/>
        </w:rPr>
        <w:t>现出低</w:t>
      </w:r>
      <w:proofErr w:type="gramEnd"/>
      <w:r w:rsidRPr="00E24543">
        <w:rPr>
          <w:rFonts w:hint="eastAsia"/>
        </w:rPr>
        <w:t>电阻</w:t>
      </w:r>
      <w:r w:rsidRPr="00E24543">
        <w:t>(RL)，而反</w:t>
      </w:r>
      <w:proofErr w:type="gramStart"/>
      <w:r w:rsidRPr="00E24543">
        <w:t>平行态则表现</w:t>
      </w:r>
      <w:proofErr w:type="gramEnd"/>
      <w:r w:rsidRPr="00E24543">
        <w:t>出高电阻(RH)。</w:t>
      </w:r>
    </w:p>
    <w:p w14:paraId="5077FD24" w14:textId="5FB39639" w:rsidR="00E24543" w:rsidRDefault="00E24543" w:rsidP="00E24543">
      <w:r>
        <w:rPr>
          <w:rFonts w:hint="eastAsia"/>
        </w:rPr>
        <w:t>在标准的</w:t>
      </w:r>
      <w:r w:rsidRPr="00E61CFE">
        <w:t>“电流总和”(current-sum)架构</w:t>
      </w:r>
      <w:r>
        <w:rPr>
          <w:rFonts w:hint="eastAsia"/>
        </w:rPr>
        <w:t>阵列中，由于平行导致低电阻，进而导致了功率消耗过大（U</w:t>
      </w:r>
      <w:r>
        <w:t>^2/R</w:t>
      </w:r>
      <w:r>
        <w:rPr>
          <w:rFonts w:hint="eastAsia"/>
        </w:rPr>
        <w:t>）</w:t>
      </w:r>
    </w:p>
    <w:p w14:paraId="0796F907" w14:textId="45DC3FBC" w:rsidR="0043753F" w:rsidRDefault="0043753F" w:rsidP="00E24543"/>
    <w:p w14:paraId="2D85DFFF" w14:textId="0143672F" w:rsidR="0043753F" w:rsidRDefault="0043753F" w:rsidP="00E24543">
      <w:r>
        <w:rPr>
          <w:rFonts w:hint="eastAsia"/>
        </w:rPr>
        <w:t>在实验时，三星团队采用了</w:t>
      </w:r>
      <w:r w:rsidRPr="0043753F">
        <w:rPr>
          <w:rFonts w:hint="eastAsia"/>
        </w:rPr>
        <w:t>二进制神经网络</w:t>
      </w:r>
      <w:r w:rsidRPr="0043753F">
        <w:t>(BNN)算法</w:t>
      </w:r>
      <w:r w:rsidR="002C45BA">
        <w:rPr>
          <w:rFonts w:hint="eastAsia"/>
        </w:rPr>
        <w:t>，该算法可以</w:t>
      </w:r>
      <w:r w:rsidR="002C45BA" w:rsidRPr="002C45BA">
        <w:rPr>
          <w:rFonts w:hint="eastAsia"/>
        </w:rPr>
        <w:t>通过</w:t>
      </w:r>
      <w:r w:rsidR="002C45BA" w:rsidRPr="002C45BA">
        <w:rPr>
          <w:rFonts w:hint="eastAsia"/>
          <w:color w:val="FF0000"/>
        </w:rPr>
        <w:t>以网络大小为代价用多个二进制值表示每个实值权重</w:t>
      </w:r>
      <w:r w:rsidR="002C45BA" w:rsidRPr="002C45BA">
        <w:rPr>
          <w:rFonts w:hint="eastAsia"/>
        </w:rPr>
        <w:t>或</w:t>
      </w:r>
      <w:r w:rsidR="002C45BA" w:rsidRPr="002C45BA">
        <w:rPr>
          <w:rFonts w:hint="eastAsia"/>
          <w:color w:val="FF0000"/>
        </w:rPr>
        <w:t>以计算速度为代价将每个实值输入数据表示为多个二进制数序列</w:t>
      </w:r>
      <w:r w:rsidR="002C45BA" w:rsidRPr="002C45BA">
        <w:rPr>
          <w:rFonts w:hint="eastAsia"/>
        </w:rPr>
        <w:t>来提高</w:t>
      </w:r>
      <w:r w:rsidR="002C45BA">
        <w:rPr>
          <w:rFonts w:hint="eastAsia"/>
        </w:rPr>
        <w:t>精度</w:t>
      </w:r>
      <w:r w:rsidR="00D06D93">
        <w:rPr>
          <w:rFonts w:hint="eastAsia"/>
        </w:rPr>
        <w:t>。</w:t>
      </w:r>
      <w:r w:rsidR="002C45BA">
        <w:rPr>
          <w:rFonts w:hint="eastAsia"/>
        </w:rPr>
        <w:t>三星团队采用后者</w:t>
      </w:r>
      <w:r w:rsidR="00D06D93">
        <w:rPr>
          <w:rFonts w:hint="eastAsia"/>
        </w:rPr>
        <w:t>，</w:t>
      </w:r>
      <w:r w:rsidR="00D06D93" w:rsidRPr="00D06D93">
        <w:rPr>
          <w:rFonts w:hint="eastAsia"/>
        </w:rPr>
        <w:t>将每个输入数据扩展为</w:t>
      </w:r>
      <w:r w:rsidR="00D06D93" w:rsidRPr="00D06D93">
        <w:t>8</w:t>
      </w:r>
      <w:r w:rsidR="00D06D93">
        <w:rPr>
          <w:rFonts w:hint="eastAsia"/>
        </w:rPr>
        <w:t>-bit</w:t>
      </w:r>
      <w:r w:rsidR="00D06D93">
        <w:t xml:space="preserve"> </w:t>
      </w:r>
      <w:r w:rsidR="00D06D93" w:rsidRPr="00D06D93">
        <w:t>thermometer code</w:t>
      </w:r>
      <w:r w:rsidR="00497FB3">
        <w:rPr>
          <w:rFonts w:hint="eastAsia"/>
        </w:rPr>
        <w:t>。</w:t>
      </w:r>
    </w:p>
    <w:p w14:paraId="11DA1ED7" w14:textId="77DDCA63" w:rsidR="00497FB3" w:rsidRDefault="00497FB3" w:rsidP="00E24543"/>
    <w:p w14:paraId="12AA2AB8" w14:textId="28C6CA4D" w:rsidR="00497FB3" w:rsidRDefault="00497FB3" w:rsidP="00E24543">
      <w:r>
        <w:rPr>
          <w:rFonts w:hint="eastAsia"/>
        </w:rPr>
        <w:t>潜在问题：采用新结构来进行计算可能存在模拟噪声，这对阵列规模有一定的限制。因此，如何构建一个集成了许多有限尺寸阵列的片上系统A</w:t>
      </w:r>
      <w:r>
        <w:t>I</w:t>
      </w:r>
      <w:r>
        <w:rPr>
          <w:rFonts w:hint="eastAsia"/>
        </w:rPr>
        <w:t>处理器是M</w:t>
      </w:r>
      <w:r>
        <w:t>RAM</w:t>
      </w:r>
      <w:r>
        <w:rPr>
          <w:rFonts w:hint="eastAsia"/>
        </w:rPr>
        <w:t>后续发展的一个重要挑战</w:t>
      </w:r>
    </w:p>
    <w:p w14:paraId="6D4BA54A" w14:textId="0A11065E" w:rsidR="00B11CFF" w:rsidRDefault="00B11CFF" w:rsidP="00E24543"/>
    <w:p w14:paraId="4A2DE8A3" w14:textId="5E42A0A9" w:rsidR="00B11CFF" w:rsidRDefault="00B11CFF" w:rsidP="00E24543"/>
    <w:p w14:paraId="3D1A5F5E" w14:textId="03295769" w:rsidR="00B11CFF" w:rsidRPr="00B11CFF" w:rsidRDefault="00B11CFF" w:rsidP="00E24543">
      <w:pPr>
        <w:rPr>
          <w:color w:val="FF0000"/>
        </w:rPr>
      </w:pPr>
      <w:r w:rsidRPr="00B11CFF">
        <w:rPr>
          <w:rFonts w:hint="eastAsia"/>
          <w:color w:val="FF0000"/>
        </w:rPr>
        <w:t>D</w:t>
      </w:r>
      <w:r w:rsidRPr="00B11CFF">
        <w:rPr>
          <w:color w:val="FF0000"/>
        </w:rPr>
        <w:t>RAM</w:t>
      </w:r>
      <w:r w:rsidRPr="00B11CFF">
        <w:rPr>
          <w:rFonts w:hint="eastAsia"/>
          <w:color w:val="FF0000"/>
        </w:rPr>
        <w:t>路线</w:t>
      </w:r>
    </w:p>
    <w:p w14:paraId="44D49686" w14:textId="729686CA" w:rsidR="00B11CFF" w:rsidRDefault="00B11CFF" w:rsidP="00E24543">
      <w:r>
        <w:rPr>
          <w:rFonts w:hint="eastAsia"/>
        </w:rPr>
        <w:t>2</w:t>
      </w:r>
      <w:r>
        <w:t>021</w:t>
      </w:r>
      <w:r>
        <w:rPr>
          <w:rFonts w:hint="eastAsia"/>
        </w:rPr>
        <w:t>年开发出</w:t>
      </w:r>
      <w:r w:rsidRPr="00B11CFF">
        <w:rPr>
          <w:rFonts w:hint="eastAsia"/>
        </w:rPr>
        <w:t>集成了人工智能</w:t>
      </w:r>
      <w:r w:rsidRPr="00B11CFF">
        <w:t xml:space="preserve"> (AI) 处理能力的高带宽内存 (HBM)——HBM-PIM。新款内存内处理 (PIM) 架构将强大的 AI 计算能力引入高性能内存，加速数据中心、高性能计算 (HPC) 系统和支持 AI 的移动应用程序中的大规模处理。</w:t>
      </w:r>
    </w:p>
    <w:p w14:paraId="13BDF337" w14:textId="792833F5" w:rsidR="00B11CFF" w:rsidRDefault="00B11CFF" w:rsidP="00E24543"/>
    <w:p w14:paraId="165E39F0" w14:textId="172BE236" w:rsidR="00B11CFF" w:rsidRDefault="00B11CFF" w:rsidP="00E24543">
      <w:r w:rsidRPr="00B11CFF">
        <w:t>HBM-PIM 通过将经过动态随机存取存储器 (DRAM) 优化的 AI 引擎置于每个内存库（存储子单元）内，将处理能力直接引入到数据存储位置，从而实现并行处理并尽可能减少数据移动。</w:t>
      </w:r>
      <w:proofErr w:type="gramStart"/>
      <w:r w:rsidRPr="00B11CFF">
        <w:t>当应用</w:t>
      </w:r>
      <w:proofErr w:type="gramEnd"/>
      <w:r w:rsidRPr="00B11CFF">
        <w:t xml:space="preserve">于三星现有的 HBM2 </w:t>
      </w:r>
      <w:proofErr w:type="spellStart"/>
      <w:r w:rsidRPr="00B11CFF">
        <w:t>Aquabolt</w:t>
      </w:r>
      <w:proofErr w:type="spellEnd"/>
      <w:r w:rsidRPr="00B11CFF">
        <w:t xml:space="preserve"> 解决方案时，新架构能够提供超过两倍的系统性能，同时将能耗降低 70% 以上。HBM-PIM 也不需要任何硬件或软件变更，从而可以更快地集成到现有系统中。</w:t>
      </w:r>
      <w:r>
        <w:rPr>
          <w:rFonts w:hint="eastAsia"/>
        </w:rPr>
        <w:t>相关论文发表于2</w:t>
      </w:r>
      <w:r>
        <w:t>021</w:t>
      </w:r>
      <w:r>
        <w:rPr>
          <w:rFonts w:hint="eastAsia"/>
        </w:rPr>
        <w:t>年的I</w:t>
      </w:r>
      <w:r>
        <w:t>SSCC</w:t>
      </w:r>
      <w:r>
        <w:rPr>
          <w:rFonts w:hint="eastAsia"/>
        </w:rPr>
        <w:t>会议上</w:t>
      </w:r>
    </w:p>
    <w:p w14:paraId="0991E2A0" w14:textId="23CC5A2F" w:rsidR="00565A91" w:rsidRDefault="00565A91" w:rsidP="00565A91">
      <w:r>
        <w:lastRenderedPageBreak/>
        <w:t>A 20nm 6GB Function-In-Memory DRAM, Based on HBM2 with a 1.2TFLOPS Programmable Computing Unit Using Bank-Level Parallelism, for Machine Learning Applications</w:t>
      </w:r>
    </w:p>
    <w:p w14:paraId="3D587E54" w14:textId="39A0947E" w:rsidR="00565A91" w:rsidRDefault="00565A91" w:rsidP="00E24543"/>
    <w:p w14:paraId="606D7B1D" w14:textId="68EA6D49" w:rsidR="00AB71FD" w:rsidRDefault="00DC138C" w:rsidP="00E24543">
      <w:r w:rsidRPr="005570FD">
        <w:t>每个</w:t>
      </w:r>
      <w:r>
        <w:rPr>
          <w:rFonts w:hint="eastAsia"/>
        </w:rPr>
        <w:t>存储</w:t>
      </w:r>
      <w:r w:rsidRPr="005570FD">
        <w:t>库中一半的单元阵列被移除，并被可编程计算单元(PCU)取代。</w:t>
      </w:r>
      <w:r w:rsidRPr="00DC138C">
        <w:rPr>
          <w:rFonts w:hint="eastAsia"/>
        </w:rPr>
        <w:t>这些单元通过来自主机的常规存储命令进行控制，以启用</w:t>
      </w:r>
      <w:r w:rsidRPr="00DC138C">
        <w:t>DRAM中的</w:t>
      </w:r>
      <w:r>
        <w:rPr>
          <w:rFonts w:hint="eastAsia"/>
        </w:rPr>
        <w:t>计算</w:t>
      </w:r>
      <w:r w:rsidRPr="00DC138C">
        <w:t>功能，不同的是，它们可以执行FP16的计算。</w:t>
      </w:r>
      <w:r w:rsidRPr="00DC138C">
        <w:rPr>
          <w:rFonts w:hint="eastAsia"/>
        </w:rPr>
        <w:t>为了支持并发多</w:t>
      </w:r>
      <w:r>
        <w:rPr>
          <w:rFonts w:hint="eastAsia"/>
        </w:rPr>
        <w:t>bank</w:t>
      </w:r>
      <w:r w:rsidRPr="00DC138C">
        <w:rPr>
          <w:rFonts w:hint="eastAsia"/>
        </w:rPr>
        <w:t>操作，添加了</w:t>
      </w:r>
      <w:r w:rsidRPr="00DC138C">
        <w:t>FIMDRAM的特殊FIM模式。FIM模式下，所有</w:t>
      </w:r>
      <w:proofErr w:type="spellStart"/>
      <w:r w:rsidRPr="00DC138C">
        <w:t>pcu</w:t>
      </w:r>
      <w:proofErr w:type="spellEnd"/>
      <w:r w:rsidRPr="00DC138C">
        <w:t>同时开机，多个bank从主机执行相同的命令，而普通模式下支持HBM2的基本操作。</w:t>
      </w:r>
    </w:p>
    <w:p w14:paraId="51A6D6B4" w14:textId="55099FF1" w:rsidR="00AB71FD" w:rsidRPr="00AF5D65" w:rsidRDefault="00AF5D65" w:rsidP="00E24543">
      <w:pPr>
        <w:rPr>
          <w:color w:val="FF0000"/>
        </w:rPr>
      </w:pPr>
      <w:r w:rsidRPr="00AF5D65">
        <w:rPr>
          <w:rFonts w:hint="eastAsia"/>
          <w:color w:val="FF0000"/>
        </w:rPr>
        <w:t>三星</w:t>
      </w:r>
      <w:r w:rsidRPr="00AF5D65">
        <w:rPr>
          <w:rFonts w:hint="eastAsia"/>
          <w:color w:val="FF0000"/>
        </w:rPr>
        <w:t>开发了基于</w:t>
      </w:r>
      <w:proofErr w:type="spellStart"/>
      <w:r w:rsidRPr="00AF5D65">
        <w:rPr>
          <w:color w:val="FF0000"/>
        </w:rPr>
        <w:t>fpga</w:t>
      </w:r>
      <w:proofErr w:type="spellEnd"/>
      <w:r w:rsidRPr="00AF5D65">
        <w:rPr>
          <w:color w:val="FF0000"/>
        </w:rPr>
        <w:t>的平台和基于应用模型的仿真环境，以验证FIMDRAM对系统性能的改善</w:t>
      </w:r>
    </w:p>
    <w:p w14:paraId="547F2EBC" w14:textId="77777777" w:rsidR="00AB71FD" w:rsidRDefault="00AB71FD" w:rsidP="00E24543">
      <w:pPr>
        <w:rPr>
          <w:rFonts w:hint="eastAsia"/>
        </w:rPr>
      </w:pPr>
    </w:p>
    <w:p w14:paraId="52FA575C" w14:textId="213507A6" w:rsidR="00BF302C" w:rsidRPr="00E61CFE" w:rsidRDefault="00BF302C" w:rsidP="00E24543">
      <w:r w:rsidRPr="00BF302C">
        <w:rPr>
          <w:rFonts w:hint="eastAsia"/>
        </w:rPr>
        <w:t>据</w:t>
      </w:r>
      <w:r w:rsidRPr="00BF302C">
        <w:t>Business Korea报道，三星对AMD基于CDNA架构的Instinct MI100</w:t>
      </w:r>
      <w:proofErr w:type="gramStart"/>
      <w:r w:rsidRPr="00BF302C">
        <w:t>计算卡</w:t>
      </w:r>
      <w:proofErr w:type="gramEnd"/>
      <w:r w:rsidRPr="00BF302C">
        <w:t>进行改造，加入了HBM-PIM芯片，然后使用96块经过改造的Instinct MI100</w:t>
      </w:r>
      <w:proofErr w:type="gramStart"/>
      <w:r w:rsidRPr="00BF302C">
        <w:t>计算卡构建</w:t>
      </w:r>
      <w:proofErr w:type="gramEnd"/>
      <w:r w:rsidRPr="00BF302C">
        <w:t>了一个大型计算系统。相比于未改造前的系统，新系统在使用训练语言模型算法T5时性能提高了2.5倍，功耗降低至原来的2.67</w:t>
      </w:r>
      <w:proofErr w:type="gramStart"/>
      <w:r w:rsidRPr="00BF302C">
        <w:t>分之一</w:t>
      </w:r>
      <w:proofErr w:type="gramEnd"/>
      <w:r w:rsidRPr="00BF302C">
        <w:t>，大大提高了GPU运行AI算法的效率。</w:t>
      </w:r>
    </w:p>
    <w:sectPr w:rsidR="00BF302C" w:rsidRPr="00E6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48AF" w14:textId="77777777" w:rsidR="007D246A" w:rsidRDefault="007D246A" w:rsidP="00B930E8">
      <w:r>
        <w:separator/>
      </w:r>
    </w:p>
  </w:endnote>
  <w:endnote w:type="continuationSeparator" w:id="0">
    <w:p w14:paraId="1D2F7304" w14:textId="77777777" w:rsidR="007D246A" w:rsidRDefault="007D246A" w:rsidP="00B9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9765" w14:textId="77777777" w:rsidR="007D246A" w:rsidRDefault="007D246A" w:rsidP="00B930E8">
      <w:r>
        <w:separator/>
      </w:r>
    </w:p>
  </w:footnote>
  <w:footnote w:type="continuationSeparator" w:id="0">
    <w:p w14:paraId="064E522A" w14:textId="77777777" w:rsidR="007D246A" w:rsidRDefault="007D246A" w:rsidP="00B9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21E2"/>
    <w:multiLevelType w:val="hybridMultilevel"/>
    <w:tmpl w:val="343A158C"/>
    <w:lvl w:ilvl="0" w:tplc="A86E0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5851CF"/>
    <w:multiLevelType w:val="hybridMultilevel"/>
    <w:tmpl w:val="634484C0"/>
    <w:lvl w:ilvl="0" w:tplc="D9E6D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9643728">
    <w:abstractNumId w:val="0"/>
  </w:num>
  <w:num w:numId="2" w16cid:durableId="267591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2F"/>
    <w:rsid w:val="00263099"/>
    <w:rsid w:val="002C45BA"/>
    <w:rsid w:val="0043753F"/>
    <w:rsid w:val="00497FB3"/>
    <w:rsid w:val="004B4CF1"/>
    <w:rsid w:val="004D4A28"/>
    <w:rsid w:val="00565A91"/>
    <w:rsid w:val="00583E68"/>
    <w:rsid w:val="0069622F"/>
    <w:rsid w:val="00765BCA"/>
    <w:rsid w:val="007D246A"/>
    <w:rsid w:val="0084375A"/>
    <w:rsid w:val="00884FC5"/>
    <w:rsid w:val="009A7B15"/>
    <w:rsid w:val="00A6031D"/>
    <w:rsid w:val="00AB71FD"/>
    <w:rsid w:val="00AF5D65"/>
    <w:rsid w:val="00B11CFF"/>
    <w:rsid w:val="00B5543B"/>
    <w:rsid w:val="00B930E8"/>
    <w:rsid w:val="00BF302C"/>
    <w:rsid w:val="00CB237D"/>
    <w:rsid w:val="00D06D93"/>
    <w:rsid w:val="00D91DE2"/>
    <w:rsid w:val="00DC138C"/>
    <w:rsid w:val="00DE2CAC"/>
    <w:rsid w:val="00E24543"/>
    <w:rsid w:val="00E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A82E4"/>
  <w15:chartTrackingRefBased/>
  <w15:docId w15:val="{6929A471-8A5A-4620-BB70-5E1E1402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0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0E8"/>
    <w:rPr>
      <w:sz w:val="18"/>
      <w:szCs w:val="18"/>
    </w:rPr>
  </w:style>
  <w:style w:type="paragraph" w:styleId="a7">
    <w:name w:val="List Paragraph"/>
    <w:basedOn w:val="a"/>
    <w:uiPriority w:val="34"/>
    <w:qFormat/>
    <w:rsid w:val="00B93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L</dc:creator>
  <cp:keywords/>
  <dc:description/>
  <cp:lastModifiedBy>YH L</cp:lastModifiedBy>
  <cp:revision>19</cp:revision>
  <dcterms:created xsi:type="dcterms:W3CDTF">2022-12-23T01:58:00Z</dcterms:created>
  <dcterms:modified xsi:type="dcterms:W3CDTF">2022-12-23T11:18:00Z</dcterms:modified>
</cp:coreProperties>
</file>