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3EC9" w14:textId="1AE5D38E" w:rsidR="00074DE9" w:rsidRPr="00107DE2" w:rsidRDefault="00465BF3" w:rsidP="00D6754E">
      <w:pPr>
        <w:pStyle w:val="2"/>
        <w:rPr>
          <w:sz w:val="24"/>
          <w:szCs w:val="24"/>
        </w:rPr>
      </w:pPr>
      <w:r w:rsidRPr="00107DE2">
        <w:rPr>
          <w:rFonts w:hint="eastAsia"/>
          <w:sz w:val="24"/>
          <w:szCs w:val="24"/>
        </w:rPr>
        <w:t>主题</w:t>
      </w:r>
      <w:r w:rsidR="000957A9" w:rsidRPr="00107DE2">
        <w:rPr>
          <w:rFonts w:hint="eastAsia"/>
          <w:sz w:val="24"/>
          <w:szCs w:val="24"/>
        </w:rPr>
        <w:t>：</w:t>
      </w:r>
      <w:r w:rsidR="00E45D8B" w:rsidRPr="00107DE2">
        <w:rPr>
          <w:rFonts w:hint="eastAsia"/>
          <w:sz w:val="24"/>
          <w:szCs w:val="24"/>
        </w:rPr>
        <w:t>多精度INT加速器</w:t>
      </w:r>
    </w:p>
    <w:p w14:paraId="02DADFE3" w14:textId="6EFC12F9" w:rsidR="00102BFA" w:rsidRPr="00107DE2" w:rsidRDefault="00102BFA" w:rsidP="00102BFA">
      <w:pPr>
        <w:pStyle w:val="2"/>
        <w:rPr>
          <w:sz w:val="24"/>
          <w:szCs w:val="24"/>
        </w:rPr>
      </w:pPr>
      <w:r w:rsidRPr="00107DE2">
        <w:rPr>
          <w:rFonts w:hint="eastAsia"/>
          <w:sz w:val="24"/>
          <w:szCs w:val="24"/>
        </w:rPr>
        <w:t>论文</w:t>
      </w:r>
      <w:r w:rsidR="00D6754E" w:rsidRPr="00107DE2">
        <w:rPr>
          <w:sz w:val="24"/>
          <w:szCs w:val="24"/>
        </w:rPr>
        <w:t>1</w:t>
      </w:r>
      <w:r w:rsidRPr="00107DE2">
        <w:rPr>
          <w:rFonts w:hint="eastAsia"/>
          <w:sz w:val="24"/>
          <w:szCs w:val="24"/>
        </w:rPr>
        <w:t>：</w:t>
      </w:r>
    </w:p>
    <w:p w14:paraId="21CBCAC1" w14:textId="3C761736" w:rsidR="00102BFA" w:rsidRPr="00FE44FE" w:rsidRDefault="00102BFA" w:rsidP="00734CE5">
      <w:pPr>
        <w:pStyle w:val="a3"/>
        <w:numPr>
          <w:ilvl w:val="0"/>
          <w:numId w:val="12"/>
        </w:numPr>
        <w:ind w:firstLineChars="0"/>
      </w:pPr>
      <w:r w:rsidRPr="00734CE5">
        <w:rPr>
          <w:rFonts w:hint="eastAsia"/>
          <w:b/>
          <w:bCs/>
        </w:rPr>
        <w:t>论文名称</w:t>
      </w:r>
      <w:r w:rsidR="00E004C1">
        <w:rPr>
          <w:rFonts w:hint="eastAsia"/>
        </w:rPr>
        <w:t>:</w:t>
      </w:r>
      <w:r w:rsidR="00E004C1">
        <w:t xml:space="preserve"> </w:t>
      </w:r>
      <w:r w:rsidR="00E004C1" w:rsidRPr="00734CE5">
        <w:rPr>
          <w:b/>
          <w:bCs/>
        </w:rPr>
        <w:t>Bit Fusion: Bit-Level Dynamically Composable Architecture for Accelerating Deep Neural Networks</w:t>
      </w:r>
      <w:r w:rsidR="00CD7598" w:rsidRPr="00734CE5">
        <w:rPr>
          <w:b/>
          <w:bCs/>
        </w:rPr>
        <w:t xml:space="preserve"> </w:t>
      </w:r>
      <w:r w:rsidRPr="00FE44FE">
        <w:t>(</w:t>
      </w:r>
      <w:r w:rsidR="00CD7598" w:rsidRPr="00FE44FE">
        <w:t>ISCA</w:t>
      </w:r>
      <w:r w:rsidR="006B6F9D" w:rsidRPr="00FE44FE">
        <w:t>’</w:t>
      </w:r>
      <w:r w:rsidR="00CD7598" w:rsidRPr="00FE44FE">
        <w:t>18</w:t>
      </w:r>
      <w:r w:rsidR="006B6F9D" w:rsidRPr="00FE44FE">
        <w:rPr>
          <w:rFonts w:hint="eastAsia"/>
        </w:rPr>
        <w:t>,</w:t>
      </w:r>
      <w:r w:rsidR="006B6F9D" w:rsidRPr="00FE44FE">
        <w:t xml:space="preserve"> </w:t>
      </w:r>
      <w:r w:rsidR="00FE44FE" w:rsidRPr="00FE44FE">
        <w:rPr>
          <w:rFonts w:hint="eastAsia"/>
        </w:rPr>
        <w:t>A</w:t>
      </w:r>
      <w:r w:rsidR="00FE44FE" w:rsidRPr="00FE44FE">
        <w:rPr>
          <w:rFonts w:hint="eastAsia"/>
        </w:rPr>
        <w:t>会，</w:t>
      </w:r>
      <w:r w:rsidR="00CD7598" w:rsidRPr="00FE44FE">
        <w:rPr>
          <w:rFonts w:hint="eastAsia"/>
        </w:rPr>
        <w:t>替代计算技术（</w:t>
      </w:r>
      <w:r w:rsidR="00CD7598" w:rsidRPr="00FE44FE">
        <w:rPr>
          <w:rFonts w:hint="eastAsia"/>
        </w:rPr>
        <w:t>ACT</w:t>
      </w:r>
      <w:r w:rsidR="00CD7598" w:rsidRPr="00FE44FE">
        <w:rPr>
          <w:rFonts w:hint="eastAsia"/>
        </w:rPr>
        <w:t>）实验室</w:t>
      </w:r>
      <w:r w:rsidRPr="00FE44FE">
        <w:rPr>
          <w:rFonts w:hint="eastAsia"/>
        </w:rPr>
        <w:t xml:space="preserve">, </w:t>
      </w:r>
      <w:r w:rsidR="00CD7598" w:rsidRPr="00FE44FE">
        <w:rPr>
          <w:rFonts w:hint="eastAsia"/>
        </w:rPr>
        <w:t>乔治亚理工学院</w:t>
      </w:r>
      <w:r w:rsidR="004B124B" w:rsidRPr="00FE44FE">
        <w:rPr>
          <w:rFonts w:hint="eastAsia"/>
        </w:rPr>
        <w:t>,</w:t>
      </w:r>
      <w:r w:rsidR="004B124B" w:rsidRPr="00FE44FE">
        <w:t xml:space="preserve"> </w:t>
      </w:r>
      <w:r w:rsidR="004B124B" w:rsidRPr="00FE44FE">
        <w:rPr>
          <w:rFonts w:hint="eastAsia"/>
        </w:rPr>
        <w:t>美国</w:t>
      </w:r>
      <w:r w:rsidRPr="00FE44FE">
        <w:t>)</w:t>
      </w:r>
    </w:p>
    <w:p w14:paraId="222E05F0" w14:textId="0D7697AD" w:rsidR="00102BFA" w:rsidRPr="00BC61CC" w:rsidRDefault="00102BFA" w:rsidP="00734CE5">
      <w:pPr>
        <w:pStyle w:val="a3"/>
        <w:numPr>
          <w:ilvl w:val="0"/>
          <w:numId w:val="12"/>
        </w:numPr>
        <w:ind w:firstLineChars="0"/>
      </w:pPr>
      <w:r w:rsidRPr="00734CE5">
        <w:rPr>
          <w:rFonts w:hint="eastAsia"/>
          <w:b/>
          <w:bCs/>
        </w:rPr>
        <w:t>作用</w:t>
      </w:r>
      <w:r w:rsidRPr="00FE44FE">
        <w:rPr>
          <w:rFonts w:hint="eastAsia"/>
        </w:rPr>
        <w:t>：</w:t>
      </w:r>
      <w:r w:rsidR="00886869">
        <w:rPr>
          <w:rFonts w:hint="eastAsia"/>
        </w:rPr>
        <w:t>作为</w:t>
      </w:r>
      <w:r w:rsidR="00886869" w:rsidRPr="00415A84">
        <w:rPr>
          <w:rFonts w:hint="eastAsia"/>
          <w:highlight w:val="yellow"/>
        </w:rPr>
        <w:t>对比组</w:t>
      </w:r>
      <w:r w:rsidR="004D0A0B" w:rsidRPr="00BC61CC">
        <w:rPr>
          <w:rFonts w:hint="eastAsia"/>
        </w:rPr>
        <w:t>，</w:t>
      </w:r>
      <w:r w:rsidR="00BC61CC" w:rsidRPr="00415A84">
        <w:rPr>
          <w:rFonts w:hint="eastAsia"/>
          <w:highlight w:val="yellow"/>
        </w:rPr>
        <w:t>强</w:t>
      </w:r>
      <w:r w:rsidRPr="00415A84">
        <w:rPr>
          <w:rFonts w:hint="eastAsia"/>
          <w:highlight w:val="yellow"/>
        </w:rPr>
        <w:t>相关</w:t>
      </w:r>
      <w:r w:rsidRPr="00BC61CC">
        <w:rPr>
          <w:rFonts w:hint="eastAsia"/>
        </w:rPr>
        <w:t>。</w:t>
      </w:r>
    </w:p>
    <w:p w14:paraId="3152E4FD" w14:textId="6E4AB3BF" w:rsidR="00757A0F" w:rsidRPr="00062AEC" w:rsidRDefault="00102BFA" w:rsidP="00D1014C">
      <w:pPr>
        <w:pStyle w:val="a3"/>
        <w:numPr>
          <w:ilvl w:val="0"/>
          <w:numId w:val="12"/>
        </w:numPr>
        <w:ind w:firstLineChars="0"/>
      </w:pPr>
      <w:r w:rsidRPr="00734CE5">
        <w:rPr>
          <w:rFonts w:hint="eastAsia"/>
          <w:b/>
          <w:bCs/>
        </w:rPr>
        <w:t>研究问题：</w:t>
      </w:r>
      <w:r w:rsidR="002D1BC5" w:rsidRPr="002D1BC5">
        <w:rPr>
          <w:rFonts w:hint="eastAsia"/>
        </w:rPr>
        <w:t>为了防止精度损失，</w:t>
      </w:r>
      <w:r w:rsidR="00886869">
        <w:rPr>
          <w:rFonts w:hint="eastAsia"/>
        </w:rPr>
        <w:t>数据的</w:t>
      </w:r>
      <w:r w:rsidR="002D1BC5" w:rsidRPr="002D1BC5">
        <w:rPr>
          <w:rFonts w:hint="eastAsia"/>
        </w:rPr>
        <w:t>比特宽度在</w:t>
      </w:r>
      <w:r w:rsidR="002D1BC5" w:rsidRPr="002D1BC5">
        <w:rPr>
          <w:rFonts w:hint="eastAsia"/>
        </w:rPr>
        <w:t>DNN</w:t>
      </w:r>
      <w:r w:rsidR="00734CE5">
        <w:rPr>
          <w:rFonts w:hint="eastAsia"/>
        </w:rPr>
        <w:t>引用</w:t>
      </w:r>
      <w:r w:rsidR="002D1BC5" w:rsidRPr="002D1BC5">
        <w:rPr>
          <w:rFonts w:hint="eastAsia"/>
        </w:rPr>
        <w:t>之间显著变化，</w:t>
      </w:r>
      <w:r w:rsidR="00886869">
        <w:rPr>
          <w:rFonts w:hint="eastAsia"/>
        </w:rPr>
        <w:t>也</w:t>
      </w:r>
      <w:r w:rsidR="002D1BC5" w:rsidRPr="002D1BC5">
        <w:rPr>
          <w:rFonts w:hint="eastAsia"/>
        </w:rPr>
        <w:t>可以针对每个层单独调整。固定位宽加速器要么提供有限的好处来适应最坏情况下的位宽要求，要么不可避免地导致最终精度</w:t>
      </w:r>
      <w:r w:rsidR="00734CE5">
        <w:rPr>
          <w:rFonts w:hint="eastAsia"/>
        </w:rPr>
        <w:t>的</w:t>
      </w:r>
      <w:r w:rsidR="002D1BC5" w:rsidRPr="002D1BC5">
        <w:rPr>
          <w:rFonts w:hint="eastAsia"/>
        </w:rPr>
        <w:t>下降。</w:t>
      </w:r>
    </w:p>
    <w:p w14:paraId="538163BE" w14:textId="077466D7" w:rsidR="00102BFA" w:rsidRPr="00EA67D5" w:rsidRDefault="00102BFA" w:rsidP="00734CE5">
      <w:pPr>
        <w:pStyle w:val="a3"/>
        <w:numPr>
          <w:ilvl w:val="0"/>
          <w:numId w:val="12"/>
        </w:numPr>
        <w:ind w:firstLineChars="0"/>
      </w:pPr>
      <w:r w:rsidRPr="00EA67D5">
        <w:rPr>
          <w:rFonts w:hint="eastAsia"/>
          <w:b/>
          <w:bCs/>
        </w:rPr>
        <w:t>研究层次：</w:t>
      </w:r>
      <w:r w:rsidR="00D6754E" w:rsidRPr="00EA67D5">
        <w:rPr>
          <w:rFonts w:hint="eastAsia"/>
        </w:rPr>
        <w:t>低精度</w:t>
      </w:r>
      <w:r w:rsidR="002107A5">
        <w:rPr>
          <w:rFonts w:hint="eastAsia"/>
        </w:rPr>
        <w:t>计算</w:t>
      </w:r>
      <w:r w:rsidR="00D6754E" w:rsidRPr="00EA67D5">
        <w:rPr>
          <w:rFonts w:hint="eastAsia"/>
        </w:rPr>
        <w:t>-&gt;</w:t>
      </w:r>
      <w:r w:rsidR="002107A5">
        <w:rPr>
          <w:rFonts w:hint="eastAsia"/>
        </w:rPr>
        <w:t>硬件设计</w:t>
      </w:r>
      <w:r w:rsidR="002107A5">
        <w:rPr>
          <w:rFonts w:hint="eastAsia"/>
        </w:rPr>
        <w:t>-&gt;</w:t>
      </w:r>
      <w:r w:rsidR="002107A5">
        <w:rPr>
          <w:rFonts w:hint="eastAsia"/>
        </w:rPr>
        <w:t>系统</w:t>
      </w:r>
      <w:r w:rsidR="002107A5">
        <w:rPr>
          <w:rFonts w:hint="eastAsia"/>
        </w:rPr>
        <w:t>-&gt;</w:t>
      </w:r>
      <w:r w:rsidR="00734CE5" w:rsidRPr="00EA67D5">
        <w:rPr>
          <w:rFonts w:hint="eastAsia"/>
        </w:rPr>
        <w:t>多精度</w:t>
      </w:r>
      <w:r w:rsidR="00EA67D5" w:rsidRPr="00EA67D5">
        <w:rPr>
          <w:rFonts w:hint="eastAsia"/>
        </w:rPr>
        <w:t>INT</w:t>
      </w:r>
      <w:r w:rsidR="002107A5">
        <w:rPr>
          <w:rFonts w:hint="eastAsia"/>
        </w:rPr>
        <w:t>加速器</w:t>
      </w:r>
      <w:r w:rsidR="00EC0E1E">
        <w:rPr>
          <w:rFonts w:hint="eastAsia"/>
        </w:rPr>
        <w:t>：</w:t>
      </w:r>
      <w:r w:rsidR="00EC0E1E" w:rsidRPr="000B6D33">
        <w:rPr>
          <w:rFonts w:hint="eastAsia"/>
          <w:b/>
          <w:bCs/>
          <w:highlight w:val="yellow"/>
        </w:rPr>
        <w:t>动态比特级融合</w:t>
      </w:r>
      <w:r w:rsidR="00EC0E1E" w:rsidRPr="000B6D33">
        <w:rPr>
          <w:rFonts w:hint="eastAsia"/>
          <w:b/>
          <w:bCs/>
          <w:highlight w:val="yellow"/>
        </w:rPr>
        <w:t>/</w:t>
      </w:r>
      <w:r w:rsidR="00EC0E1E" w:rsidRPr="000B6D33">
        <w:rPr>
          <w:rFonts w:hint="eastAsia"/>
          <w:b/>
          <w:bCs/>
          <w:highlight w:val="yellow"/>
        </w:rPr>
        <w:t>分解</w:t>
      </w:r>
      <w:r w:rsidR="002F27F1">
        <w:rPr>
          <w:rFonts w:hint="eastAsia"/>
        </w:rPr>
        <w:t>，</w:t>
      </w:r>
      <w:r w:rsidR="002F27F1" w:rsidRPr="000B6D33">
        <w:rPr>
          <w:rFonts w:hint="eastAsia"/>
          <w:b/>
          <w:bCs/>
          <w:highlight w:val="yellow"/>
        </w:rPr>
        <w:t>I</w:t>
      </w:r>
      <w:r w:rsidR="002F27F1" w:rsidRPr="000B6D33">
        <w:rPr>
          <w:b/>
          <w:bCs/>
          <w:highlight w:val="yellow"/>
        </w:rPr>
        <w:t>NT2/4/8</w:t>
      </w:r>
    </w:p>
    <w:p w14:paraId="25DC55A1" w14:textId="3F995F6B" w:rsidR="00102BFA" w:rsidRPr="009B5EC3" w:rsidRDefault="00102BFA" w:rsidP="00E45E52">
      <w:pPr>
        <w:pStyle w:val="a3"/>
        <w:numPr>
          <w:ilvl w:val="0"/>
          <w:numId w:val="12"/>
        </w:numPr>
        <w:ind w:firstLineChars="0"/>
      </w:pPr>
      <w:r w:rsidRPr="00E45E52">
        <w:rPr>
          <w:rFonts w:hint="eastAsia"/>
          <w:b/>
          <w:bCs/>
        </w:rPr>
        <w:t>研究重要性：</w:t>
      </w:r>
      <w:r w:rsidR="00C215A1" w:rsidRPr="00C215A1">
        <w:rPr>
          <w:rFonts w:hint="eastAsia"/>
        </w:rPr>
        <w:t>高性能计算机体系结构设计的进步一直是深度神经网络（</w:t>
      </w:r>
      <w:r w:rsidR="00C215A1" w:rsidRPr="00C215A1">
        <w:rPr>
          <w:rFonts w:hint="eastAsia"/>
        </w:rPr>
        <w:t>DNN</w:t>
      </w:r>
      <w:r w:rsidR="00C215A1" w:rsidRPr="00C215A1">
        <w:rPr>
          <w:rFonts w:hint="eastAsia"/>
        </w:rPr>
        <w:t>）快速发展的主要驱动力。</w:t>
      </w:r>
      <w:r w:rsidR="00C215A1" w:rsidRPr="00415A84">
        <w:rPr>
          <w:rFonts w:hint="eastAsia"/>
          <w:highlight w:val="yellow"/>
        </w:rPr>
        <w:t>研究热</w:t>
      </w:r>
      <w:r w:rsidR="00C215A1">
        <w:rPr>
          <w:rFonts w:hint="eastAsia"/>
        </w:rPr>
        <w:t>点。</w:t>
      </w:r>
    </w:p>
    <w:p w14:paraId="10CDC0A8" w14:textId="77777777" w:rsidR="00102BFA" w:rsidRPr="002107A5" w:rsidRDefault="00102BFA" w:rsidP="002107A5">
      <w:pPr>
        <w:pStyle w:val="a3"/>
        <w:numPr>
          <w:ilvl w:val="0"/>
          <w:numId w:val="13"/>
        </w:numPr>
        <w:ind w:firstLineChars="0"/>
        <w:rPr>
          <w:b/>
          <w:bCs/>
        </w:rPr>
      </w:pPr>
      <w:r w:rsidRPr="002107A5">
        <w:rPr>
          <w:rFonts w:hint="eastAsia"/>
          <w:b/>
          <w:bCs/>
        </w:rPr>
        <w:t>研究差异：</w:t>
      </w:r>
    </w:p>
    <w:p w14:paraId="4064A53A" w14:textId="5B868A74" w:rsidR="00102BFA" w:rsidRDefault="00102BFA" w:rsidP="00102BFA">
      <w:pPr>
        <w:pStyle w:val="a3"/>
        <w:numPr>
          <w:ilvl w:val="0"/>
          <w:numId w:val="3"/>
        </w:numPr>
        <w:ind w:firstLineChars="0"/>
      </w:pPr>
      <w:r w:rsidRPr="000C2670">
        <w:rPr>
          <w:rFonts w:hint="eastAsia"/>
          <w:b/>
          <w:bCs/>
        </w:rPr>
        <w:t>同</w:t>
      </w:r>
      <w:r>
        <w:rPr>
          <w:rFonts w:hint="eastAsia"/>
        </w:rPr>
        <w:t>：</w:t>
      </w:r>
      <w:r w:rsidR="00886869">
        <w:rPr>
          <w:rFonts w:hint="eastAsia"/>
        </w:rPr>
        <w:t>多精度组合的</w:t>
      </w:r>
      <w:r w:rsidR="00886869">
        <w:rPr>
          <w:rFonts w:hint="eastAsia"/>
        </w:rPr>
        <w:t>INT</w:t>
      </w:r>
      <w:r w:rsidR="00886869">
        <w:rPr>
          <w:rFonts w:hint="eastAsia"/>
        </w:rPr>
        <w:t>加速器</w:t>
      </w:r>
      <w:r w:rsidR="00062AEC">
        <w:t xml:space="preserve"> </w:t>
      </w:r>
    </w:p>
    <w:p w14:paraId="702384C0" w14:textId="1FC7219D" w:rsidR="00102BFA" w:rsidRDefault="00102BFA" w:rsidP="00102BFA">
      <w:pPr>
        <w:pStyle w:val="a3"/>
        <w:numPr>
          <w:ilvl w:val="0"/>
          <w:numId w:val="3"/>
        </w:numPr>
        <w:ind w:firstLineChars="0"/>
      </w:pPr>
      <w:r w:rsidRPr="00217586">
        <w:rPr>
          <w:rFonts w:hint="eastAsia"/>
          <w:b/>
          <w:bCs/>
        </w:rPr>
        <w:t>异</w:t>
      </w:r>
      <w:r>
        <w:rPr>
          <w:rFonts w:hint="eastAsia"/>
        </w:rPr>
        <w:t>：</w:t>
      </w:r>
      <w:r w:rsidR="00886869">
        <w:rPr>
          <w:rFonts w:hint="eastAsia"/>
        </w:rPr>
        <w:t>提出</w:t>
      </w:r>
      <w:r w:rsidR="006463CE" w:rsidRPr="000B6D33">
        <w:rPr>
          <w:rFonts w:hint="eastAsia"/>
          <w:highlight w:val="yellow"/>
        </w:rPr>
        <w:t>动态比特级融合</w:t>
      </w:r>
      <w:r w:rsidR="006463CE" w:rsidRPr="000B6D33">
        <w:rPr>
          <w:rFonts w:hint="eastAsia"/>
          <w:highlight w:val="yellow"/>
        </w:rPr>
        <w:t>/</w:t>
      </w:r>
      <w:r w:rsidR="006463CE" w:rsidRPr="000B6D33">
        <w:rPr>
          <w:rFonts w:hint="eastAsia"/>
          <w:highlight w:val="yellow"/>
        </w:rPr>
        <w:t>分解</w:t>
      </w:r>
      <w:r w:rsidR="00886869" w:rsidRPr="000B6D33">
        <w:rPr>
          <w:rFonts w:hint="eastAsia"/>
          <w:highlight w:val="yellow"/>
        </w:rPr>
        <w:t>的</w:t>
      </w:r>
      <w:r w:rsidR="006463CE">
        <w:rPr>
          <w:rFonts w:hint="eastAsia"/>
        </w:rPr>
        <w:t>INT</w:t>
      </w:r>
      <w:r w:rsidR="006B0801">
        <w:rPr>
          <w:rFonts w:hint="eastAsia"/>
        </w:rPr>
        <w:t>加速器</w:t>
      </w:r>
      <w:r w:rsidR="006463CE">
        <w:rPr>
          <w:rFonts w:hint="eastAsia"/>
        </w:rPr>
        <w:t>设计</w:t>
      </w:r>
    </w:p>
    <w:p w14:paraId="6877AAE9" w14:textId="4BDAE52B" w:rsidR="00102BFA" w:rsidRPr="00EE65FB" w:rsidRDefault="00102BFA" w:rsidP="0010333A">
      <w:pPr>
        <w:pStyle w:val="a3"/>
        <w:numPr>
          <w:ilvl w:val="0"/>
          <w:numId w:val="1"/>
        </w:numPr>
        <w:ind w:firstLineChars="0"/>
      </w:pPr>
      <w:r w:rsidRPr="002107A5">
        <w:rPr>
          <w:rFonts w:hint="eastAsia"/>
          <w:b/>
          <w:bCs/>
        </w:rPr>
        <w:t>挑战</w:t>
      </w:r>
      <w:r w:rsidRPr="002107A5">
        <w:rPr>
          <w:rFonts w:hint="eastAsia"/>
          <w:b/>
          <w:bCs/>
          <w:sz w:val="28"/>
          <w:szCs w:val="32"/>
        </w:rPr>
        <w:t>：</w:t>
      </w:r>
      <w:r w:rsidR="0016068A" w:rsidRPr="0016068A">
        <w:rPr>
          <w:rFonts w:hint="eastAsia"/>
        </w:rPr>
        <w:t>DNN</w:t>
      </w:r>
      <w:r w:rsidR="0016068A" w:rsidRPr="0016068A">
        <w:rPr>
          <w:rFonts w:hint="eastAsia"/>
        </w:rPr>
        <w:t>内和</w:t>
      </w:r>
      <w:r w:rsidR="0016068A" w:rsidRPr="0016068A">
        <w:rPr>
          <w:rFonts w:hint="eastAsia"/>
        </w:rPr>
        <w:t>DNN</w:t>
      </w:r>
      <w:r w:rsidR="0016068A" w:rsidRPr="0016068A">
        <w:rPr>
          <w:rFonts w:hint="eastAsia"/>
        </w:rPr>
        <w:t>之间的</w:t>
      </w:r>
      <w:r w:rsidR="002107A5">
        <w:rPr>
          <w:rFonts w:hint="eastAsia"/>
        </w:rPr>
        <w:t>数据</w:t>
      </w:r>
      <w:r w:rsidR="0016068A" w:rsidRPr="0016068A">
        <w:rPr>
          <w:rFonts w:hint="eastAsia"/>
        </w:rPr>
        <w:t>位宽各不相同，以确</w:t>
      </w:r>
      <w:r w:rsidR="0016068A" w:rsidRPr="00E45E52">
        <w:rPr>
          <w:rFonts w:hint="eastAsia"/>
        </w:rPr>
        <w:t>保不损失准确性。为了利用这一特性，可编程加速器需要在运行时提供</w:t>
      </w:r>
      <w:r w:rsidR="0016068A" w:rsidRPr="000B6D33">
        <w:rPr>
          <w:rFonts w:hint="eastAsia"/>
          <w:b/>
          <w:bCs/>
          <w:highlight w:val="yellow"/>
        </w:rPr>
        <w:t>比特级灵活性</w:t>
      </w:r>
      <w:r w:rsidR="0016068A" w:rsidRPr="00E45E52">
        <w:rPr>
          <w:rFonts w:hint="eastAsia"/>
        </w:rPr>
        <w:t>。</w:t>
      </w:r>
    </w:p>
    <w:p w14:paraId="5D1AB129" w14:textId="68DD0D5D" w:rsidR="00680CB0" w:rsidRDefault="00102BFA" w:rsidP="007820C0">
      <w:pPr>
        <w:pStyle w:val="a3"/>
        <w:numPr>
          <w:ilvl w:val="0"/>
          <w:numId w:val="1"/>
        </w:numPr>
        <w:ind w:firstLineChars="0"/>
      </w:pPr>
      <w:r w:rsidRPr="00E45E52">
        <w:rPr>
          <w:rFonts w:hint="eastAsia"/>
          <w:b/>
          <w:bCs/>
        </w:rPr>
        <w:t>解决方案</w:t>
      </w:r>
      <w:r w:rsidRPr="00E45E52">
        <w:rPr>
          <w:rFonts w:hint="eastAsia"/>
          <w:b/>
          <w:bCs/>
          <w:sz w:val="28"/>
          <w:szCs w:val="32"/>
        </w:rPr>
        <w:t>：</w:t>
      </w:r>
      <w:r w:rsidR="00680CB0" w:rsidRPr="006618C2">
        <w:rPr>
          <w:rFonts w:hint="eastAsia"/>
        </w:rPr>
        <w:t>本文将</w:t>
      </w:r>
      <w:r w:rsidR="00680CB0" w:rsidRPr="00E45E52">
        <w:rPr>
          <w:rFonts w:hint="eastAsia"/>
          <w:b/>
          <w:bCs/>
        </w:rPr>
        <w:t>动态比特级融合</w:t>
      </w:r>
      <w:r w:rsidR="00680CB0" w:rsidRPr="00E45E52">
        <w:rPr>
          <w:rFonts w:hint="eastAsia"/>
          <w:b/>
          <w:bCs/>
        </w:rPr>
        <w:t>/</w:t>
      </w:r>
      <w:r w:rsidR="00680CB0" w:rsidRPr="00E45E52">
        <w:rPr>
          <w:rFonts w:hint="eastAsia"/>
          <w:b/>
          <w:bCs/>
        </w:rPr>
        <w:t>分解</w:t>
      </w:r>
      <w:r w:rsidR="00680CB0" w:rsidRPr="006618C2">
        <w:rPr>
          <w:rFonts w:hint="eastAsia"/>
        </w:rPr>
        <w:t>作为</w:t>
      </w:r>
      <w:r w:rsidR="00680CB0" w:rsidRPr="006618C2">
        <w:rPr>
          <w:rFonts w:hint="eastAsia"/>
        </w:rPr>
        <w:t>DNN</w:t>
      </w:r>
      <w:r w:rsidR="00680CB0" w:rsidRPr="006618C2">
        <w:rPr>
          <w:rFonts w:hint="eastAsia"/>
        </w:rPr>
        <w:t>加速器设计中的一个新维度。</w:t>
      </w:r>
      <w:r w:rsidR="00680CB0" w:rsidRPr="00FA0254">
        <w:rPr>
          <w:rFonts w:hint="eastAsia"/>
        </w:rPr>
        <w:t>通过设计比特融合来探索这一维度，比特融合是一种比特灵活的加速器，它构成了一个</w:t>
      </w:r>
      <w:r w:rsidR="00680CB0" w:rsidRPr="000B6D33">
        <w:rPr>
          <w:rFonts w:hint="eastAsia"/>
          <w:highlight w:val="yellow"/>
        </w:rPr>
        <w:t>比特级处理元件阵列</w:t>
      </w:r>
      <w:r w:rsidR="00680CB0" w:rsidRPr="00FA0254">
        <w:rPr>
          <w:rFonts w:hint="eastAsia"/>
        </w:rPr>
        <w:t>，动态融合以匹配各个</w:t>
      </w:r>
      <w:r w:rsidR="00680CB0" w:rsidRPr="00FA0254">
        <w:rPr>
          <w:rFonts w:hint="eastAsia"/>
        </w:rPr>
        <w:t>DNN</w:t>
      </w:r>
      <w:r w:rsidR="00680CB0" w:rsidRPr="00FA0254">
        <w:rPr>
          <w:rFonts w:hint="eastAsia"/>
        </w:rPr>
        <w:t>层的比特宽度。该体系结构中的这种灵活性使得能够在不损失准确性的情况下以尽可能细的粒度最小化计算和通信</w:t>
      </w:r>
      <w:r w:rsidR="0016068A">
        <w:rPr>
          <w:rFonts w:hint="eastAsia"/>
        </w:rPr>
        <w:t>。</w:t>
      </w:r>
    </w:p>
    <w:p w14:paraId="2A1F8809" w14:textId="09098568" w:rsidR="00680CB0" w:rsidRDefault="005B6EC7" w:rsidP="00E45E52">
      <w:pPr>
        <w:pStyle w:val="a3"/>
        <w:numPr>
          <w:ilvl w:val="0"/>
          <w:numId w:val="14"/>
        </w:numPr>
        <w:ind w:firstLineChars="0"/>
      </w:pPr>
      <w:r w:rsidRPr="00E45E52">
        <w:rPr>
          <w:rFonts w:hint="eastAsia"/>
          <w:b/>
          <w:bCs/>
        </w:rPr>
        <w:t>动态比特级融合和分解</w:t>
      </w:r>
      <w:r w:rsidRPr="005B6EC7">
        <w:rPr>
          <w:rFonts w:hint="eastAsia"/>
        </w:rPr>
        <w:t>。介绍并探索了</w:t>
      </w:r>
      <w:r w:rsidRPr="00813563">
        <w:rPr>
          <w:rFonts w:hint="eastAsia"/>
          <w:b/>
          <w:bCs/>
        </w:rPr>
        <w:t>位级柔性</w:t>
      </w:r>
      <w:r w:rsidRPr="00813563">
        <w:rPr>
          <w:rFonts w:hint="eastAsia"/>
          <w:b/>
          <w:bCs/>
        </w:rPr>
        <w:t>DNN</w:t>
      </w:r>
      <w:r w:rsidRPr="00813563">
        <w:rPr>
          <w:rFonts w:hint="eastAsia"/>
          <w:b/>
          <w:bCs/>
        </w:rPr>
        <w:t>加速器架构</w:t>
      </w:r>
      <w:r w:rsidR="00813563" w:rsidRPr="00415A84">
        <w:rPr>
          <w:highlight w:val="yellow"/>
        </w:rPr>
        <w:t>B</w:t>
      </w:r>
      <w:r w:rsidRPr="00415A84">
        <w:rPr>
          <w:rFonts w:hint="eastAsia"/>
          <w:highlight w:val="yellow"/>
        </w:rPr>
        <w:t>it</w:t>
      </w:r>
      <w:r w:rsidR="00813563" w:rsidRPr="00415A84">
        <w:rPr>
          <w:highlight w:val="yellow"/>
        </w:rPr>
        <w:t>-</w:t>
      </w:r>
      <w:r w:rsidRPr="00415A84">
        <w:rPr>
          <w:rFonts w:hint="eastAsia"/>
          <w:highlight w:val="yellow"/>
        </w:rPr>
        <w:t>Fusion</w:t>
      </w:r>
      <w:r w:rsidRPr="005B6EC7">
        <w:rPr>
          <w:rFonts w:hint="eastAsia"/>
        </w:rPr>
        <w:t>的维度，该架构将位级可组合处理引擎与</w:t>
      </w:r>
      <w:r w:rsidRPr="005B6EC7">
        <w:rPr>
          <w:rFonts w:hint="eastAsia"/>
        </w:rPr>
        <w:t>DNN</w:t>
      </w:r>
      <w:r w:rsidRPr="005B6EC7">
        <w:rPr>
          <w:rFonts w:hint="eastAsia"/>
        </w:rPr>
        <w:t>层所需的不同位宽动态匹配。通过提供这种灵活性，</w:t>
      </w:r>
      <w:r w:rsidRPr="005B6EC7">
        <w:rPr>
          <w:rFonts w:hint="eastAsia"/>
        </w:rPr>
        <w:t>Bit Fusion</w:t>
      </w:r>
      <w:r w:rsidRPr="005B6EC7">
        <w:rPr>
          <w:rFonts w:hint="eastAsia"/>
        </w:rPr>
        <w:t>旨在最大限度地减少</w:t>
      </w:r>
      <w:r w:rsidRPr="005B6EC7">
        <w:rPr>
          <w:rFonts w:hint="eastAsia"/>
        </w:rPr>
        <w:t>DNN</w:t>
      </w:r>
      <w:r w:rsidRPr="005B6EC7">
        <w:rPr>
          <w:rFonts w:hint="eastAsia"/>
        </w:rPr>
        <w:t>在每层的比特粒度上所需的计算和通信</w:t>
      </w:r>
      <w:r w:rsidR="006A3653">
        <w:rPr>
          <w:rFonts w:hint="eastAsia"/>
        </w:rPr>
        <w:t>。</w:t>
      </w:r>
    </w:p>
    <w:p w14:paraId="097DB8EB" w14:textId="382EC0A9" w:rsidR="00D6388B" w:rsidRDefault="00BB08AA" w:rsidP="00E45E52">
      <w:pPr>
        <w:pStyle w:val="a3"/>
        <w:numPr>
          <w:ilvl w:val="0"/>
          <w:numId w:val="14"/>
        </w:numPr>
        <w:ind w:firstLineChars="0"/>
      </w:pPr>
      <w:r w:rsidRPr="00E45E52">
        <w:rPr>
          <w:rFonts w:hint="eastAsia"/>
          <w:b/>
          <w:bCs/>
        </w:rPr>
        <w:t>微结构设计用于位级复合</w:t>
      </w:r>
      <w:r w:rsidRPr="00BB08AA">
        <w:rPr>
          <w:rFonts w:hint="eastAsia"/>
        </w:rPr>
        <w:t>。</w:t>
      </w:r>
      <w:r w:rsidR="00CA6A7E" w:rsidRPr="00CA6A7E">
        <w:rPr>
          <w:rFonts w:hint="eastAsia"/>
        </w:rPr>
        <w:t>比特块的</w:t>
      </w:r>
      <w:r w:rsidR="00CA6A7E" w:rsidRPr="00B66619">
        <w:rPr>
          <w:rFonts w:hint="eastAsia"/>
          <w:highlight w:val="yellow"/>
        </w:rPr>
        <w:t>2D</w:t>
      </w:r>
      <w:r w:rsidR="00CA6A7E" w:rsidRPr="00B66619">
        <w:rPr>
          <w:rFonts w:hint="eastAsia"/>
          <w:highlight w:val="yellow"/>
        </w:rPr>
        <w:t>阵列构造了</w:t>
      </w:r>
      <w:r w:rsidR="0016068A" w:rsidRPr="00B66619">
        <w:rPr>
          <w:rFonts w:hint="eastAsia"/>
          <w:highlight w:val="yellow"/>
        </w:rPr>
        <w:t>可融合的</w:t>
      </w:r>
      <w:r w:rsidR="00CA6A7E" w:rsidRPr="00B66619">
        <w:rPr>
          <w:rFonts w:hint="eastAsia"/>
          <w:highlight w:val="yellow"/>
        </w:rPr>
        <w:t>处理引擎</w:t>
      </w:r>
      <w:r w:rsidR="00CA6A7E" w:rsidRPr="00CA6A7E">
        <w:rPr>
          <w:rFonts w:hint="eastAsia"/>
        </w:rPr>
        <w:t>，其可以以各种比特宽度执行</w:t>
      </w:r>
      <w:r w:rsidR="00CA6A7E" w:rsidRPr="00CA6A7E">
        <w:rPr>
          <w:rFonts w:hint="eastAsia"/>
        </w:rPr>
        <w:t>DNN</w:t>
      </w:r>
      <w:r w:rsidR="00CA6A7E" w:rsidRPr="00CA6A7E">
        <w:rPr>
          <w:rFonts w:hint="eastAsia"/>
        </w:rPr>
        <w:t>计算。该微体系结构还配有存储逻辑，允许向</w:t>
      </w:r>
      <w:r w:rsidR="00CA6A7E" w:rsidRPr="00CA6A7E">
        <w:rPr>
          <w:rFonts w:hint="eastAsia"/>
        </w:rPr>
        <w:t>BitBrick</w:t>
      </w:r>
      <w:r w:rsidR="00CA6A7E" w:rsidRPr="00CA6A7E">
        <w:rPr>
          <w:rFonts w:hint="eastAsia"/>
        </w:rPr>
        <w:t>提供不同的位宽操作数</w:t>
      </w:r>
      <w:r w:rsidR="006770EB">
        <w:rPr>
          <w:rFonts w:hint="eastAsia"/>
        </w:rPr>
        <w:t>。</w:t>
      </w:r>
    </w:p>
    <w:p w14:paraId="3F174E72" w14:textId="0AAFCB72" w:rsidR="00B91E0C" w:rsidRDefault="00813563" w:rsidP="00B400B1">
      <w:pPr>
        <w:pStyle w:val="a3"/>
        <w:numPr>
          <w:ilvl w:val="0"/>
          <w:numId w:val="14"/>
        </w:numPr>
        <w:ind w:firstLineChars="0"/>
      </w:pPr>
      <w:r w:rsidRPr="00F53811">
        <w:rPr>
          <w:rFonts w:hint="eastAsia"/>
          <w:b/>
          <w:bCs/>
        </w:rPr>
        <w:t>用于位灵活加速的硬件</w:t>
      </w:r>
      <w:r w:rsidRPr="00F53811">
        <w:rPr>
          <w:rFonts w:hint="eastAsia"/>
          <w:b/>
          <w:bCs/>
        </w:rPr>
        <w:t>-</w:t>
      </w:r>
      <w:r w:rsidRPr="00F53811">
        <w:rPr>
          <w:rFonts w:hint="eastAsia"/>
          <w:b/>
          <w:bCs/>
        </w:rPr>
        <w:t>软件抽象。</w:t>
      </w:r>
      <w:r w:rsidRPr="00B91E0C">
        <w:rPr>
          <w:rFonts w:hint="eastAsia"/>
        </w:rPr>
        <w:t>为了使</w:t>
      </w:r>
      <w:r w:rsidRPr="00B91E0C">
        <w:rPr>
          <w:rFonts w:hint="eastAsia"/>
        </w:rPr>
        <w:t>DNN</w:t>
      </w:r>
      <w:r w:rsidRPr="00B91E0C">
        <w:rPr>
          <w:rFonts w:hint="eastAsia"/>
        </w:rPr>
        <w:t>应用程序能够利用这些独特的比特级融合能力，提出了一种称为</w:t>
      </w:r>
      <w:r w:rsidRPr="00311C1F">
        <w:rPr>
          <w:rFonts w:hint="eastAsia"/>
          <w:b/>
          <w:bCs/>
          <w:highlight w:val="yellow"/>
        </w:rPr>
        <w:t>fusion ISA</w:t>
      </w:r>
      <w:r w:rsidRPr="00311C1F">
        <w:rPr>
          <w:rFonts w:hint="eastAsia"/>
          <w:highlight w:val="yellow"/>
        </w:rPr>
        <w:t>的块结构指令集架构</w:t>
      </w:r>
      <w:r w:rsidRPr="00B91E0C">
        <w:rPr>
          <w:rFonts w:hint="eastAsia"/>
        </w:rPr>
        <w:t>。为了分摊可编程性的成本，</w:t>
      </w:r>
      <w:r w:rsidRPr="00B91E0C">
        <w:rPr>
          <w:rFonts w:hint="eastAsia"/>
        </w:rPr>
        <w:t>Fusion ISA</w:t>
      </w:r>
      <w:r w:rsidRPr="00B91E0C">
        <w:rPr>
          <w:rFonts w:hint="eastAsia"/>
        </w:rPr>
        <w:t>将</w:t>
      </w:r>
      <w:r w:rsidRPr="00B91E0C">
        <w:rPr>
          <w:rFonts w:hint="eastAsia"/>
        </w:rPr>
        <w:t>DNN</w:t>
      </w:r>
      <w:r w:rsidRPr="00B91E0C">
        <w:rPr>
          <w:rFonts w:hint="eastAsia"/>
        </w:rPr>
        <w:t>层的操作表示为具有迭代语义的位灵活指令块</w:t>
      </w:r>
      <w:r>
        <w:rPr>
          <w:rFonts w:hint="eastAsia"/>
        </w:rPr>
        <w:t>。</w:t>
      </w:r>
    </w:p>
    <w:p w14:paraId="7622B5FE" w14:textId="77777777" w:rsidR="00554DD1" w:rsidRDefault="00554DD1" w:rsidP="00554DD1"/>
    <w:p w14:paraId="29518595" w14:textId="6705A704" w:rsidR="00554DD1" w:rsidRPr="00107DE2" w:rsidRDefault="00554DD1" w:rsidP="00554DD1">
      <w:pPr>
        <w:pStyle w:val="2"/>
        <w:rPr>
          <w:sz w:val="24"/>
          <w:szCs w:val="24"/>
        </w:rPr>
      </w:pPr>
      <w:r w:rsidRPr="00107DE2">
        <w:rPr>
          <w:rFonts w:hint="eastAsia"/>
          <w:sz w:val="24"/>
          <w:szCs w:val="24"/>
        </w:rPr>
        <w:lastRenderedPageBreak/>
        <w:t>论文</w:t>
      </w:r>
      <w:r>
        <w:rPr>
          <w:sz w:val="24"/>
          <w:szCs w:val="24"/>
        </w:rPr>
        <w:t>2</w:t>
      </w:r>
      <w:r w:rsidRPr="00107DE2">
        <w:rPr>
          <w:rFonts w:hint="eastAsia"/>
          <w:sz w:val="24"/>
          <w:szCs w:val="24"/>
        </w:rPr>
        <w:t>：</w:t>
      </w:r>
    </w:p>
    <w:p w14:paraId="377E63D8" w14:textId="77777777" w:rsidR="00554DD1" w:rsidRPr="00FC17CB" w:rsidRDefault="00554DD1" w:rsidP="00554DD1">
      <w:pPr>
        <w:pStyle w:val="a3"/>
        <w:widowControl/>
        <w:numPr>
          <w:ilvl w:val="0"/>
          <w:numId w:val="1"/>
        </w:numPr>
        <w:ind w:firstLineChars="0"/>
        <w:rPr>
          <w:rFonts w:ascii="宋体" w:hAnsi="宋体" w:cs="宋体"/>
          <w:kern w:val="0"/>
          <w:sz w:val="24"/>
          <w:szCs w:val="24"/>
        </w:rPr>
      </w:pPr>
      <w:r w:rsidRPr="00FC17CB">
        <w:rPr>
          <w:rFonts w:hint="eastAsia"/>
          <w:b/>
          <w:bCs/>
        </w:rPr>
        <w:t>论文名称</w:t>
      </w:r>
      <w:r>
        <w:rPr>
          <w:rFonts w:hint="eastAsia"/>
        </w:rPr>
        <w:t>：</w:t>
      </w:r>
      <w:r w:rsidRPr="00FC17CB">
        <w:rPr>
          <w:b/>
          <w:bCs/>
        </w:rPr>
        <w:t xml:space="preserve">BitBlade: Area and Energy-Efficient Precision-Scalable Neural Network Accelerator with Bitwise Summation  </w:t>
      </w:r>
      <w:r>
        <w:t>(</w:t>
      </w:r>
      <w:r w:rsidRPr="00FC17CB">
        <w:rPr>
          <w:rFonts w:ascii="TimesNewRomanPSMT" w:hAnsi="TimesNewRomanPSMT" w:cs="宋体" w:hint="eastAsia"/>
          <w:color w:val="000000"/>
          <w:kern w:val="0"/>
          <w:sz w:val="22"/>
        </w:rPr>
        <w:t>DAC</w:t>
      </w:r>
      <w:r w:rsidRPr="006B6F9D">
        <w:t>’</w:t>
      </w:r>
      <w:r>
        <w:t>19</w:t>
      </w:r>
      <w:r>
        <w:rPr>
          <w:rFonts w:hint="eastAsia"/>
        </w:rPr>
        <w:t>,</w:t>
      </w:r>
      <w:r>
        <w:t xml:space="preserve">  </w:t>
      </w:r>
      <w:r>
        <w:rPr>
          <w:rFonts w:hint="eastAsia"/>
        </w:rPr>
        <w:t>A</w:t>
      </w:r>
      <w:r>
        <w:rPr>
          <w:rFonts w:hint="eastAsia"/>
        </w:rPr>
        <w:t>会，</w:t>
      </w:r>
      <w:r w:rsidRPr="006A2409">
        <w:rPr>
          <w:rFonts w:hint="eastAsia"/>
        </w:rPr>
        <w:t>浦项科技大学，韩国</w:t>
      </w:r>
      <w:r>
        <w:t>)</w:t>
      </w:r>
    </w:p>
    <w:p w14:paraId="06C93096" w14:textId="77777777" w:rsidR="00554DD1" w:rsidRDefault="00554DD1" w:rsidP="00554DD1">
      <w:pPr>
        <w:pStyle w:val="a3"/>
        <w:numPr>
          <w:ilvl w:val="0"/>
          <w:numId w:val="1"/>
        </w:numPr>
        <w:ind w:firstLineChars="0"/>
      </w:pPr>
      <w:r w:rsidRPr="00FC17CB">
        <w:rPr>
          <w:rFonts w:hint="eastAsia"/>
          <w:b/>
          <w:bCs/>
        </w:rPr>
        <w:t>作用</w:t>
      </w:r>
      <w:r>
        <w:rPr>
          <w:rFonts w:hint="eastAsia"/>
        </w:rPr>
        <w:t>：（</w:t>
      </w:r>
      <w:r>
        <w:rPr>
          <w:rFonts w:hint="eastAsia"/>
        </w:rPr>
        <w:t>1</w:t>
      </w:r>
      <w:r>
        <w:rPr>
          <w:rFonts w:hint="eastAsia"/>
        </w:rPr>
        <w:t>）作为对比实验组</w:t>
      </w:r>
      <w:r w:rsidRPr="00FC17CB">
        <w:rPr>
          <w:rFonts w:hint="eastAsia"/>
        </w:rPr>
        <w:t>，</w:t>
      </w:r>
      <w:r w:rsidRPr="00616E76">
        <w:rPr>
          <w:rFonts w:hint="eastAsia"/>
          <w:b/>
          <w:bCs/>
          <w:highlight w:val="yellow"/>
        </w:rPr>
        <w:t>强相关</w:t>
      </w:r>
      <w:r>
        <w:rPr>
          <w:rFonts w:hint="eastAsia"/>
          <w:b/>
          <w:bCs/>
        </w:rPr>
        <w:t>；</w:t>
      </w:r>
      <w:r>
        <w:rPr>
          <w:rFonts w:hint="eastAsia"/>
          <w:b/>
          <w:bCs/>
        </w:rPr>
        <w:t xml:space="preserve"> </w:t>
      </w:r>
      <w:r>
        <w:rPr>
          <w:rFonts w:hint="eastAsia"/>
        </w:rPr>
        <w:t>（</w:t>
      </w:r>
      <w:r>
        <w:rPr>
          <w:rFonts w:hint="eastAsia"/>
        </w:rPr>
        <w:t>2</w:t>
      </w:r>
      <w:r>
        <w:rPr>
          <w:rFonts w:hint="eastAsia"/>
        </w:rPr>
        <w:t>）</w:t>
      </w:r>
      <w:r w:rsidRPr="00FC17CB">
        <w:rPr>
          <w:rFonts w:hint="eastAsia"/>
          <w:b/>
          <w:bCs/>
        </w:rPr>
        <w:t>写法值</w:t>
      </w:r>
      <w:r>
        <w:rPr>
          <w:rFonts w:hint="eastAsia"/>
        </w:rPr>
        <w:t>得借鉴在</w:t>
      </w:r>
      <w:r>
        <w:rPr>
          <w:rFonts w:hint="eastAsia"/>
        </w:rPr>
        <w:t>INT</w:t>
      </w:r>
      <w:r>
        <w:t xml:space="preserve"> SA</w:t>
      </w:r>
      <w:r>
        <w:rPr>
          <w:rFonts w:hint="eastAsia"/>
        </w:rPr>
        <w:t>中。</w:t>
      </w:r>
    </w:p>
    <w:p w14:paraId="6F59992C" w14:textId="77777777" w:rsidR="00554DD1" w:rsidRDefault="00554DD1" w:rsidP="00554DD1">
      <w:pPr>
        <w:pStyle w:val="a3"/>
        <w:numPr>
          <w:ilvl w:val="0"/>
          <w:numId w:val="1"/>
        </w:numPr>
        <w:ind w:firstLineChars="0"/>
      </w:pPr>
      <w:r w:rsidRPr="00FD4519">
        <w:rPr>
          <w:rFonts w:hint="eastAsia"/>
          <w:b/>
          <w:bCs/>
        </w:rPr>
        <w:t>研究问题：</w:t>
      </w:r>
      <w:r w:rsidRPr="00A27043">
        <w:rPr>
          <w:rFonts w:hint="eastAsia"/>
        </w:rPr>
        <w:t>支持位</w:t>
      </w:r>
      <w:r w:rsidRPr="00616E76">
        <w:rPr>
          <w:rFonts w:hint="eastAsia"/>
          <w:highlight w:val="yellow"/>
        </w:rPr>
        <w:t>可重新配置的逻辑</w:t>
      </w:r>
      <w:r w:rsidRPr="00A27043">
        <w:rPr>
          <w:rFonts w:hint="eastAsia"/>
        </w:rPr>
        <w:t>往往会在加速器中造成较大的面积和功率开销</w:t>
      </w:r>
      <w:r>
        <w:rPr>
          <w:rFonts w:hint="eastAsia"/>
        </w:rPr>
        <w:t>。</w:t>
      </w:r>
    </w:p>
    <w:p w14:paraId="5B560D0B" w14:textId="1963B957" w:rsidR="00554DD1" w:rsidRPr="00FD4519" w:rsidRDefault="00554DD1" w:rsidP="00554DD1">
      <w:pPr>
        <w:pStyle w:val="a3"/>
        <w:numPr>
          <w:ilvl w:val="0"/>
          <w:numId w:val="1"/>
        </w:numPr>
        <w:ind w:firstLineChars="0"/>
        <w:rPr>
          <w:b/>
          <w:bCs/>
        </w:rPr>
      </w:pPr>
      <w:r w:rsidRPr="00107C22">
        <w:rPr>
          <w:rFonts w:hint="eastAsia"/>
          <w:b/>
          <w:bCs/>
        </w:rPr>
        <w:t>研究层次：</w:t>
      </w:r>
      <w:r w:rsidRPr="00EA67D5">
        <w:rPr>
          <w:rFonts w:hint="eastAsia"/>
        </w:rPr>
        <w:t>低精度</w:t>
      </w:r>
      <w:r>
        <w:rPr>
          <w:rFonts w:hint="eastAsia"/>
        </w:rPr>
        <w:t>计算</w:t>
      </w:r>
      <w:r w:rsidRPr="00EA67D5">
        <w:rPr>
          <w:rFonts w:hint="eastAsia"/>
        </w:rPr>
        <w:t>-&gt;</w:t>
      </w:r>
      <w:r>
        <w:rPr>
          <w:rFonts w:hint="eastAsia"/>
        </w:rPr>
        <w:t>硬件设计</w:t>
      </w:r>
      <w:r>
        <w:rPr>
          <w:rFonts w:hint="eastAsia"/>
        </w:rPr>
        <w:t>-&gt;</w:t>
      </w:r>
      <w:r>
        <w:rPr>
          <w:rFonts w:hint="eastAsia"/>
        </w:rPr>
        <w:t>系统</w:t>
      </w:r>
      <w:r>
        <w:rPr>
          <w:rFonts w:hint="eastAsia"/>
        </w:rPr>
        <w:t>-&gt;</w:t>
      </w:r>
      <w:r w:rsidRPr="00EA67D5">
        <w:rPr>
          <w:rFonts w:hint="eastAsia"/>
        </w:rPr>
        <w:t>多精度</w:t>
      </w:r>
      <w:r w:rsidRPr="00EA67D5">
        <w:rPr>
          <w:rFonts w:hint="eastAsia"/>
        </w:rPr>
        <w:t>INT</w:t>
      </w:r>
      <w:r>
        <w:rPr>
          <w:rFonts w:hint="eastAsia"/>
        </w:rPr>
        <w:t>加速器：多精度的硬件优化</w:t>
      </w:r>
      <w:r w:rsidR="006F6926">
        <w:rPr>
          <w:rFonts w:hint="eastAsia"/>
        </w:rPr>
        <w:t>,</w:t>
      </w:r>
      <w:r w:rsidR="006F6926" w:rsidRPr="006F6926">
        <w:rPr>
          <w:rFonts w:hint="eastAsia"/>
        </w:rPr>
        <w:t xml:space="preserve"> </w:t>
      </w:r>
      <w:r w:rsidR="006F6926">
        <w:rPr>
          <w:rFonts w:hint="eastAsia"/>
        </w:rPr>
        <w:t>I</w:t>
      </w:r>
      <w:r w:rsidR="006F6926">
        <w:t>NT2/4/8</w:t>
      </w:r>
    </w:p>
    <w:p w14:paraId="0F3F33BE" w14:textId="77777777" w:rsidR="00554DD1" w:rsidRPr="000F657D" w:rsidRDefault="00554DD1" w:rsidP="00554DD1">
      <w:pPr>
        <w:pStyle w:val="a3"/>
        <w:numPr>
          <w:ilvl w:val="0"/>
          <w:numId w:val="1"/>
        </w:numPr>
        <w:ind w:firstLineChars="0"/>
      </w:pPr>
      <w:r w:rsidRPr="00FD4519">
        <w:rPr>
          <w:rFonts w:hint="eastAsia"/>
          <w:b/>
          <w:bCs/>
        </w:rPr>
        <w:t>研究重要性：</w:t>
      </w:r>
      <w:r w:rsidRPr="00366BDC">
        <w:rPr>
          <w:rFonts w:hint="eastAsia"/>
        </w:rPr>
        <w:t>为了最大限度地提高不同</w:t>
      </w:r>
      <w:r>
        <w:rPr>
          <w:rFonts w:hint="eastAsia"/>
        </w:rPr>
        <w:t>DNN</w:t>
      </w:r>
      <w:r w:rsidRPr="00366BDC">
        <w:rPr>
          <w:rFonts w:hint="eastAsia"/>
        </w:rPr>
        <w:t>应用的硬件加速器的能效，加速器需要支持各种位宽配置。</w:t>
      </w:r>
      <w:r>
        <w:rPr>
          <w:rFonts w:hint="eastAsia"/>
        </w:rPr>
        <w:t xml:space="preserve"> </w:t>
      </w:r>
      <w:r>
        <w:rPr>
          <w:rFonts w:hint="eastAsia"/>
        </w:rPr>
        <w:t>研究热点。</w:t>
      </w:r>
    </w:p>
    <w:p w14:paraId="06B0C436" w14:textId="77777777" w:rsidR="00554DD1" w:rsidRPr="00FD4519" w:rsidRDefault="00554DD1" w:rsidP="00554DD1">
      <w:pPr>
        <w:pStyle w:val="a3"/>
        <w:numPr>
          <w:ilvl w:val="0"/>
          <w:numId w:val="1"/>
        </w:numPr>
        <w:ind w:firstLineChars="0"/>
        <w:rPr>
          <w:b/>
          <w:bCs/>
        </w:rPr>
      </w:pPr>
      <w:r w:rsidRPr="00FD4519">
        <w:rPr>
          <w:rFonts w:hint="eastAsia"/>
          <w:b/>
          <w:bCs/>
        </w:rPr>
        <w:t>研究差异：</w:t>
      </w:r>
    </w:p>
    <w:p w14:paraId="46640A55" w14:textId="77777777" w:rsidR="00554DD1" w:rsidRDefault="00554DD1" w:rsidP="00554DD1">
      <w:pPr>
        <w:pStyle w:val="a3"/>
        <w:numPr>
          <w:ilvl w:val="0"/>
          <w:numId w:val="3"/>
        </w:numPr>
        <w:ind w:firstLineChars="0"/>
      </w:pPr>
      <w:r w:rsidRPr="000C2670">
        <w:rPr>
          <w:rFonts w:hint="eastAsia"/>
          <w:b/>
          <w:bCs/>
        </w:rPr>
        <w:t>同</w:t>
      </w:r>
      <w:r>
        <w:rPr>
          <w:rFonts w:hint="eastAsia"/>
        </w:rPr>
        <w:t>：支持激活</w:t>
      </w:r>
      <w:r>
        <w:rPr>
          <w:rFonts w:hint="eastAsia"/>
        </w:rPr>
        <w:t>/</w:t>
      </w:r>
      <w:r>
        <w:rPr>
          <w:rFonts w:hint="eastAsia"/>
        </w:rPr>
        <w:t>权重的多种精度组合的</w:t>
      </w:r>
      <w:r>
        <w:rPr>
          <w:rFonts w:hint="eastAsia"/>
        </w:rPr>
        <w:t>INT</w:t>
      </w:r>
      <w:r>
        <w:rPr>
          <w:rFonts w:hint="eastAsia"/>
        </w:rPr>
        <w:t>加速器</w:t>
      </w:r>
    </w:p>
    <w:p w14:paraId="06ED39FF" w14:textId="77777777" w:rsidR="00554DD1" w:rsidRDefault="00554DD1" w:rsidP="00554DD1">
      <w:pPr>
        <w:pStyle w:val="a3"/>
        <w:numPr>
          <w:ilvl w:val="0"/>
          <w:numId w:val="3"/>
        </w:numPr>
        <w:ind w:firstLineChars="0"/>
      </w:pPr>
      <w:r w:rsidRPr="00217586">
        <w:rPr>
          <w:rFonts w:hint="eastAsia"/>
          <w:b/>
          <w:bCs/>
        </w:rPr>
        <w:t>异</w:t>
      </w:r>
      <w:r>
        <w:rPr>
          <w:rFonts w:hint="eastAsia"/>
        </w:rPr>
        <w:t>：优化可变位宽配置的</w:t>
      </w:r>
      <w:r w:rsidRPr="00616E76">
        <w:rPr>
          <w:rFonts w:hint="eastAsia"/>
          <w:b/>
          <w:bCs/>
          <w:highlight w:val="yellow"/>
        </w:rPr>
        <w:t>移位</w:t>
      </w:r>
      <w:r w:rsidRPr="00616E76">
        <w:rPr>
          <w:rFonts w:hint="eastAsia"/>
          <w:b/>
          <w:bCs/>
          <w:highlight w:val="yellow"/>
        </w:rPr>
        <w:t>-</w:t>
      </w:r>
      <w:r w:rsidRPr="00616E76">
        <w:rPr>
          <w:rFonts w:hint="eastAsia"/>
          <w:b/>
          <w:bCs/>
          <w:highlight w:val="yellow"/>
        </w:rPr>
        <w:t>加法逻辑</w:t>
      </w:r>
      <w:r w:rsidRPr="00202BDB">
        <w:rPr>
          <w:rFonts w:hint="eastAsia"/>
        </w:rPr>
        <w:t>的开销</w:t>
      </w:r>
      <w:r>
        <w:rPr>
          <w:rFonts w:hint="eastAsia"/>
        </w:rPr>
        <w:t>。</w:t>
      </w:r>
    </w:p>
    <w:p w14:paraId="55D69A51" w14:textId="77777777" w:rsidR="00554DD1" w:rsidRPr="006569D9" w:rsidRDefault="00554DD1" w:rsidP="00554DD1">
      <w:pPr>
        <w:pStyle w:val="a3"/>
        <w:numPr>
          <w:ilvl w:val="0"/>
          <w:numId w:val="25"/>
        </w:numPr>
        <w:ind w:firstLineChars="0"/>
      </w:pPr>
      <w:r w:rsidRPr="00527F6A">
        <w:rPr>
          <w:rFonts w:hint="eastAsia"/>
          <w:b/>
          <w:bCs/>
        </w:rPr>
        <w:t>挑战：</w:t>
      </w:r>
      <w:r w:rsidRPr="00A27043">
        <w:rPr>
          <w:rFonts w:hint="eastAsia"/>
        </w:rPr>
        <w:t>即使有了</w:t>
      </w:r>
      <w:r>
        <w:rPr>
          <w:rFonts w:hint="eastAsia"/>
        </w:rPr>
        <w:t>DNN</w:t>
      </w:r>
      <w:r w:rsidRPr="00A27043">
        <w:rPr>
          <w:rFonts w:hint="eastAsia"/>
        </w:rPr>
        <w:t>专用的硬件加速器，执行</w:t>
      </w:r>
      <w:r>
        <w:rPr>
          <w:rFonts w:hint="eastAsia"/>
        </w:rPr>
        <w:t>D</w:t>
      </w:r>
      <w:r>
        <w:t>NN</w:t>
      </w:r>
      <w:r>
        <w:rPr>
          <w:rFonts w:hint="eastAsia"/>
        </w:rPr>
        <w:t>任务中</w:t>
      </w:r>
      <w:r w:rsidRPr="00A27043">
        <w:rPr>
          <w:rFonts w:hint="eastAsia"/>
        </w:rPr>
        <w:t>大量的</w:t>
      </w:r>
      <w:r w:rsidRPr="00A27043">
        <w:rPr>
          <w:rFonts w:hint="eastAsia"/>
        </w:rPr>
        <w:t>MAC</w:t>
      </w:r>
      <w:r w:rsidRPr="00A27043">
        <w:rPr>
          <w:rFonts w:hint="eastAsia"/>
        </w:rPr>
        <w:t>操作仍然需要大量的能量</w:t>
      </w:r>
      <w:r>
        <w:rPr>
          <w:rFonts w:hint="eastAsia"/>
        </w:rPr>
        <w:t>。</w:t>
      </w:r>
      <w:r w:rsidRPr="00C71C4E">
        <w:rPr>
          <w:rFonts w:hint="eastAsia"/>
          <w:highlight w:val="yellow"/>
        </w:rPr>
        <w:t>比特融合（</w:t>
      </w:r>
      <w:r w:rsidRPr="00C71C4E">
        <w:rPr>
          <w:highlight w:val="yellow"/>
        </w:rPr>
        <w:t>Bit Fusion</w:t>
      </w:r>
      <w:r w:rsidRPr="00C71C4E">
        <w:rPr>
          <w:rFonts w:hint="eastAsia"/>
          <w:highlight w:val="yellow"/>
        </w:rPr>
        <w:t>）论文</w:t>
      </w:r>
      <w:r>
        <w:rPr>
          <w:rFonts w:hint="eastAsia"/>
        </w:rPr>
        <w:t>中</w:t>
      </w:r>
      <w:r w:rsidRPr="00813A28">
        <w:rPr>
          <w:rFonts w:hint="eastAsia"/>
        </w:rPr>
        <w:t>可</w:t>
      </w:r>
      <w:r w:rsidRPr="00C71C4E">
        <w:rPr>
          <w:rFonts w:hint="eastAsia"/>
          <w:highlight w:val="yellow"/>
        </w:rPr>
        <w:t>重新配置位宽的移位</w:t>
      </w:r>
      <w:r w:rsidRPr="00C71C4E">
        <w:rPr>
          <w:rFonts w:hint="eastAsia"/>
          <w:highlight w:val="yellow"/>
        </w:rPr>
        <w:t>-</w:t>
      </w:r>
      <w:r w:rsidRPr="00C71C4E">
        <w:rPr>
          <w:rFonts w:hint="eastAsia"/>
          <w:highlight w:val="yellow"/>
        </w:rPr>
        <w:t>加法逻辑</w:t>
      </w:r>
      <w:r w:rsidRPr="00813A28">
        <w:rPr>
          <w:rFonts w:hint="eastAsia"/>
        </w:rPr>
        <w:t>占用大面积（</w:t>
      </w:r>
      <w:r w:rsidRPr="00813A28">
        <w:rPr>
          <w:rFonts w:hint="eastAsia"/>
        </w:rPr>
        <w:t>67%</w:t>
      </w:r>
      <w:r w:rsidRPr="00813A28">
        <w:rPr>
          <w:rFonts w:hint="eastAsia"/>
        </w:rPr>
        <w:t>）并消耗大量</w:t>
      </w:r>
      <w:r>
        <w:rPr>
          <w:rFonts w:hint="eastAsia"/>
        </w:rPr>
        <w:t>功耗</w:t>
      </w:r>
      <w:r w:rsidRPr="00813A28">
        <w:rPr>
          <w:rFonts w:hint="eastAsia"/>
        </w:rPr>
        <w:t>（</w:t>
      </w:r>
      <w:r w:rsidRPr="00813A28">
        <w:rPr>
          <w:rFonts w:hint="eastAsia"/>
        </w:rPr>
        <w:t>79%</w:t>
      </w:r>
      <w:r w:rsidRPr="00813A28">
        <w:rPr>
          <w:rFonts w:hint="eastAsia"/>
        </w:rPr>
        <w:t>）</w:t>
      </w:r>
      <w:r>
        <w:rPr>
          <w:rFonts w:hint="eastAsia"/>
        </w:rPr>
        <w:t>，这迫切</w:t>
      </w:r>
      <w:r w:rsidRPr="00202BDB">
        <w:rPr>
          <w:rFonts w:hint="eastAsia"/>
        </w:rPr>
        <w:t>需要减少可</w:t>
      </w:r>
      <w:r>
        <w:rPr>
          <w:rFonts w:hint="eastAsia"/>
        </w:rPr>
        <w:t>变化的位宽配置的</w:t>
      </w:r>
      <w:r w:rsidRPr="00527F6A">
        <w:rPr>
          <w:rFonts w:hint="eastAsia"/>
          <w:b/>
          <w:bCs/>
        </w:rPr>
        <w:t>移位</w:t>
      </w:r>
      <w:r w:rsidRPr="00527F6A">
        <w:rPr>
          <w:rFonts w:hint="eastAsia"/>
          <w:b/>
          <w:bCs/>
        </w:rPr>
        <w:t>-</w:t>
      </w:r>
      <w:r w:rsidRPr="00527F6A">
        <w:rPr>
          <w:rFonts w:hint="eastAsia"/>
          <w:b/>
          <w:bCs/>
        </w:rPr>
        <w:t>加法逻辑</w:t>
      </w:r>
      <w:r w:rsidRPr="00202BDB">
        <w:rPr>
          <w:rFonts w:hint="eastAsia"/>
        </w:rPr>
        <w:t>的开销。</w:t>
      </w:r>
    </w:p>
    <w:p w14:paraId="24EAF57C" w14:textId="77777777" w:rsidR="00554DD1" w:rsidRDefault="00554DD1" w:rsidP="00554DD1">
      <w:pPr>
        <w:pStyle w:val="a3"/>
        <w:numPr>
          <w:ilvl w:val="0"/>
          <w:numId w:val="1"/>
        </w:numPr>
        <w:ind w:firstLineChars="0"/>
      </w:pPr>
      <w:r w:rsidRPr="005C3614">
        <w:rPr>
          <w:rFonts w:hint="eastAsia"/>
          <w:b/>
          <w:bCs/>
        </w:rPr>
        <w:t>解决方案：</w:t>
      </w:r>
      <w:r w:rsidRPr="00F033D9">
        <w:rPr>
          <w:rFonts w:hint="eastAsia"/>
        </w:rPr>
        <w:t>本文介绍了</w:t>
      </w:r>
      <w:r w:rsidRPr="00F033D9">
        <w:rPr>
          <w:rFonts w:hint="eastAsia"/>
        </w:rPr>
        <w:t>BitBlade</w:t>
      </w:r>
      <w:r>
        <w:rPr>
          <w:rFonts w:hint="eastAsia"/>
        </w:rPr>
        <w:t>，</w:t>
      </w:r>
      <w:r w:rsidRPr="00F033D9">
        <w:rPr>
          <w:rFonts w:hint="eastAsia"/>
        </w:rPr>
        <w:t>面积和能效高精度可扩展神经网络硬件加速器。</w:t>
      </w:r>
      <w:r w:rsidRPr="00F033D9">
        <w:rPr>
          <w:rFonts w:hint="eastAsia"/>
        </w:rPr>
        <w:t>BitBlade</w:t>
      </w:r>
      <w:r w:rsidRPr="00F033D9">
        <w:rPr>
          <w:rFonts w:hint="eastAsia"/>
        </w:rPr>
        <w:t>通过</w:t>
      </w:r>
      <w:r w:rsidRPr="00C71C4E">
        <w:rPr>
          <w:rFonts w:hint="eastAsia"/>
          <w:b/>
          <w:bCs/>
          <w:highlight w:val="yellow"/>
        </w:rPr>
        <w:t>逐位求和的方法</w:t>
      </w:r>
      <w:r w:rsidRPr="005C3614">
        <w:rPr>
          <w:rFonts w:hint="eastAsia"/>
          <w:b/>
          <w:bCs/>
        </w:rPr>
        <w:t>最小化了与支持各种位宽相关的逻辑。</w:t>
      </w:r>
      <w:r w:rsidRPr="00F70305">
        <w:rPr>
          <w:rFonts w:hint="eastAsia"/>
        </w:rPr>
        <w:t>首先利用循环嵌套优化方法来最小化计算中的移位操作。然后，</w:t>
      </w:r>
      <w:r>
        <w:rPr>
          <w:rFonts w:hint="eastAsia"/>
        </w:rPr>
        <w:t>介绍</w:t>
      </w:r>
      <w:r w:rsidRPr="00F70305">
        <w:rPr>
          <w:rFonts w:hint="eastAsia"/>
        </w:rPr>
        <w:t>基于循环嵌套优化的逐位求和方法，并将其应用于</w:t>
      </w:r>
      <w:r w:rsidRPr="00F70305">
        <w:rPr>
          <w:rFonts w:hint="eastAsia"/>
        </w:rPr>
        <w:t>BitBlade</w:t>
      </w:r>
      <w:r w:rsidRPr="00F70305">
        <w:rPr>
          <w:rFonts w:hint="eastAsia"/>
        </w:rPr>
        <w:t>架构。</w:t>
      </w:r>
    </w:p>
    <w:p w14:paraId="3B8646A9" w14:textId="77777777" w:rsidR="00554DD1" w:rsidRDefault="00554DD1" w:rsidP="00554DD1"/>
    <w:p w14:paraId="0165586F" w14:textId="3272F434" w:rsidR="00C43312" w:rsidRPr="00107DE2" w:rsidRDefault="00C43312" w:rsidP="00C43312">
      <w:pPr>
        <w:pStyle w:val="2"/>
        <w:rPr>
          <w:sz w:val="24"/>
          <w:szCs w:val="24"/>
        </w:rPr>
      </w:pPr>
      <w:r w:rsidRPr="00107DE2">
        <w:rPr>
          <w:rFonts w:hint="eastAsia"/>
          <w:sz w:val="24"/>
          <w:szCs w:val="24"/>
        </w:rPr>
        <w:t>论文</w:t>
      </w:r>
      <w:r>
        <w:rPr>
          <w:sz w:val="24"/>
          <w:szCs w:val="24"/>
        </w:rPr>
        <w:t>3</w:t>
      </w:r>
      <w:r w:rsidRPr="00107DE2">
        <w:rPr>
          <w:rFonts w:hint="eastAsia"/>
          <w:sz w:val="24"/>
          <w:szCs w:val="24"/>
        </w:rPr>
        <w:t>：</w:t>
      </w:r>
    </w:p>
    <w:p w14:paraId="27FE4137" w14:textId="77777777" w:rsidR="00C43312" w:rsidRPr="00A14E81" w:rsidRDefault="00C43312" w:rsidP="00C43312">
      <w:pPr>
        <w:pStyle w:val="a3"/>
        <w:numPr>
          <w:ilvl w:val="0"/>
          <w:numId w:val="1"/>
        </w:numPr>
        <w:ind w:firstLineChars="0"/>
        <w:rPr>
          <w:b/>
          <w:bCs/>
        </w:rPr>
      </w:pPr>
      <w:r w:rsidRPr="00A14E81">
        <w:rPr>
          <w:rFonts w:hint="eastAsia"/>
          <w:b/>
          <w:bCs/>
        </w:rPr>
        <w:t>论文名称</w:t>
      </w:r>
      <w:r>
        <w:rPr>
          <w:rFonts w:hint="eastAsia"/>
        </w:rPr>
        <w:t>：</w:t>
      </w:r>
      <w:r w:rsidRPr="00A14E81">
        <w:rPr>
          <w:b/>
          <w:bCs/>
        </w:rPr>
        <w:t xml:space="preserve">An Energy-Efficient Mixed-Bitwidth Systolic Accelerator for NAS-Optimized Deep Neural Networks </w:t>
      </w:r>
      <w:r>
        <w:t>(</w:t>
      </w:r>
      <w:r w:rsidRPr="00A14E81">
        <w:rPr>
          <w:rFonts w:ascii="TimesNewRomanPSMT" w:hAnsi="TimesNewRomanPSMT" w:cs="宋体" w:hint="eastAsia"/>
          <w:color w:val="000000"/>
          <w:kern w:val="0"/>
          <w:sz w:val="22"/>
        </w:rPr>
        <w:t>TVLSI</w:t>
      </w:r>
      <w:r w:rsidRPr="006B6F9D">
        <w:t>’</w:t>
      </w:r>
      <w:r>
        <w:t>22</w:t>
      </w:r>
      <w:r>
        <w:rPr>
          <w:rFonts w:hint="eastAsia"/>
        </w:rPr>
        <w:t>,</w:t>
      </w:r>
      <w:r>
        <w:t xml:space="preserve">  B</w:t>
      </w:r>
      <w:r>
        <w:rPr>
          <w:rFonts w:hint="eastAsia"/>
        </w:rPr>
        <w:t>刊，</w:t>
      </w:r>
      <w:r w:rsidRPr="000B09AD">
        <w:rPr>
          <w:rFonts w:hint="eastAsia"/>
        </w:rPr>
        <w:t>南方科技大学</w:t>
      </w:r>
      <w:r w:rsidRPr="006A2409">
        <w:rPr>
          <w:rFonts w:hint="eastAsia"/>
        </w:rPr>
        <w:t>，</w:t>
      </w:r>
      <w:r>
        <w:rPr>
          <w:rFonts w:hint="eastAsia"/>
        </w:rPr>
        <w:t>中</w:t>
      </w:r>
      <w:r w:rsidRPr="006A2409">
        <w:rPr>
          <w:rFonts w:hint="eastAsia"/>
        </w:rPr>
        <w:t>国</w:t>
      </w:r>
      <w:r>
        <w:t>)</w:t>
      </w:r>
    </w:p>
    <w:p w14:paraId="601898DF" w14:textId="77777777" w:rsidR="00C43312" w:rsidRDefault="00C43312" w:rsidP="00C43312">
      <w:pPr>
        <w:pStyle w:val="a3"/>
        <w:numPr>
          <w:ilvl w:val="0"/>
          <w:numId w:val="1"/>
        </w:numPr>
        <w:ind w:firstLineChars="0"/>
      </w:pPr>
      <w:r w:rsidRPr="00A14E81">
        <w:rPr>
          <w:rFonts w:hint="eastAsia"/>
          <w:b/>
          <w:bCs/>
        </w:rPr>
        <w:t>作用</w:t>
      </w:r>
      <w:r>
        <w:rPr>
          <w:rFonts w:hint="eastAsia"/>
        </w:rPr>
        <w:t>：（</w:t>
      </w:r>
      <w:r>
        <w:rPr>
          <w:rFonts w:hint="eastAsia"/>
        </w:rPr>
        <w:t>1</w:t>
      </w:r>
      <w:r>
        <w:rPr>
          <w:rFonts w:hint="eastAsia"/>
        </w:rPr>
        <w:t>）作为对比实验</w:t>
      </w:r>
      <w:r w:rsidRPr="00A14E81">
        <w:rPr>
          <w:rFonts w:hint="eastAsia"/>
        </w:rPr>
        <w:t>，</w:t>
      </w:r>
      <w:r w:rsidRPr="001230D5">
        <w:rPr>
          <w:rFonts w:hint="eastAsia"/>
          <w:b/>
          <w:bCs/>
          <w:highlight w:val="yellow"/>
        </w:rPr>
        <w:t>强相关</w:t>
      </w:r>
      <w:r w:rsidRPr="00A14E81">
        <w:rPr>
          <w:rFonts w:hint="eastAsia"/>
          <w:b/>
          <w:bCs/>
        </w:rPr>
        <w:t>。</w:t>
      </w:r>
      <w:r w:rsidRPr="00A14E81">
        <w:rPr>
          <w:rFonts w:hint="eastAsia"/>
          <w:b/>
          <w:bCs/>
        </w:rPr>
        <w:t xml:space="preserve"> </w:t>
      </w:r>
      <w:r>
        <w:rPr>
          <w:rFonts w:hint="eastAsia"/>
        </w:rPr>
        <w:t>（</w:t>
      </w:r>
      <w:r>
        <w:rPr>
          <w:rFonts w:hint="eastAsia"/>
        </w:rPr>
        <w:t>2</w:t>
      </w:r>
      <w:r>
        <w:rPr>
          <w:rFonts w:hint="eastAsia"/>
        </w:rPr>
        <w:t>）</w:t>
      </w:r>
      <w:r w:rsidRPr="00A14E81">
        <w:rPr>
          <w:rFonts w:hint="eastAsia"/>
          <w:b/>
          <w:bCs/>
        </w:rPr>
        <w:t>写法值</w:t>
      </w:r>
      <w:r>
        <w:rPr>
          <w:rFonts w:hint="eastAsia"/>
        </w:rPr>
        <w:t>得借鉴在</w:t>
      </w:r>
      <w:r>
        <w:rPr>
          <w:rFonts w:hint="eastAsia"/>
        </w:rPr>
        <w:t>INT</w:t>
      </w:r>
      <w:r>
        <w:t xml:space="preserve"> SA</w:t>
      </w:r>
      <w:r>
        <w:rPr>
          <w:rFonts w:hint="eastAsia"/>
        </w:rPr>
        <w:t>中。</w:t>
      </w:r>
    </w:p>
    <w:p w14:paraId="2AAD89B4" w14:textId="77777777" w:rsidR="00C43312" w:rsidRDefault="00C43312" w:rsidP="00C43312">
      <w:pPr>
        <w:pStyle w:val="a3"/>
        <w:numPr>
          <w:ilvl w:val="0"/>
          <w:numId w:val="26"/>
        </w:numPr>
        <w:ind w:firstLineChars="0"/>
      </w:pPr>
      <w:r w:rsidRPr="00A14E81">
        <w:rPr>
          <w:rFonts w:hint="eastAsia"/>
          <w:b/>
          <w:bCs/>
        </w:rPr>
        <w:t>研究问题：</w:t>
      </w:r>
      <w:r>
        <w:rPr>
          <w:rFonts w:hint="eastAsia"/>
        </w:rPr>
        <w:t>现有的</w:t>
      </w:r>
      <w:r w:rsidRPr="001230D5">
        <w:rPr>
          <w:rFonts w:hint="eastAsia"/>
          <w:highlight w:val="yellow"/>
        </w:rPr>
        <w:t>低比特宽度组合</w:t>
      </w:r>
      <w:r w:rsidRPr="00A42A4B">
        <w:rPr>
          <w:rFonts w:hint="eastAsia"/>
        </w:rPr>
        <w:t>（</w:t>
      </w:r>
      <w:r w:rsidRPr="00A42A4B">
        <w:rPr>
          <w:rFonts w:hint="eastAsia"/>
        </w:rPr>
        <w:t>LBC</w:t>
      </w:r>
      <w:r w:rsidRPr="00A42A4B">
        <w:rPr>
          <w:rFonts w:hint="eastAsia"/>
        </w:rPr>
        <w:t>）方法以大的硬件成本改进了低比特宽度吞吐量。</w:t>
      </w:r>
      <w:r w:rsidRPr="001230D5">
        <w:rPr>
          <w:rFonts w:hint="eastAsia"/>
          <w:highlight w:val="yellow"/>
        </w:rPr>
        <w:t>高比特宽度分割</w:t>
      </w:r>
      <w:r w:rsidRPr="00A42A4B">
        <w:rPr>
          <w:rFonts w:hint="eastAsia"/>
        </w:rPr>
        <w:t>（</w:t>
      </w:r>
      <w:r w:rsidRPr="00A42A4B">
        <w:rPr>
          <w:rFonts w:hint="eastAsia"/>
        </w:rPr>
        <w:t>HBS</w:t>
      </w:r>
      <w:r w:rsidRPr="00A42A4B">
        <w:rPr>
          <w:rFonts w:hint="eastAsia"/>
        </w:rPr>
        <w:t>）方法最小化用于配置的附加逻辑门</w:t>
      </w:r>
      <w:r>
        <w:rPr>
          <w:rFonts w:hint="eastAsia"/>
        </w:rPr>
        <w:t>，但</w:t>
      </w:r>
      <w:r w:rsidRPr="00A42A4B">
        <w:rPr>
          <w:rFonts w:hint="eastAsia"/>
        </w:rPr>
        <w:t>在低比特宽度模式下的吞吐量性能较差。</w:t>
      </w:r>
      <w:r w:rsidRPr="00A14E77">
        <w:rPr>
          <w:rFonts w:hint="eastAsia"/>
        </w:rPr>
        <w:t>LBC</w:t>
      </w:r>
      <w:r w:rsidRPr="00A14E77">
        <w:rPr>
          <w:rFonts w:hint="eastAsia"/>
        </w:rPr>
        <w:t>和</w:t>
      </w:r>
      <w:r w:rsidRPr="00A14E77">
        <w:rPr>
          <w:rFonts w:hint="eastAsia"/>
        </w:rPr>
        <w:t>HBS</w:t>
      </w:r>
      <w:r w:rsidRPr="00A14E77">
        <w:rPr>
          <w:rFonts w:hint="eastAsia"/>
        </w:rPr>
        <w:t>方法都没有同时针对吞吐量和功率性能进行优化。</w:t>
      </w:r>
    </w:p>
    <w:p w14:paraId="5E8882B9" w14:textId="5109E2F3" w:rsidR="00C43312" w:rsidRPr="00A14E81" w:rsidRDefault="00C43312" w:rsidP="00C43312">
      <w:pPr>
        <w:pStyle w:val="a3"/>
        <w:numPr>
          <w:ilvl w:val="0"/>
          <w:numId w:val="1"/>
        </w:numPr>
        <w:ind w:firstLineChars="0"/>
        <w:rPr>
          <w:b/>
          <w:bCs/>
        </w:rPr>
      </w:pPr>
      <w:r w:rsidRPr="00107C22">
        <w:rPr>
          <w:rFonts w:hint="eastAsia"/>
          <w:b/>
          <w:bCs/>
        </w:rPr>
        <w:t>研究层次：</w:t>
      </w:r>
      <w:r w:rsidRPr="00EA67D5">
        <w:rPr>
          <w:rFonts w:hint="eastAsia"/>
        </w:rPr>
        <w:t>低精度</w:t>
      </w:r>
      <w:r>
        <w:rPr>
          <w:rFonts w:hint="eastAsia"/>
        </w:rPr>
        <w:t>计算</w:t>
      </w:r>
      <w:r w:rsidRPr="00EA67D5">
        <w:rPr>
          <w:rFonts w:hint="eastAsia"/>
        </w:rPr>
        <w:t>-&gt;</w:t>
      </w:r>
      <w:r>
        <w:rPr>
          <w:rFonts w:hint="eastAsia"/>
        </w:rPr>
        <w:t>硬件设计</w:t>
      </w:r>
      <w:r>
        <w:rPr>
          <w:rFonts w:hint="eastAsia"/>
        </w:rPr>
        <w:t>-&gt;</w:t>
      </w:r>
      <w:r>
        <w:rPr>
          <w:rFonts w:hint="eastAsia"/>
        </w:rPr>
        <w:t>系统</w:t>
      </w:r>
      <w:r>
        <w:rPr>
          <w:rFonts w:hint="eastAsia"/>
        </w:rPr>
        <w:t>-&gt;</w:t>
      </w:r>
      <w:r w:rsidRPr="00EA67D5">
        <w:rPr>
          <w:rFonts w:hint="eastAsia"/>
        </w:rPr>
        <w:t>多精度</w:t>
      </w:r>
      <w:r w:rsidRPr="00EA67D5">
        <w:rPr>
          <w:rFonts w:hint="eastAsia"/>
        </w:rPr>
        <w:t>INT</w:t>
      </w:r>
      <w:r>
        <w:rPr>
          <w:rFonts w:hint="eastAsia"/>
        </w:rPr>
        <w:t>加速器：多精度加速器优化和设计</w:t>
      </w:r>
      <w:r w:rsidR="00495224">
        <w:rPr>
          <w:rFonts w:hint="eastAsia"/>
        </w:rPr>
        <w:t>,</w:t>
      </w:r>
      <w:r w:rsidR="00495224">
        <w:t>INT2</w:t>
      </w:r>
      <w:r w:rsidR="00495224">
        <w:rPr>
          <w:rFonts w:hint="eastAsia"/>
        </w:rPr>
        <w:t>/</w:t>
      </w:r>
      <w:r w:rsidR="00495224">
        <w:t>4</w:t>
      </w:r>
      <w:r w:rsidR="00495224">
        <w:rPr>
          <w:rFonts w:hint="eastAsia"/>
        </w:rPr>
        <w:t>/</w:t>
      </w:r>
      <w:r w:rsidR="00495224">
        <w:t>8</w:t>
      </w:r>
    </w:p>
    <w:p w14:paraId="360BE639" w14:textId="77777777" w:rsidR="00C43312" w:rsidRPr="000F657D" w:rsidRDefault="00C43312" w:rsidP="00C43312">
      <w:pPr>
        <w:pStyle w:val="a3"/>
        <w:numPr>
          <w:ilvl w:val="0"/>
          <w:numId w:val="1"/>
        </w:numPr>
        <w:ind w:firstLineChars="0"/>
      </w:pPr>
      <w:r w:rsidRPr="00A14E81">
        <w:rPr>
          <w:rFonts w:hint="eastAsia"/>
          <w:b/>
          <w:bCs/>
        </w:rPr>
        <w:t>研究重要性：</w:t>
      </w:r>
      <w:r w:rsidRPr="00C467D1">
        <w:rPr>
          <w:rFonts w:hint="eastAsia"/>
        </w:rPr>
        <w:t>为了满足具有各种卷积核大小和数据位宽的网络的计算要求，实现的加速器应该是可</w:t>
      </w:r>
      <w:r w:rsidRPr="001230D5">
        <w:rPr>
          <w:rFonts w:hint="eastAsia"/>
          <w:highlight w:val="yellow"/>
        </w:rPr>
        <w:t>配置的以提高硬件使用率和</w:t>
      </w:r>
      <w:r w:rsidRPr="00C467D1">
        <w:rPr>
          <w:rFonts w:hint="eastAsia"/>
        </w:rPr>
        <w:t>能效</w:t>
      </w:r>
      <w:r>
        <w:rPr>
          <w:rFonts w:hint="eastAsia"/>
        </w:rPr>
        <w:t>。研究热点。</w:t>
      </w:r>
    </w:p>
    <w:p w14:paraId="018BEB95" w14:textId="77777777" w:rsidR="00C43312" w:rsidRPr="00A14E81" w:rsidRDefault="00C43312" w:rsidP="00C43312">
      <w:pPr>
        <w:pStyle w:val="a3"/>
        <w:numPr>
          <w:ilvl w:val="0"/>
          <w:numId w:val="1"/>
        </w:numPr>
        <w:ind w:firstLineChars="0"/>
        <w:rPr>
          <w:b/>
          <w:bCs/>
        </w:rPr>
      </w:pPr>
      <w:r w:rsidRPr="00A14E81">
        <w:rPr>
          <w:rFonts w:hint="eastAsia"/>
          <w:b/>
          <w:bCs/>
        </w:rPr>
        <w:t>研究差异：</w:t>
      </w:r>
    </w:p>
    <w:p w14:paraId="6FD9628E" w14:textId="77777777" w:rsidR="00C43312" w:rsidRDefault="00C43312" w:rsidP="00C43312">
      <w:pPr>
        <w:pStyle w:val="a3"/>
        <w:numPr>
          <w:ilvl w:val="0"/>
          <w:numId w:val="3"/>
        </w:numPr>
        <w:ind w:firstLineChars="0"/>
      </w:pPr>
      <w:r w:rsidRPr="000C2670">
        <w:rPr>
          <w:rFonts w:hint="eastAsia"/>
          <w:b/>
          <w:bCs/>
        </w:rPr>
        <w:t>同</w:t>
      </w:r>
      <w:r>
        <w:rPr>
          <w:rFonts w:hint="eastAsia"/>
        </w:rPr>
        <w:t>：多种精度的</w:t>
      </w:r>
      <w:r>
        <w:rPr>
          <w:rFonts w:hint="eastAsia"/>
        </w:rPr>
        <w:t>INT</w:t>
      </w:r>
      <w:r>
        <w:rPr>
          <w:rFonts w:hint="eastAsia"/>
        </w:rPr>
        <w:t>加速器</w:t>
      </w:r>
    </w:p>
    <w:p w14:paraId="01A6E0F8" w14:textId="13DD077A" w:rsidR="00C43312" w:rsidRDefault="00C43312" w:rsidP="00C43312">
      <w:pPr>
        <w:pStyle w:val="a3"/>
        <w:numPr>
          <w:ilvl w:val="0"/>
          <w:numId w:val="3"/>
        </w:numPr>
        <w:ind w:firstLineChars="0"/>
      </w:pPr>
      <w:r w:rsidRPr="00217586">
        <w:rPr>
          <w:rFonts w:hint="eastAsia"/>
          <w:b/>
          <w:bCs/>
        </w:rPr>
        <w:t>异</w:t>
      </w:r>
      <w:r>
        <w:rPr>
          <w:rFonts w:hint="eastAsia"/>
        </w:rPr>
        <w:t>：</w:t>
      </w:r>
      <w:r w:rsidRPr="001230D5">
        <w:rPr>
          <w:rFonts w:hint="eastAsia"/>
          <w:highlight w:val="yellow"/>
        </w:rPr>
        <w:t>混合位宽</w:t>
      </w:r>
      <w:r w:rsidRPr="001230D5">
        <w:rPr>
          <w:rFonts w:hint="eastAsia"/>
          <w:highlight w:val="yellow"/>
        </w:rPr>
        <w:t>MAC</w:t>
      </w:r>
      <w:r w:rsidRPr="001230D5">
        <w:rPr>
          <w:rFonts w:hint="eastAsia"/>
          <w:highlight w:val="yellow"/>
        </w:rPr>
        <w:t>操作的</w:t>
      </w:r>
      <w:r w:rsidR="001230D5">
        <w:rPr>
          <w:rFonts w:hint="eastAsia"/>
        </w:rPr>
        <w:t>bit</w:t>
      </w:r>
      <w:r w:rsidR="001230D5">
        <w:t>-</w:t>
      </w:r>
      <w:r w:rsidR="001230D5" w:rsidRPr="001230D5">
        <w:rPr>
          <w:rFonts w:hint="eastAsia"/>
        </w:rPr>
        <w:t>拆分</w:t>
      </w:r>
      <w:r w:rsidR="001230D5">
        <w:rPr>
          <w:rFonts w:hint="eastAsia"/>
        </w:rPr>
        <w:t>-</w:t>
      </w:r>
      <w:r w:rsidR="001230D5" w:rsidRPr="001230D5">
        <w:rPr>
          <w:rFonts w:hint="eastAsia"/>
        </w:rPr>
        <w:t>组合</w:t>
      </w:r>
      <w:r w:rsidR="001230D5">
        <w:rPr>
          <w:rFonts w:hint="eastAsia"/>
        </w:rPr>
        <w:t>(</w:t>
      </w:r>
      <w:r w:rsidRPr="001230D5">
        <w:rPr>
          <w:rFonts w:hint="eastAsia"/>
          <w:highlight w:val="yellow"/>
        </w:rPr>
        <w:t>BSC</w:t>
      </w:r>
      <w:r w:rsidR="001230D5">
        <w:t>)</w:t>
      </w:r>
      <w:r w:rsidRPr="003819F1">
        <w:rPr>
          <w:rFonts w:hint="eastAsia"/>
        </w:rPr>
        <w:t>方法</w:t>
      </w:r>
      <w:r>
        <w:rPr>
          <w:rFonts w:hint="eastAsia"/>
        </w:rPr>
        <w:t>来优化加速器</w:t>
      </w:r>
    </w:p>
    <w:p w14:paraId="7A114103" w14:textId="77777777" w:rsidR="00C43312" w:rsidRPr="006569D9" w:rsidRDefault="00C43312" w:rsidP="00C43312">
      <w:pPr>
        <w:pStyle w:val="a3"/>
        <w:numPr>
          <w:ilvl w:val="0"/>
          <w:numId w:val="27"/>
        </w:numPr>
        <w:ind w:firstLineChars="0"/>
      </w:pPr>
      <w:r w:rsidRPr="00FF76D5">
        <w:rPr>
          <w:rFonts w:hint="eastAsia"/>
          <w:b/>
          <w:bCs/>
        </w:rPr>
        <w:t>挑战：</w:t>
      </w:r>
      <w:r w:rsidRPr="007D1170">
        <w:rPr>
          <w:rFonts w:hint="eastAsia"/>
        </w:rPr>
        <w:t>如何在硬件资源有限的终端设备上实现具有节能和高通量性能的</w:t>
      </w:r>
      <w:r w:rsidRPr="00FF76D5">
        <w:rPr>
          <w:rFonts w:hint="eastAsia"/>
          <w:b/>
          <w:bCs/>
        </w:rPr>
        <w:t>混合位宽</w:t>
      </w:r>
      <w:r w:rsidRPr="00FF76D5">
        <w:rPr>
          <w:rFonts w:hint="eastAsia"/>
          <w:b/>
          <w:bCs/>
        </w:rPr>
        <w:t>DNN</w:t>
      </w:r>
      <w:r>
        <w:rPr>
          <w:rFonts w:hint="eastAsia"/>
        </w:rPr>
        <w:t>。</w:t>
      </w:r>
    </w:p>
    <w:p w14:paraId="02F815C4" w14:textId="77777777" w:rsidR="00C43312" w:rsidRDefault="00C43312" w:rsidP="00C43312">
      <w:pPr>
        <w:pStyle w:val="a3"/>
        <w:numPr>
          <w:ilvl w:val="0"/>
          <w:numId w:val="1"/>
        </w:numPr>
        <w:ind w:firstLineChars="0"/>
      </w:pPr>
      <w:r w:rsidRPr="00FF76D5">
        <w:rPr>
          <w:rFonts w:hint="eastAsia"/>
          <w:b/>
          <w:bCs/>
        </w:rPr>
        <w:t>解决方案：</w:t>
      </w:r>
      <w:r w:rsidRPr="003819F1">
        <w:rPr>
          <w:rFonts w:hint="eastAsia"/>
        </w:rPr>
        <w:t>本文提出了一种高效节能</w:t>
      </w:r>
      <w:r w:rsidRPr="00FF76D5">
        <w:rPr>
          <w:rFonts w:hint="eastAsia"/>
          <w:b/>
          <w:bCs/>
        </w:rPr>
        <w:t>的</w:t>
      </w:r>
      <w:r w:rsidRPr="00AB53B7">
        <w:rPr>
          <w:rFonts w:hint="eastAsia"/>
          <w:b/>
          <w:bCs/>
          <w:highlight w:val="yellow"/>
        </w:rPr>
        <w:t>脉动加速</w:t>
      </w:r>
      <w:r w:rsidRPr="00FF76D5">
        <w:rPr>
          <w:rFonts w:hint="eastAsia"/>
          <w:b/>
          <w:bCs/>
        </w:rPr>
        <w:t>器</w:t>
      </w:r>
      <w:r w:rsidRPr="003819F1">
        <w:rPr>
          <w:rFonts w:hint="eastAsia"/>
        </w:rPr>
        <w:t>，用于处理</w:t>
      </w:r>
      <w:r w:rsidRPr="00AB53B7">
        <w:rPr>
          <w:rFonts w:hint="eastAsia"/>
          <w:b/>
          <w:bCs/>
          <w:highlight w:val="yellow"/>
        </w:rPr>
        <w:t>混合位宽</w:t>
      </w:r>
      <w:r w:rsidRPr="00AB53B7">
        <w:rPr>
          <w:rFonts w:hint="eastAsia"/>
          <w:b/>
          <w:bCs/>
          <w:highlight w:val="yellow"/>
        </w:rPr>
        <w:t>DNN</w:t>
      </w:r>
      <w:r w:rsidRPr="00AB53B7">
        <w:rPr>
          <w:rFonts w:hint="eastAsia"/>
          <w:b/>
          <w:bCs/>
          <w:highlight w:val="yellow"/>
        </w:rPr>
        <w:t>计</w:t>
      </w:r>
      <w:r w:rsidRPr="00FF76D5">
        <w:rPr>
          <w:rFonts w:hint="eastAsia"/>
          <w:b/>
          <w:bCs/>
        </w:rPr>
        <w:t>算</w:t>
      </w:r>
      <w:r w:rsidRPr="003819F1">
        <w:rPr>
          <w:rFonts w:hint="eastAsia"/>
        </w:rPr>
        <w:t>。使用一种新的</w:t>
      </w:r>
      <w:r w:rsidRPr="00FF76D5">
        <w:rPr>
          <w:rFonts w:hint="eastAsia"/>
          <w:b/>
          <w:bCs/>
        </w:rPr>
        <w:t>空间配置</w:t>
      </w:r>
      <w:r w:rsidRPr="003819F1">
        <w:rPr>
          <w:rFonts w:hint="eastAsia"/>
        </w:rPr>
        <w:t>方法来提高吞吐量和功率性能，特别是对于中间位宽操作。主要贡献概述如下</w:t>
      </w:r>
      <w:r>
        <w:rPr>
          <w:rFonts w:hint="eastAsia"/>
        </w:rPr>
        <w:t>：</w:t>
      </w:r>
    </w:p>
    <w:p w14:paraId="0267C105" w14:textId="77777777" w:rsidR="00C43312" w:rsidRDefault="00C43312" w:rsidP="00C43312">
      <w:pPr>
        <w:pStyle w:val="a3"/>
        <w:numPr>
          <w:ilvl w:val="0"/>
          <w:numId w:val="28"/>
        </w:numPr>
        <w:ind w:firstLineChars="0"/>
      </w:pPr>
      <w:r w:rsidRPr="00FF76D5">
        <w:rPr>
          <w:rFonts w:hint="eastAsia"/>
          <w:b/>
          <w:bCs/>
        </w:rPr>
        <w:t>用于</w:t>
      </w:r>
      <w:r w:rsidRPr="00AB53B7">
        <w:rPr>
          <w:rFonts w:hint="eastAsia"/>
          <w:b/>
          <w:bCs/>
          <w:highlight w:val="yellow"/>
        </w:rPr>
        <w:t>混合位宽</w:t>
      </w:r>
      <w:r w:rsidRPr="00AB53B7">
        <w:rPr>
          <w:rFonts w:hint="eastAsia"/>
          <w:b/>
          <w:bCs/>
          <w:highlight w:val="yellow"/>
        </w:rPr>
        <w:t>M</w:t>
      </w:r>
      <w:r w:rsidRPr="00AB53B7">
        <w:rPr>
          <w:b/>
          <w:bCs/>
          <w:highlight w:val="yellow"/>
        </w:rPr>
        <w:t>AC</w:t>
      </w:r>
      <w:r w:rsidRPr="00AB53B7">
        <w:rPr>
          <w:rFonts w:hint="eastAsia"/>
          <w:b/>
          <w:bCs/>
          <w:highlight w:val="yellow"/>
        </w:rPr>
        <w:t>操作的</w:t>
      </w:r>
      <w:r w:rsidRPr="00FF76D5">
        <w:rPr>
          <w:rFonts w:hint="eastAsia"/>
          <w:b/>
          <w:bCs/>
        </w:rPr>
        <w:t>BSC</w:t>
      </w:r>
      <w:r w:rsidRPr="00FF76D5">
        <w:rPr>
          <w:rFonts w:hint="eastAsia"/>
          <w:b/>
          <w:bCs/>
        </w:rPr>
        <w:t>方法</w:t>
      </w:r>
      <w:r w:rsidRPr="003819F1">
        <w:rPr>
          <w:rFonts w:hint="eastAsia"/>
        </w:rPr>
        <w:t>：它支持拆分高位宽单元和组合低位宽</w:t>
      </w:r>
      <w:r w:rsidRPr="003819F1">
        <w:rPr>
          <w:rFonts w:hint="eastAsia"/>
        </w:rPr>
        <w:lastRenderedPageBreak/>
        <w:t>单元进行混合位宽操作，提高了能效；</w:t>
      </w:r>
    </w:p>
    <w:p w14:paraId="616494DD" w14:textId="77777777" w:rsidR="00C43312" w:rsidRPr="003819F1" w:rsidRDefault="00C43312" w:rsidP="00C43312">
      <w:pPr>
        <w:pStyle w:val="a3"/>
        <w:numPr>
          <w:ilvl w:val="0"/>
          <w:numId w:val="28"/>
        </w:numPr>
        <w:ind w:firstLineChars="0"/>
      </w:pPr>
      <w:r w:rsidRPr="00AB53B7">
        <w:rPr>
          <w:rFonts w:hint="eastAsia"/>
          <w:b/>
          <w:bCs/>
          <w:highlight w:val="yellow"/>
        </w:rPr>
        <w:t>混合位宽的单元（</w:t>
      </w:r>
      <w:r w:rsidRPr="00AB53B7">
        <w:rPr>
          <w:rFonts w:hint="eastAsia"/>
          <w:b/>
          <w:bCs/>
          <w:highlight w:val="yellow"/>
        </w:rPr>
        <w:t>PE</w:t>
      </w:r>
      <w:r w:rsidRPr="00AB53B7">
        <w:rPr>
          <w:rFonts w:hint="eastAsia"/>
          <w:b/>
          <w:bCs/>
          <w:highlight w:val="yellow"/>
        </w:rPr>
        <w:t>）内的脉动和</w:t>
      </w:r>
      <w:r w:rsidRPr="00AB53B7">
        <w:rPr>
          <w:rFonts w:hint="eastAsia"/>
          <w:b/>
          <w:bCs/>
          <w:highlight w:val="yellow"/>
        </w:rPr>
        <w:t>PE</w:t>
      </w:r>
      <w:r w:rsidRPr="00AB53B7">
        <w:rPr>
          <w:rFonts w:hint="eastAsia"/>
          <w:b/>
          <w:bCs/>
          <w:highlight w:val="yellow"/>
        </w:rPr>
        <w:t>间的并行数据流</w:t>
      </w:r>
      <w:r w:rsidRPr="003819F1">
        <w:rPr>
          <w:rFonts w:hint="eastAsia"/>
        </w:rPr>
        <w:t>：它可以支持</w:t>
      </w:r>
      <w:r w:rsidRPr="003819F1">
        <w:rPr>
          <w:rFonts w:hint="eastAsia"/>
        </w:rPr>
        <w:t>PE</w:t>
      </w:r>
      <w:r w:rsidRPr="003819F1">
        <w:rPr>
          <w:rFonts w:hint="eastAsia"/>
        </w:rPr>
        <w:t>阵列之间的混合位宽卷积。为了实现低功耗和高通量性能，采用了</w:t>
      </w:r>
      <w:r w:rsidRPr="00022DD1">
        <w:rPr>
          <w:rFonts w:hint="eastAsia"/>
          <w:b/>
          <w:bCs/>
        </w:rPr>
        <w:t>数据重用</w:t>
      </w:r>
      <w:r w:rsidRPr="003819F1">
        <w:rPr>
          <w:rFonts w:hint="eastAsia"/>
        </w:rPr>
        <w:t>策略来减少数据传输。</w:t>
      </w:r>
      <w:r w:rsidRPr="003819F1">
        <w:rPr>
          <w:rFonts w:hint="eastAsia"/>
        </w:rPr>
        <w:t>PE</w:t>
      </w:r>
      <w:r w:rsidRPr="003819F1">
        <w:rPr>
          <w:rFonts w:hint="eastAsia"/>
        </w:rPr>
        <w:t>中</w:t>
      </w:r>
      <w:r w:rsidRPr="00022DD1">
        <w:rPr>
          <w:rFonts w:hint="eastAsia"/>
          <w:b/>
          <w:bCs/>
        </w:rPr>
        <w:t>混合位宽模式的</w:t>
      </w:r>
      <w:r w:rsidRPr="003819F1">
        <w:rPr>
          <w:rFonts w:hint="eastAsia"/>
        </w:rPr>
        <w:t>并行性计算进一步提高了吞吐量</w:t>
      </w:r>
      <w:r>
        <w:rPr>
          <w:rFonts w:hint="eastAsia"/>
        </w:rPr>
        <w:t>。</w:t>
      </w:r>
    </w:p>
    <w:p w14:paraId="5936A8D3" w14:textId="07240E18" w:rsidR="001745EB" w:rsidRPr="00107DE2" w:rsidRDefault="001745EB" w:rsidP="001745EB">
      <w:pPr>
        <w:pStyle w:val="2"/>
        <w:rPr>
          <w:sz w:val="24"/>
          <w:szCs w:val="24"/>
        </w:rPr>
      </w:pPr>
      <w:r w:rsidRPr="00107DE2">
        <w:rPr>
          <w:rFonts w:hint="eastAsia"/>
          <w:sz w:val="24"/>
          <w:szCs w:val="24"/>
        </w:rPr>
        <w:t>论文</w:t>
      </w:r>
      <w:r w:rsidR="00C43312">
        <w:rPr>
          <w:sz w:val="24"/>
          <w:szCs w:val="24"/>
        </w:rPr>
        <w:t>4</w:t>
      </w:r>
      <w:r w:rsidRPr="00107DE2">
        <w:rPr>
          <w:rFonts w:hint="eastAsia"/>
          <w:sz w:val="24"/>
          <w:szCs w:val="24"/>
        </w:rPr>
        <w:t>：</w:t>
      </w:r>
    </w:p>
    <w:p w14:paraId="20F7818B" w14:textId="2241E7CC" w:rsidR="001745EB" w:rsidRDefault="001745EB" w:rsidP="00FC6C58">
      <w:pPr>
        <w:pStyle w:val="a3"/>
        <w:numPr>
          <w:ilvl w:val="0"/>
          <w:numId w:val="16"/>
        </w:numPr>
        <w:ind w:firstLineChars="0"/>
      </w:pPr>
      <w:r w:rsidRPr="00FC6C58">
        <w:rPr>
          <w:rFonts w:hint="eastAsia"/>
          <w:b/>
          <w:bCs/>
        </w:rPr>
        <w:t>论文名称</w:t>
      </w:r>
      <w:r>
        <w:rPr>
          <w:rFonts w:hint="eastAsia"/>
        </w:rPr>
        <w:t>：</w:t>
      </w:r>
      <w:r w:rsidR="00134F44" w:rsidRPr="00FC6C58">
        <w:rPr>
          <w:b/>
          <w:bCs/>
        </w:rPr>
        <w:t>Mix-GEMM: An efficient HW-SW Architecture for Mixed-Precision Quantized Deep Neural Networks Inference on Edge Devices</w:t>
      </w:r>
      <w:r w:rsidRPr="00FC6C58">
        <w:rPr>
          <w:b/>
          <w:bCs/>
        </w:rPr>
        <w:t xml:space="preserve"> </w:t>
      </w:r>
      <w:r>
        <w:t>(</w:t>
      </w:r>
      <w:r w:rsidR="00E7733A">
        <w:rPr>
          <w:rFonts w:hint="eastAsia"/>
        </w:rPr>
        <w:t>HPCA</w:t>
      </w:r>
      <w:r w:rsidRPr="006B6F9D">
        <w:t xml:space="preserve"> ’23</w:t>
      </w:r>
      <w:r>
        <w:rPr>
          <w:rFonts w:hint="eastAsia"/>
        </w:rPr>
        <w:t>,</w:t>
      </w:r>
      <w:r w:rsidR="00AC4386">
        <w:rPr>
          <w:rFonts w:hint="eastAsia"/>
        </w:rPr>
        <w:t>A</w:t>
      </w:r>
      <w:r w:rsidR="00AC4386">
        <w:rPr>
          <w:rFonts w:hint="eastAsia"/>
        </w:rPr>
        <w:t>会</w:t>
      </w:r>
      <w:r w:rsidR="00224530">
        <w:rPr>
          <w:rFonts w:hint="eastAsia"/>
        </w:rPr>
        <w:t>,</w:t>
      </w:r>
      <w:r>
        <w:t xml:space="preserve"> </w:t>
      </w:r>
      <w:r w:rsidR="00E7733A" w:rsidRPr="00E7733A">
        <w:rPr>
          <w:rFonts w:hint="eastAsia"/>
        </w:rPr>
        <w:t>加泰罗尼亚理工大学</w:t>
      </w:r>
      <w:r>
        <w:rPr>
          <w:rFonts w:hint="eastAsia"/>
        </w:rPr>
        <w:t>,</w:t>
      </w:r>
      <w:r w:rsidR="00E7733A" w:rsidRPr="00E7733A">
        <w:rPr>
          <w:rFonts w:hint="eastAsia"/>
        </w:rPr>
        <w:t xml:space="preserve"> </w:t>
      </w:r>
      <w:r w:rsidR="00E7733A" w:rsidRPr="00E7733A">
        <w:rPr>
          <w:rFonts w:hint="eastAsia"/>
        </w:rPr>
        <w:t>巴塞罗那超级计算中心</w:t>
      </w:r>
      <w:r>
        <w:t>)</w:t>
      </w:r>
    </w:p>
    <w:p w14:paraId="523171A2" w14:textId="6C1097DB" w:rsidR="001745EB" w:rsidRDefault="001745EB" w:rsidP="00FC6C58">
      <w:pPr>
        <w:pStyle w:val="a3"/>
        <w:numPr>
          <w:ilvl w:val="0"/>
          <w:numId w:val="16"/>
        </w:numPr>
        <w:ind w:firstLineChars="0"/>
      </w:pPr>
      <w:r w:rsidRPr="00FC6C58">
        <w:rPr>
          <w:rFonts w:hint="eastAsia"/>
          <w:b/>
          <w:bCs/>
        </w:rPr>
        <w:t>作用</w:t>
      </w:r>
      <w:r>
        <w:rPr>
          <w:rFonts w:hint="eastAsia"/>
        </w:rPr>
        <w:t>：（</w:t>
      </w:r>
      <w:r>
        <w:rPr>
          <w:rFonts w:hint="eastAsia"/>
        </w:rPr>
        <w:t>1</w:t>
      </w:r>
      <w:r>
        <w:rPr>
          <w:rFonts w:hint="eastAsia"/>
        </w:rPr>
        <w:t>）</w:t>
      </w:r>
      <w:r>
        <w:t xml:space="preserve"> </w:t>
      </w:r>
      <w:r w:rsidR="00716B77" w:rsidRPr="005E4059">
        <w:rPr>
          <w:rFonts w:hint="eastAsia"/>
          <w:highlight w:val="yellow"/>
        </w:rPr>
        <w:t>中</w:t>
      </w:r>
      <w:r w:rsidRPr="005E4059">
        <w:rPr>
          <w:rFonts w:hint="eastAsia"/>
          <w:highlight w:val="yellow"/>
        </w:rPr>
        <w:t>相关</w:t>
      </w:r>
      <w:r>
        <w:rPr>
          <w:rFonts w:hint="eastAsia"/>
        </w:rPr>
        <w:t>。</w:t>
      </w:r>
      <w:r>
        <w:rPr>
          <w:rFonts w:hint="eastAsia"/>
        </w:rPr>
        <w:t xml:space="preserve"> </w:t>
      </w:r>
      <w:r>
        <w:rPr>
          <w:rFonts w:hint="eastAsia"/>
        </w:rPr>
        <w:t>（</w:t>
      </w:r>
      <w:r>
        <w:rPr>
          <w:rFonts w:hint="eastAsia"/>
        </w:rPr>
        <w:t>2</w:t>
      </w:r>
      <w:r>
        <w:rPr>
          <w:rFonts w:hint="eastAsia"/>
        </w:rPr>
        <w:t>）</w:t>
      </w:r>
      <w:r w:rsidR="008C6B6E">
        <w:rPr>
          <w:rFonts w:hint="eastAsia"/>
        </w:rPr>
        <w:t>作为实验对比</w:t>
      </w:r>
      <w:r w:rsidR="00FC6C58">
        <w:rPr>
          <w:rFonts w:hint="eastAsia"/>
        </w:rPr>
        <w:t>研究背景</w:t>
      </w:r>
    </w:p>
    <w:p w14:paraId="7FA61DD5" w14:textId="7B757D5A" w:rsidR="006E7D37" w:rsidRDefault="001745EB" w:rsidP="00C46A70">
      <w:pPr>
        <w:pStyle w:val="a3"/>
        <w:numPr>
          <w:ilvl w:val="0"/>
          <w:numId w:val="16"/>
        </w:numPr>
        <w:ind w:firstLineChars="0"/>
      </w:pPr>
      <w:r w:rsidRPr="00FC6C58">
        <w:rPr>
          <w:rFonts w:hint="eastAsia"/>
          <w:b/>
          <w:bCs/>
        </w:rPr>
        <w:t>研究问题：</w:t>
      </w:r>
      <w:r w:rsidR="006E7D37" w:rsidRPr="006E7D37">
        <w:rPr>
          <w:rFonts w:hint="eastAsia"/>
        </w:rPr>
        <w:t>量化窄精度整数数据的</w:t>
      </w:r>
      <w:r w:rsidR="006E7D37" w:rsidRPr="006E7D37">
        <w:rPr>
          <w:rFonts w:hint="eastAsia"/>
        </w:rPr>
        <w:t>DNN</w:t>
      </w:r>
      <w:r w:rsidR="006E7D37" w:rsidRPr="006E7D37">
        <w:rPr>
          <w:rFonts w:hint="eastAsia"/>
        </w:rPr>
        <w:t>推理</w:t>
      </w:r>
      <w:r w:rsidR="006E7D37">
        <w:rPr>
          <w:rFonts w:hint="eastAsia"/>
        </w:rPr>
        <w:t>可以</w:t>
      </w:r>
      <w:r w:rsidR="006E7D37" w:rsidRPr="006E7D37">
        <w:rPr>
          <w:rFonts w:hint="eastAsia"/>
        </w:rPr>
        <w:t>实现高效深度学习计算</w:t>
      </w:r>
      <w:r w:rsidR="006E7D37">
        <w:rPr>
          <w:rFonts w:hint="eastAsia"/>
        </w:rPr>
        <w:t>。但</w:t>
      </w:r>
      <w:r w:rsidR="006E7D37" w:rsidRPr="006E7D37">
        <w:rPr>
          <w:rFonts w:hint="eastAsia"/>
        </w:rPr>
        <w:t>当前针对资源受限设备的</w:t>
      </w:r>
      <w:r w:rsidR="00775BB9" w:rsidRPr="005E4059">
        <w:rPr>
          <w:rFonts w:hint="eastAsia"/>
          <w:highlight w:val="yellow"/>
        </w:rPr>
        <w:t>C</w:t>
      </w:r>
      <w:r w:rsidR="006E7D37" w:rsidRPr="005E4059">
        <w:rPr>
          <w:rFonts w:hint="eastAsia"/>
          <w:highlight w:val="yellow"/>
        </w:rPr>
        <w:t>PU</w:t>
      </w:r>
      <w:r w:rsidR="006E7D37" w:rsidRPr="005E4059">
        <w:rPr>
          <w:rFonts w:hint="eastAsia"/>
          <w:highlight w:val="yellow"/>
        </w:rPr>
        <w:t>体系结构和指令集体系结构（</w:t>
      </w:r>
      <w:r w:rsidR="006E7D37" w:rsidRPr="005E4059">
        <w:rPr>
          <w:rFonts w:hint="eastAsia"/>
          <w:highlight w:val="yellow"/>
        </w:rPr>
        <w:t>ISAs</w:t>
      </w:r>
      <w:r w:rsidR="006E7D37" w:rsidRPr="006E7D37">
        <w:rPr>
          <w:rFonts w:hint="eastAsia"/>
        </w:rPr>
        <w:t>）对计算</w:t>
      </w:r>
      <w:r w:rsidR="006E7D37" w:rsidRPr="006E7D37">
        <w:rPr>
          <w:rFonts w:hint="eastAsia"/>
        </w:rPr>
        <w:t>DNN</w:t>
      </w:r>
      <w:r w:rsidR="006E7D37" w:rsidRPr="006E7D37">
        <w:rPr>
          <w:rFonts w:hint="eastAsia"/>
        </w:rPr>
        <w:t>内核所支持的数据大小范围存在限制。</w:t>
      </w:r>
    </w:p>
    <w:p w14:paraId="1AA2AEBC" w14:textId="0817CD41" w:rsidR="001745EB" w:rsidRPr="0026533D" w:rsidRDefault="001745EB" w:rsidP="0026533D">
      <w:pPr>
        <w:pStyle w:val="a3"/>
        <w:numPr>
          <w:ilvl w:val="0"/>
          <w:numId w:val="12"/>
        </w:numPr>
        <w:ind w:firstLineChars="0"/>
      </w:pPr>
      <w:r w:rsidRPr="00107C22">
        <w:rPr>
          <w:rFonts w:hint="eastAsia"/>
          <w:b/>
          <w:bCs/>
        </w:rPr>
        <w:t>研究层次：</w:t>
      </w:r>
      <w:r w:rsidR="0026533D" w:rsidRPr="00EA67D5">
        <w:rPr>
          <w:rFonts w:hint="eastAsia"/>
        </w:rPr>
        <w:t>低精度</w:t>
      </w:r>
      <w:r w:rsidR="0026533D">
        <w:rPr>
          <w:rFonts w:hint="eastAsia"/>
        </w:rPr>
        <w:t>计算</w:t>
      </w:r>
      <w:r w:rsidR="0026533D" w:rsidRPr="00EA67D5">
        <w:rPr>
          <w:rFonts w:hint="eastAsia"/>
        </w:rPr>
        <w:t>-&gt;</w:t>
      </w:r>
      <w:r w:rsidR="0026533D">
        <w:rPr>
          <w:rFonts w:hint="eastAsia"/>
        </w:rPr>
        <w:t>硬件设计</w:t>
      </w:r>
      <w:r w:rsidR="0026533D">
        <w:rPr>
          <w:rFonts w:hint="eastAsia"/>
        </w:rPr>
        <w:t>-&gt;</w:t>
      </w:r>
      <w:r w:rsidR="0026533D">
        <w:rPr>
          <w:rFonts w:hint="eastAsia"/>
        </w:rPr>
        <w:t>系统</w:t>
      </w:r>
      <w:r w:rsidR="0026533D">
        <w:rPr>
          <w:rFonts w:hint="eastAsia"/>
        </w:rPr>
        <w:t>-&gt;</w:t>
      </w:r>
      <w:r w:rsidR="0026533D" w:rsidRPr="00EA67D5">
        <w:rPr>
          <w:rFonts w:hint="eastAsia"/>
        </w:rPr>
        <w:t>多精度</w:t>
      </w:r>
      <w:r w:rsidR="0026533D" w:rsidRPr="00EA67D5">
        <w:rPr>
          <w:rFonts w:hint="eastAsia"/>
        </w:rPr>
        <w:t>INT</w:t>
      </w:r>
      <w:r w:rsidR="0026533D">
        <w:rPr>
          <w:rFonts w:hint="eastAsia"/>
        </w:rPr>
        <w:t>加速器</w:t>
      </w:r>
      <w:r w:rsidR="00A62568">
        <w:rPr>
          <w:rFonts w:hint="eastAsia"/>
        </w:rPr>
        <w:t>：</w:t>
      </w:r>
      <w:r w:rsidR="00B24E8B" w:rsidRPr="005E4059">
        <w:rPr>
          <w:highlight w:val="yellow"/>
        </w:rPr>
        <w:t>CPU</w:t>
      </w:r>
      <w:r w:rsidR="00225C95" w:rsidRPr="005E4059">
        <w:rPr>
          <w:rFonts w:hint="eastAsia"/>
          <w:highlight w:val="yellow"/>
        </w:rPr>
        <w:t>上运</w:t>
      </w:r>
      <w:r w:rsidR="00225C95">
        <w:rPr>
          <w:rFonts w:hint="eastAsia"/>
        </w:rPr>
        <w:t>行的窄精度</w:t>
      </w:r>
      <w:r w:rsidR="00225C95">
        <w:rPr>
          <w:rFonts w:hint="eastAsia"/>
        </w:rPr>
        <w:t>INT</w:t>
      </w:r>
      <w:r w:rsidR="009A7517">
        <w:t>2</w:t>
      </w:r>
      <w:r w:rsidR="00C37848">
        <w:t>~8</w:t>
      </w:r>
    </w:p>
    <w:p w14:paraId="6E161A57" w14:textId="19E70287" w:rsidR="001745EB" w:rsidRPr="006E7D37" w:rsidRDefault="001745EB" w:rsidP="00FC6C58">
      <w:pPr>
        <w:pStyle w:val="a3"/>
        <w:numPr>
          <w:ilvl w:val="0"/>
          <w:numId w:val="16"/>
        </w:numPr>
        <w:ind w:firstLineChars="0"/>
      </w:pPr>
      <w:r w:rsidRPr="00FC6C58">
        <w:rPr>
          <w:rFonts w:hint="eastAsia"/>
          <w:b/>
          <w:bCs/>
        </w:rPr>
        <w:t>研究重要性：</w:t>
      </w:r>
      <w:r w:rsidR="006E7D37" w:rsidRPr="006E7D37">
        <w:rPr>
          <w:rFonts w:hint="eastAsia"/>
        </w:rPr>
        <w:t>基于量化窄精度整数数据的深度神经网络（</w:t>
      </w:r>
      <w:r w:rsidR="006E7D37" w:rsidRPr="006E7D37">
        <w:rPr>
          <w:rFonts w:hint="eastAsia"/>
        </w:rPr>
        <w:t>DNN</w:t>
      </w:r>
      <w:r w:rsidR="006E7D37" w:rsidRPr="006E7D37">
        <w:rPr>
          <w:rFonts w:hint="eastAsia"/>
        </w:rPr>
        <w:t>）推理是在边缘和移动设备上实现高效深度学习计算的一个很有前途的研究方向。</w:t>
      </w:r>
    </w:p>
    <w:p w14:paraId="60FD76B6" w14:textId="77777777" w:rsidR="001745EB" w:rsidRPr="00FC6C58" w:rsidRDefault="001745EB" w:rsidP="00FC6C58">
      <w:pPr>
        <w:pStyle w:val="a3"/>
        <w:numPr>
          <w:ilvl w:val="0"/>
          <w:numId w:val="16"/>
        </w:numPr>
        <w:ind w:firstLineChars="0"/>
        <w:rPr>
          <w:b/>
          <w:bCs/>
        </w:rPr>
      </w:pPr>
      <w:r w:rsidRPr="00FC6C58">
        <w:rPr>
          <w:rFonts w:hint="eastAsia"/>
          <w:b/>
          <w:bCs/>
        </w:rPr>
        <w:t>研究差异：</w:t>
      </w:r>
    </w:p>
    <w:p w14:paraId="76C00EBD" w14:textId="426AD4E3" w:rsidR="001745EB" w:rsidRDefault="001745EB" w:rsidP="001745EB">
      <w:pPr>
        <w:pStyle w:val="a3"/>
        <w:numPr>
          <w:ilvl w:val="0"/>
          <w:numId w:val="3"/>
        </w:numPr>
        <w:ind w:firstLineChars="0"/>
      </w:pPr>
      <w:r w:rsidRPr="000C2670">
        <w:rPr>
          <w:rFonts w:hint="eastAsia"/>
          <w:b/>
          <w:bCs/>
        </w:rPr>
        <w:t>同</w:t>
      </w:r>
      <w:r>
        <w:rPr>
          <w:rFonts w:hint="eastAsia"/>
        </w:rPr>
        <w:t>：</w:t>
      </w:r>
      <w:r w:rsidR="00EC0E1E">
        <w:rPr>
          <w:rFonts w:hint="eastAsia"/>
        </w:rPr>
        <w:t>窄精度</w:t>
      </w:r>
      <w:r w:rsidR="00B24E8B">
        <w:rPr>
          <w:rFonts w:hint="eastAsia"/>
        </w:rPr>
        <w:t>INT</w:t>
      </w:r>
      <w:r w:rsidR="00EC0E1E">
        <w:rPr>
          <w:rFonts w:hint="eastAsia"/>
        </w:rPr>
        <w:t>的</w:t>
      </w:r>
      <w:r w:rsidR="00B24E8B">
        <w:rPr>
          <w:rFonts w:hint="eastAsia"/>
        </w:rPr>
        <w:t>DNN</w:t>
      </w:r>
      <w:r w:rsidR="00B24E8B">
        <w:rPr>
          <w:rFonts w:hint="eastAsia"/>
        </w:rPr>
        <w:t>推理的软、硬件设计</w:t>
      </w:r>
    </w:p>
    <w:p w14:paraId="410254B5" w14:textId="75F61BB8" w:rsidR="001745EB" w:rsidRDefault="001745EB" w:rsidP="001745EB">
      <w:pPr>
        <w:pStyle w:val="a3"/>
        <w:numPr>
          <w:ilvl w:val="0"/>
          <w:numId w:val="3"/>
        </w:numPr>
        <w:ind w:firstLineChars="0"/>
      </w:pPr>
      <w:r w:rsidRPr="00217586">
        <w:rPr>
          <w:rFonts w:hint="eastAsia"/>
          <w:b/>
          <w:bCs/>
        </w:rPr>
        <w:t>异</w:t>
      </w:r>
      <w:r>
        <w:rPr>
          <w:rFonts w:hint="eastAsia"/>
        </w:rPr>
        <w:t>：</w:t>
      </w:r>
      <w:r w:rsidR="00B24E8B" w:rsidRPr="00B24E8B">
        <w:rPr>
          <w:rFonts w:hint="eastAsia"/>
        </w:rPr>
        <w:t>Mix-GEMM</w:t>
      </w:r>
      <w:r w:rsidR="00B24E8B" w:rsidRPr="00B24E8B">
        <w:rPr>
          <w:rFonts w:hint="eastAsia"/>
        </w:rPr>
        <w:t>的硬件微结构位于处理器执行阶段，基于</w:t>
      </w:r>
      <w:r w:rsidR="00B24E8B" w:rsidRPr="00A43F7F">
        <w:rPr>
          <w:rFonts w:hint="eastAsia"/>
          <w:b/>
          <w:bCs/>
          <w:highlight w:val="yellow"/>
        </w:rPr>
        <w:t>二进制分割</w:t>
      </w:r>
      <w:r w:rsidR="00B24E8B" w:rsidRPr="00B24E8B">
        <w:rPr>
          <w:rFonts w:hint="eastAsia"/>
        </w:rPr>
        <w:t>技术，在</w:t>
      </w:r>
      <w:r w:rsidR="00B24E8B" w:rsidRPr="00A43F7F">
        <w:rPr>
          <w:rFonts w:hint="eastAsia"/>
          <w:b/>
          <w:bCs/>
          <w:highlight w:val="yellow"/>
        </w:rPr>
        <w:t>窄整数</w:t>
      </w:r>
      <w:r w:rsidR="00B24E8B" w:rsidRPr="00B24E8B">
        <w:rPr>
          <w:rFonts w:hint="eastAsia"/>
        </w:rPr>
        <w:t>上计算高性能的</w:t>
      </w:r>
      <w:r w:rsidR="00B24E8B" w:rsidRPr="00B24E8B">
        <w:rPr>
          <w:rFonts w:hint="eastAsia"/>
        </w:rPr>
        <w:t>SIMD</w:t>
      </w:r>
      <w:r w:rsidR="00B24E8B" w:rsidRPr="00B24E8B">
        <w:rPr>
          <w:rFonts w:hint="eastAsia"/>
        </w:rPr>
        <w:t>操作，</w:t>
      </w:r>
      <w:r w:rsidR="002B47F9">
        <w:rPr>
          <w:rFonts w:hint="eastAsia"/>
        </w:rPr>
        <w:t>可</w:t>
      </w:r>
      <w:r w:rsidR="00B24E8B" w:rsidRPr="003A21CF">
        <w:rPr>
          <w:rFonts w:hint="eastAsia"/>
          <w:b/>
          <w:bCs/>
        </w:rPr>
        <w:t>重</w:t>
      </w:r>
      <w:r w:rsidR="00B24E8B" w:rsidRPr="00A43F7F">
        <w:rPr>
          <w:rFonts w:hint="eastAsia"/>
          <w:b/>
          <w:bCs/>
          <w:highlight w:val="yellow"/>
        </w:rPr>
        <w:t>新使用</w:t>
      </w:r>
      <w:r w:rsidR="00B24E8B" w:rsidRPr="00A43F7F">
        <w:rPr>
          <w:rFonts w:hint="eastAsia"/>
          <w:highlight w:val="yellow"/>
        </w:rPr>
        <w:t>处理器功能单元</w:t>
      </w:r>
      <w:r w:rsidR="00B24E8B" w:rsidRPr="00B24E8B">
        <w:rPr>
          <w:rFonts w:hint="eastAsia"/>
        </w:rPr>
        <w:t>（</w:t>
      </w:r>
      <w:r w:rsidR="00B24E8B" w:rsidRPr="00B24E8B">
        <w:rPr>
          <w:rFonts w:hint="eastAsia"/>
        </w:rPr>
        <w:t>FUS</w:t>
      </w:r>
      <w:r w:rsidR="00B24E8B" w:rsidRPr="00B24E8B">
        <w:rPr>
          <w:rFonts w:hint="eastAsia"/>
        </w:rPr>
        <w:t>）</w:t>
      </w:r>
      <w:r w:rsidR="002B47F9">
        <w:rPr>
          <w:rFonts w:hint="eastAsia"/>
        </w:rPr>
        <w:t>。</w:t>
      </w:r>
    </w:p>
    <w:p w14:paraId="6705900E" w14:textId="2DCB1308" w:rsidR="00035697" w:rsidRPr="00EE65FB" w:rsidRDefault="00FC6C58" w:rsidP="001745EB">
      <w:pPr>
        <w:pStyle w:val="a3"/>
        <w:numPr>
          <w:ilvl w:val="0"/>
          <w:numId w:val="18"/>
        </w:numPr>
        <w:ind w:firstLineChars="0"/>
      </w:pPr>
      <w:r w:rsidRPr="00FC6C58">
        <w:rPr>
          <w:rFonts w:hint="eastAsia"/>
          <w:b/>
          <w:bCs/>
        </w:rPr>
        <w:t>挑战</w:t>
      </w:r>
      <w:r w:rsidRPr="00FC6C58">
        <w:rPr>
          <w:rFonts w:hint="eastAsia"/>
        </w:rPr>
        <w:t>：</w:t>
      </w:r>
      <w:r w:rsidR="00035697" w:rsidRPr="00035697">
        <w:rPr>
          <w:rFonts w:hint="eastAsia"/>
        </w:rPr>
        <w:t>优化</w:t>
      </w:r>
      <w:r w:rsidR="00035697" w:rsidRPr="00035697">
        <w:rPr>
          <w:rFonts w:hint="eastAsia"/>
        </w:rPr>
        <w:t>DNN</w:t>
      </w:r>
      <w:r w:rsidR="00035697" w:rsidRPr="00035697">
        <w:rPr>
          <w:rFonts w:hint="eastAsia"/>
        </w:rPr>
        <w:t>在许多领域都是一个重大挑战，尤其是在针对边缘和移动领域设计的硬件架构进行部署时，需要高性能，但在面积、内存和能耗方面存在严格限制</w:t>
      </w:r>
      <w:r w:rsidR="002D1409">
        <w:rPr>
          <w:rFonts w:hint="eastAsia"/>
        </w:rPr>
        <w:t>。</w:t>
      </w:r>
    </w:p>
    <w:p w14:paraId="5A03C106" w14:textId="422F20F1" w:rsidR="00DA7B55" w:rsidRDefault="001745EB" w:rsidP="00ED0830">
      <w:pPr>
        <w:pStyle w:val="a3"/>
        <w:numPr>
          <w:ilvl w:val="0"/>
          <w:numId w:val="1"/>
        </w:numPr>
        <w:ind w:firstLineChars="0"/>
      </w:pPr>
      <w:r w:rsidRPr="00E9639B">
        <w:rPr>
          <w:rFonts w:hint="eastAsia"/>
          <w:b/>
          <w:bCs/>
        </w:rPr>
        <w:t>解决方案：</w:t>
      </w:r>
      <w:r w:rsidR="00156E8A" w:rsidRPr="00156E8A">
        <w:rPr>
          <w:rFonts w:hint="eastAsia"/>
        </w:rPr>
        <w:t>本文提出了</w:t>
      </w:r>
      <w:r w:rsidR="00156E8A" w:rsidRPr="00A43F7F">
        <w:rPr>
          <w:rFonts w:hint="eastAsia"/>
          <w:b/>
          <w:bCs/>
          <w:highlight w:val="yellow"/>
        </w:rPr>
        <w:t>Mix-GEMM</w:t>
      </w:r>
      <w:r w:rsidR="00156E8A" w:rsidRPr="00156E8A">
        <w:rPr>
          <w:rFonts w:hint="eastAsia"/>
        </w:rPr>
        <w:t>，这是一</w:t>
      </w:r>
      <w:r w:rsidR="00156E8A" w:rsidRPr="00A43F7F">
        <w:rPr>
          <w:rFonts w:hint="eastAsia"/>
          <w:highlight w:val="yellow"/>
        </w:rPr>
        <w:t>种</w:t>
      </w:r>
      <w:r w:rsidR="00156E8A" w:rsidRPr="00A43F7F">
        <w:rPr>
          <w:rFonts w:hint="eastAsia"/>
          <w:b/>
          <w:bCs/>
          <w:highlight w:val="yellow"/>
        </w:rPr>
        <w:t>硬件</w:t>
      </w:r>
      <w:r w:rsidR="00156E8A" w:rsidRPr="00A43F7F">
        <w:rPr>
          <w:rFonts w:hint="eastAsia"/>
          <w:b/>
          <w:bCs/>
          <w:highlight w:val="yellow"/>
        </w:rPr>
        <w:t>-</w:t>
      </w:r>
      <w:r w:rsidR="00156E8A" w:rsidRPr="00A43F7F">
        <w:rPr>
          <w:rFonts w:hint="eastAsia"/>
          <w:b/>
          <w:bCs/>
          <w:highlight w:val="yellow"/>
        </w:rPr>
        <w:t>软件结合</w:t>
      </w:r>
      <w:r w:rsidR="00156E8A" w:rsidRPr="00156E8A">
        <w:rPr>
          <w:rFonts w:hint="eastAsia"/>
        </w:rPr>
        <w:t>结构，能够有效地计算</w:t>
      </w:r>
      <w:r w:rsidR="00156E8A" w:rsidRPr="00E9639B">
        <w:rPr>
          <w:rFonts w:hint="eastAsia"/>
        </w:rPr>
        <w:t>基于</w:t>
      </w:r>
      <w:r w:rsidR="00156E8A" w:rsidRPr="00A43F7F">
        <w:rPr>
          <w:rFonts w:hint="eastAsia"/>
          <w:b/>
          <w:bCs/>
          <w:highlight w:val="yellow"/>
        </w:rPr>
        <w:t>字节和子字节数据大小的量化</w:t>
      </w:r>
      <w:r w:rsidR="00156E8A" w:rsidRPr="00A43F7F">
        <w:rPr>
          <w:rFonts w:hint="eastAsia"/>
          <w:b/>
          <w:bCs/>
          <w:highlight w:val="yellow"/>
        </w:rPr>
        <w:t>DNN</w:t>
      </w:r>
      <w:r w:rsidR="00156E8A" w:rsidRPr="00A43F7F">
        <w:rPr>
          <w:rFonts w:hint="eastAsia"/>
          <w:b/>
          <w:bCs/>
          <w:highlight w:val="yellow"/>
        </w:rPr>
        <w:t>卷积核</w:t>
      </w:r>
      <w:r w:rsidR="00156E8A" w:rsidRPr="00E9639B">
        <w:rPr>
          <w:rFonts w:hint="eastAsia"/>
          <w:b/>
          <w:bCs/>
        </w:rPr>
        <w:t>。</w:t>
      </w:r>
      <w:r w:rsidR="00156E8A" w:rsidRPr="00156E8A">
        <w:rPr>
          <w:rFonts w:hint="eastAsia"/>
        </w:rPr>
        <w:t>Mix-GEMM</w:t>
      </w:r>
      <w:r w:rsidR="00156E8A" w:rsidRPr="00156E8A">
        <w:rPr>
          <w:rFonts w:hint="eastAsia"/>
        </w:rPr>
        <w:t>加速了</w:t>
      </w:r>
      <w:r w:rsidR="00156E8A" w:rsidRPr="00E9639B">
        <w:rPr>
          <w:rFonts w:hint="eastAsia"/>
          <w:b/>
          <w:bCs/>
        </w:rPr>
        <w:t>通用矩阵乘法（</w:t>
      </w:r>
      <w:r w:rsidR="00156E8A" w:rsidRPr="00E9639B">
        <w:rPr>
          <w:rFonts w:hint="eastAsia"/>
          <w:b/>
          <w:bCs/>
        </w:rPr>
        <w:t>GEMM</w:t>
      </w:r>
      <w:r w:rsidR="00156E8A" w:rsidRPr="00E9639B">
        <w:rPr>
          <w:rFonts w:hint="eastAsia"/>
          <w:b/>
          <w:bCs/>
        </w:rPr>
        <w:t>）</w:t>
      </w:r>
      <w:r w:rsidR="00156E8A" w:rsidRPr="00156E8A">
        <w:rPr>
          <w:rFonts w:hint="eastAsia"/>
        </w:rPr>
        <w:t>，支持</w:t>
      </w:r>
      <w:r w:rsidR="00156E8A" w:rsidRPr="00A43F7F">
        <w:rPr>
          <w:rFonts w:hint="eastAsia"/>
          <w:b/>
          <w:bCs/>
          <w:highlight w:val="yellow"/>
        </w:rPr>
        <w:t>从</w:t>
      </w:r>
      <w:r w:rsidR="00156E8A" w:rsidRPr="00A43F7F">
        <w:rPr>
          <w:rFonts w:hint="eastAsia"/>
          <w:b/>
          <w:bCs/>
          <w:highlight w:val="yellow"/>
        </w:rPr>
        <w:t>8</w:t>
      </w:r>
      <w:r w:rsidR="00156E8A" w:rsidRPr="00A43F7F">
        <w:rPr>
          <w:rFonts w:hint="eastAsia"/>
          <w:b/>
          <w:bCs/>
          <w:highlight w:val="yellow"/>
        </w:rPr>
        <w:t>位到</w:t>
      </w:r>
      <w:r w:rsidR="00156E8A" w:rsidRPr="00A43F7F">
        <w:rPr>
          <w:rFonts w:hint="eastAsia"/>
          <w:b/>
          <w:bCs/>
          <w:highlight w:val="yellow"/>
        </w:rPr>
        <w:t>2</w:t>
      </w:r>
      <w:r w:rsidR="00156E8A" w:rsidRPr="00A43F7F">
        <w:rPr>
          <w:rFonts w:hint="eastAsia"/>
          <w:b/>
          <w:bCs/>
          <w:highlight w:val="yellow"/>
        </w:rPr>
        <w:t>位</w:t>
      </w:r>
      <w:r w:rsidR="00156E8A" w:rsidRPr="00A43F7F">
        <w:rPr>
          <w:rFonts w:hint="eastAsia"/>
          <w:highlight w:val="yellow"/>
        </w:rPr>
        <w:t>的所有数据大小组合</w:t>
      </w:r>
      <w:r w:rsidR="00156E8A" w:rsidRPr="00156E8A">
        <w:rPr>
          <w:rFonts w:hint="eastAsia"/>
        </w:rPr>
        <w:t>，包括混合精度计算，并具有随着计算数据大小的减小而扩展的性能。</w:t>
      </w:r>
      <w:r w:rsidR="00DA7B55">
        <w:rPr>
          <w:rFonts w:hint="eastAsia"/>
        </w:rPr>
        <w:t>贡献：</w:t>
      </w:r>
    </w:p>
    <w:p w14:paraId="058AA6A5" w14:textId="3D86137E" w:rsidR="000A19C0" w:rsidRDefault="000A19C0" w:rsidP="00E9639B">
      <w:pPr>
        <w:pStyle w:val="a3"/>
        <w:numPr>
          <w:ilvl w:val="0"/>
          <w:numId w:val="19"/>
        </w:numPr>
        <w:ind w:firstLineChars="0"/>
      </w:pPr>
      <w:r w:rsidRPr="000A19C0">
        <w:rPr>
          <w:rFonts w:hint="eastAsia"/>
        </w:rPr>
        <w:t>设计了一种</w:t>
      </w:r>
      <w:r w:rsidRPr="00A43F7F">
        <w:rPr>
          <w:rFonts w:hint="eastAsia"/>
          <w:b/>
          <w:bCs/>
          <w:highlight w:val="yellow"/>
        </w:rPr>
        <w:t>面积</w:t>
      </w:r>
      <w:r w:rsidR="00E9639B" w:rsidRPr="00A43F7F">
        <w:rPr>
          <w:rFonts w:hint="eastAsia"/>
          <w:b/>
          <w:bCs/>
          <w:highlight w:val="yellow"/>
        </w:rPr>
        <w:t>少</w:t>
      </w:r>
      <w:r w:rsidRPr="00A43F7F">
        <w:rPr>
          <w:rFonts w:hint="eastAsia"/>
          <w:b/>
          <w:bCs/>
          <w:highlight w:val="yellow"/>
        </w:rPr>
        <w:t>和</w:t>
      </w:r>
      <w:r w:rsidR="00E9639B" w:rsidRPr="00A43F7F">
        <w:rPr>
          <w:rFonts w:hint="eastAsia"/>
          <w:b/>
          <w:bCs/>
          <w:highlight w:val="yellow"/>
        </w:rPr>
        <w:t>功耗低</w:t>
      </w:r>
      <w:r w:rsidRPr="00A43F7F">
        <w:rPr>
          <w:rFonts w:hint="eastAsia"/>
          <w:b/>
          <w:bCs/>
          <w:highlight w:val="yellow"/>
        </w:rPr>
        <w:t>的硬件加速器</w:t>
      </w:r>
      <w:r w:rsidRPr="000A19C0">
        <w:rPr>
          <w:rFonts w:hint="eastAsia"/>
        </w:rPr>
        <w:t>，集成到边缘处理器管道中，能够计算基于窄整数的混合精度</w:t>
      </w:r>
      <w:r w:rsidRPr="00E9639B">
        <w:rPr>
          <w:rFonts w:hint="eastAsia"/>
          <w:b/>
          <w:bCs/>
        </w:rPr>
        <w:t>GEMM</w:t>
      </w:r>
      <w:r w:rsidRPr="00E9639B">
        <w:rPr>
          <w:rFonts w:hint="eastAsia"/>
          <w:b/>
          <w:bCs/>
        </w:rPr>
        <w:t>内核</w:t>
      </w:r>
      <w:r w:rsidRPr="000A19C0">
        <w:rPr>
          <w:rFonts w:hint="eastAsia"/>
        </w:rPr>
        <w:t>。所提出的架构称为</w:t>
      </w:r>
      <w:r w:rsidRPr="00E9639B">
        <w:rPr>
          <w:rFonts w:hint="eastAsia"/>
          <w:b/>
          <w:bCs/>
        </w:rPr>
        <w:t>µ-</w:t>
      </w:r>
      <w:r w:rsidRPr="00E9639B">
        <w:rPr>
          <w:rFonts w:hint="eastAsia"/>
          <w:b/>
          <w:bCs/>
        </w:rPr>
        <w:t>引擎</w:t>
      </w:r>
      <w:r w:rsidRPr="000A19C0">
        <w:rPr>
          <w:rFonts w:hint="eastAsia"/>
        </w:rPr>
        <w:t>，利用二进制分割技术执行</w:t>
      </w:r>
      <w:r w:rsidRPr="000A19C0">
        <w:rPr>
          <w:rFonts w:hint="eastAsia"/>
        </w:rPr>
        <w:t>3</w:t>
      </w:r>
      <w:r w:rsidRPr="000A19C0">
        <w:rPr>
          <w:rFonts w:hint="eastAsia"/>
        </w:rPr>
        <w:t>到</w:t>
      </w:r>
      <w:r w:rsidRPr="000A19C0">
        <w:rPr>
          <w:rFonts w:hint="eastAsia"/>
        </w:rPr>
        <w:t>7</w:t>
      </w:r>
      <w:r w:rsidRPr="000A19C0">
        <w:rPr>
          <w:rFonts w:hint="eastAsia"/>
        </w:rPr>
        <w:t>个</w:t>
      </w:r>
      <w:r w:rsidRPr="000A19C0">
        <w:rPr>
          <w:rFonts w:hint="eastAsia"/>
        </w:rPr>
        <w:t>MAC/</w:t>
      </w:r>
      <w:r w:rsidRPr="000A19C0">
        <w:rPr>
          <w:rFonts w:hint="eastAsia"/>
        </w:rPr>
        <w:t>周期，同时重用处理器乘法器；</w:t>
      </w:r>
    </w:p>
    <w:p w14:paraId="6AD38CA3" w14:textId="33F4D3C7" w:rsidR="000A19C0" w:rsidRDefault="000A19C0" w:rsidP="00E9639B">
      <w:pPr>
        <w:pStyle w:val="a3"/>
        <w:numPr>
          <w:ilvl w:val="0"/>
          <w:numId w:val="19"/>
        </w:numPr>
        <w:ind w:firstLineChars="0"/>
      </w:pPr>
      <w:r w:rsidRPr="000A19C0">
        <w:rPr>
          <w:rFonts w:hint="eastAsia"/>
        </w:rPr>
        <w:t>使用</w:t>
      </w:r>
      <w:r w:rsidRPr="00A43F7F">
        <w:rPr>
          <w:rFonts w:hint="eastAsia"/>
          <w:b/>
          <w:bCs/>
          <w:highlight w:val="yellow"/>
        </w:rPr>
        <w:t>自定义指令扩展了</w:t>
      </w:r>
      <w:r w:rsidRPr="00A43F7F">
        <w:rPr>
          <w:rFonts w:hint="eastAsia"/>
          <w:b/>
          <w:bCs/>
          <w:highlight w:val="yellow"/>
        </w:rPr>
        <w:t>RISC-V ISA</w:t>
      </w:r>
      <w:r w:rsidRPr="000A19C0">
        <w:rPr>
          <w:rFonts w:hint="eastAsia"/>
        </w:rPr>
        <w:t>，用于设计处理</w:t>
      </w:r>
      <w:r w:rsidRPr="000A19C0">
        <w:rPr>
          <w:rFonts w:hint="eastAsia"/>
        </w:rPr>
        <w:t>µ-</w:t>
      </w:r>
      <w:r w:rsidRPr="000A19C0">
        <w:rPr>
          <w:rFonts w:hint="eastAsia"/>
        </w:rPr>
        <w:t>引擎的高性能</w:t>
      </w:r>
      <w:r w:rsidRPr="000A19C0">
        <w:rPr>
          <w:rFonts w:hint="eastAsia"/>
        </w:rPr>
        <w:t>GEMM</w:t>
      </w:r>
      <w:r w:rsidRPr="000A19C0">
        <w:rPr>
          <w:rFonts w:hint="eastAsia"/>
        </w:rPr>
        <w:t>软件库，允许对数据大小进行细粒度选择，并在吞吐量、能效和内存占用方面平衡总体</w:t>
      </w:r>
      <w:r w:rsidRPr="000A19C0">
        <w:rPr>
          <w:rFonts w:hint="eastAsia"/>
        </w:rPr>
        <w:t>DNN</w:t>
      </w:r>
      <w:r w:rsidRPr="000A19C0">
        <w:rPr>
          <w:rFonts w:hint="eastAsia"/>
        </w:rPr>
        <w:t>性能；</w:t>
      </w:r>
    </w:p>
    <w:p w14:paraId="7DB07740" w14:textId="71721EC5" w:rsidR="009F18BA" w:rsidRDefault="000A19C0" w:rsidP="00E9639B">
      <w:pPr>
        <w:pStyle w:val="a3"/>
        <w:numPr>
          <w:ilvl w:val="0"/>
          <w:numId w:val="19"/>
        </w:numPr>
        <w:ind w:firstLineChars="0"/>
      </w:pPr>
      <w:r w:rsidRPr="000A19C0">
        <w:rPr>
          <w:rFonts w:hint="eastAsia"/>
        </w:rPr>
        <w:t>将</w:t>
      </w:r>
      <w:r w:rsidRPr="000A19C0">
        <w:rPr>
          <w:rFonts w:hint="eastAsia"/>
        </w:rPr>
        <w:t>µ</w:t>
      </w:r>
      <w:r w:rsidRPr="00A43F7F">
        <w:rPr>
          <w:rFonts w:hint="eastAsia"/>
          <w:b/>
          <w:bCs/>
          <w:highlight w:val="yellow"/>
        </w:rPr>
        <w:t>-</w:t>
      </w:r>
      <w:r w:rsidRPr="00A43F7F">
        <w:rPr>
          <w:rFonts w:hint="eastAsia"/>
          <w:b/>
          <w:bCs/>
          <w:highlight w:val="yellow"/>
        </w:rPr>
        <w:t>引擎集成到基于</w:t>
      </w:r>
      <w:r w:rsidRPr="00A43F7F">
        <w:rPr>
          <w:rFonts w:hint="eastAsia"/>
          <w:b/>
          <w:bCs/>
          <w:highlight w:val="yellow"/>
        </w:rPr>
        <w:t>RISC-V</w:t>
      </w:r>
      <w:r w:rsidRPr="00A43F7F">
        <w:rPr>
          <w:rFonts w:hint="eastAsia"/>
          <w:b/>
          <w:bCs/>
          <w:highlight w:val="yellow"/>
        </w:rPr>
        <w:t>的边缘系统芯片（</w:t>
      </w:r>
      <w:r w:rsidRPr="00A43F7F">
        <w:rPr>
          <w:rFonts w:hint="eastAsia"/>
          <w:b/>
          <w:bCs/>
          <w:highlight w:val="yellow"/>
        </w:rPr>
        <w:t>SoC</w:t>
      </w:r>
      <w:r w:rsidRPr="00A43F7F">
        <w:rPr>
          <w:rFonts w:hint="eastAsia"/>
          <w:highlight w:val="yellow"/>
        </w:rPr>
        <w:t>）</w:t>
      </w:r>
      <w:r w:rsidRPr="000A19C0">
        <w:rPr>
          <w:rFonts w:hint="eastAsia"/>
        </w:rPr>
        <w:t>中，并在六个卷积神经网络（</w:t>
      </w:r>
      <w:r w:rsidRPr="000A19C0">
        <w:rPr>
          <w:rFonts w:hint="eastAsia"/>
        </w:rPr>
        <w:t>CNNs</w:t>
      </w:r>
      <w:r w:rsidRPr="000A19C0">
        <w:rPr>
          <w:rFonts w:hint="eastAsia"/>
        </w:rPr>
        <w:t>）上对</w:t>
      </w:r>
      <w:r w:rsidRPr="000A19C0">
        <w:rPr>
          <w:rFonts w:hint="eastAsia"/>
        </w:rPr>
        <w:t>Mix-GEMM</w:t>
      </w:r>
      <w:r w:rsidRPr="000A19C0">
        <w:rPr>
          <w:rFonts w:hint="eastAsia"/>
        </w:rPr>
        <w:t>的性能进行了基准测试</w:t>
      </w:r>
      <w:r w:rsidR="003D4E6B">
        <w:rPr>
          <w:rFonts w:hint="eastAsia"/>
        </w:rPr>
        <w:t>。</w:t>
      </w:r>
      <w:r w:rsidRPr="000A19C0">
        <w:rPr>
          <w:rFonts w:hint="eastAsia"/>
        </w:rPr>
        <w:t>；</w:t>
      </w:r>
    </w:p>
    <w:p w14:paraId="7D1D41B1" w14:textId="77777777" w:rsidR="00E9639B" w:rsidRDefault="00E9639B" w:rsidP="00E9639B"/>
    <w:p w14:paraId="6CC89EAE" w14:textId="070F684A" w:rsidR="009F18BA" w:rsidRPr="00107DE2" w:rsidRDefault="009F18BA" w:rsidP="009F18BA">
      <w:pPr>
        <w:pStyle w:val="2"/>
        <w:rPr>
          <w:sz w:val="24"/>
          <w:szCs w:val="24"/>
        </w:rPr>
      </w:pPr>
      <w:r w:rsidRPr="00107DE2">
        <w:rPr>
          <w:rFonts w:hint="eastAsia"/>
          <w:sz w:val="24"/>
          <w:szCs w:val="24"/>
        </w:rPr>
        <w:t>论文</w:t>
      </w:r>
      <w:r w:rsidR="00C43312">
        <w:rPr>
          <w:sz w:val="24"/>
          <w:szCs w:val="24"/>
        </w:rPr>
        <w:t>5</w:t>
      </w:r>
      <w:r w:rsidRPr="00107DE2">
        <w:rPr>
          <w:rFonts w:hint="eastAsia"/>
          <w:sz w:val="24"/>
          <w:szCs w:val="24"/>
        </w:rPr>
        <w:t>：</w:t>
      </w:r>
    </w:p>
    <w:p w14:paraId="677C7870" w14:textId="6473CF3F" w:rsidR="009F18BA" w:rsidRPr="00043A49" w:rsidRDefault="009F18BA" w:rsidP="00043A49">
      <w:pPr>
        <w:pStyle w:val="a3"/>
        <w:widowControl/>
        <w:numPr>
          <w:ilvl w:val="0"/>
          <w:numId w:val="1"/>
        </w:numPr>
        <w:ind w:firstLineChars="0"/>
        <w:rPr>
          <w:rFonts w:ascii="宋体" w:hAnsi="宋体" w:cs="宋体"/>
          <w:kern w:val="0"/>
          <w:sz w:val="24"/>
          <w:szCs w:val="24"/>
        </w:rPr>
      </w:pPr>
      <w:r w:rsidRPr="00043A49">
        <w:rPr>
          <w:rFonts w:hint="eastAsia"/>
          <w:b/>
          <w:bCs/>
        </w:rPr>
        <w:t>论文名称</w:t>
      </w:r>
      <w:r>
        <w:rPr>
          <w:rFonts w:hint="eastAsia"/>
        </w:rPr>
        <w:t>：</w:t>
      </w:r>
      <w:r w:rsidR="00D163BE" w:rsidRPr="00043A49">
        <w:rPr>
          <w:b/>
          <w:bCs/>
        </w:rPr>
        <w:t>FlexBlock: A Flexible DNN Training Accelerator With Multi-Mode Block Floating Point Support</w:t>
      </w:r>
      <w:r w:rsidRPr="00043A49">
        <w:rPr>
          <w:b/>
          <w:bCs/>
        </w:rPr>
        <w:t xml:space="preserve"> </w:t>
      </w:r>
      <w:r>
        <w:t>(</w:t>
      </w:r>
      <w:r w:rsidR="00D163BE" w:rsidRPr="00043A49">
        <w:rPr>
          <w:rFonts w:ascii="TimesNewRomanPSMT" w:hAnsi="TimesNewRomanPSMT" w:cs="宋体"/>
          <w:color w:val="000000"/>
          <w:kern w:val="0"/>
          <w:sz w:val="22"/>
        </w:rPr>
        <w:t>TC</w:t>
      </w:r>
      <w:r w:rsidRPr="006B6F9D">
        <w:t>’23</w:t>
      </w:r>
      <w:r>
        <w:rPr>
          <w:rFonts w:hint="eastAsia"/>
        </w:rPr>
        <w:t>,</w:t>
      </w:r>
      <w:r>
        <w:t xml:space="preserve"> </w:t>
      </w:r>
      <w:r w:rsidR="00D163BE">
        <w:rPr>
          <w:rFonts w:hint="eastAsia"/>
        </w:rPr>
        <w:t>A</w:t>
      </w:r>
      <w:r w:rsidR="00D163BE">
        <w:rPr>
          <w:rFonts w:hint="eastAsia"/>
        </w:rPr>
        <w:t>刊，</w:t>
      </w:r>
      <w:r w:rsidR="00C40369" w:rsidRPr="00C40369">
        <w:rPr>
          <w:rFonts w:hint="eastAsia"/>
        </w:rPr>
        <w:t>大邱庆北科学技术研究所</w:t>
      </w:r>
      <w:r w:rsidR="00C40369">
        <w:rPr>
          <w:rFonts w:hint="eastAsia"/>
        </w:rPr>
        <w:t>,</w:t>
      </w:r>
      <w:r w:rsidR="00C40369" w:rsidRPr="00C40369">
        <w:rPr>
          <w:rFonts w:hint="eastAsia"/>
        </w:rPr>
        <w:t xml:space="preserve"> </w:t>
      </w:r>
      <w:r w:rsidR="00C40369" w:rsidRPr="00C40369">
        <w:rPr>
          <w:rFonts w:hint="eastAsia"/>
        </w:rPr>
        <w:t>韩国高级科学技术研究院</w:t>
      </w:r>
      <w:r>
        <w:t>)</w:t>
      </w:r>
    </w:p>
    <w:p w14:paraId="2D254B03" w14:textId="12902806" w:rsidR="009F18BA" w:rsidRDefault="009F18BA" w:rsidP="00CB2403">
      <w:pPr>
        <w:pStyle w:val="a3"/>
        <w:numPr>
          <w:ilvl w:val="0"/>
          <w:numId w:val="1"/>
        </w:numPr>
        <w:ind w:firstLineChars="0"/>
      </w:pPr>
      <w:r w:rsidRPr="00CB2403">
        <w:rPr>
          <w:rFonts w:hint="eastAsia"/>
          <w:b/>
          <w:bCs/>
        </w:rPr>
        <w:lastRenderedPageBreak/>
        <w:t>作用</w:t>
      </w:r>
      <w:r>
        <w:rPr>
          <w:rFonts w:hint="eastAsia"/>
        </w:rPr>
        <w:t>：</w:t>
      </w:r>
      <w:r w:rsidR="00223718">
        <w:rPr>
          <w:rFonts w:hint="eastAsia"/>
        </w:rPr>
        <w:t>（</w:t>
      </w:r>
      <w:r w:rsidR="00223718">
        <w:rPr>
          <w:rFonts w:hint="eastAsia"/>
        </w:rPr>
        <w:t>1</w:t>
      </w:r>
      <w:r w:rsidR="00223718">
        <w:rPr>
          <w:rFonts w:hint="eastAsia"/>
        </w:rPr>
        <w:t>）</w:t>
      </w:r>
      <w:r w:rsidR="00CB2403">
        <w:rPr>
          <w:rFonts w:hint="eastAsia"/>
        </w:rPr>
        <w:t>多种精度</w:t>
      </w:r>
      <w:r w:rsidR="00871B22">
        <w:rPr>
          <w:rFonts w:hint="eastAsia"/>
        </w:rPr>
        <w:t>BFP</w:t>
      </w:r>
      <w:r w:rsidR="00871B22">
        <w:rPr>
          <w:rFonts w:hint="eastAsia"/>
        </w:rPr>
        <w:t>计算核</w:t>
      </w:r>
      <w:r w:rsidR="00CB2403">
        <w:rPr>
          <w:rFonts w:hint="eastAsia"/>
        </w:rPr>
        <w:t>研究（实</w:t>
      </w:r>
      <w:r w:rsidR="00CB2403" w:rsidRPr="004A5C99">
        <w:rPr>
          <w:rFonts w:hint="eastAsia"/>
          <w:highlight w:val="yellow"/>
        </w:rPr>
        <w:t>质是多精度的</w:t>
      </w:r>
      <w:r w:rsidR="00CB2403" w:rsidRPr="004A5C99">
        <w:rPr>
          <w:rFonts w:hint="eastAsia"/>
          <w:highlight w:val="yellow"/>
        </w:rPr>
        <w:t>INT</w:t>
      </w:r>
      <w:r w:rsidR="00CB2403" w:rsidRPr="004A5C99">
        <w:rPr>
          <w:rFonts w:hint="eastAsia"/>
          <w:highlight w:val="yellow"/>
        </w:rPr>
        <w:t>计算部分研究</w:t>
      </w:r>
      <w:r w:rsidR="00CB2403">
        <w:rPr>
          <w:rFonts w:hint="eastAsia"/>
        </w:rPr>
        <w:t>）</w:t>
      </w:r>
      <w:r w:rsidR="00871B22">
        <w:rPr>
          <w:rFonts w:hint="eastAsia"/>
        </w:rPr>
        <w:t>，可</w:t>
      </w:r>
      <w:r w:rsidR="00122449">
        <w:rPr>
          <w:rFonts w:hint="eastAsia"/>
        </w:rPr>
        <w:t>作为</w:t>
      </w:r>
      <w:r w:rsidR="00871B22">
        <w:rPr>
          <w:rFonts w:hint="eastAsia"/>
        </w:rPr>
        <w:t>对比</w:t>
      </w:r>
      <w:r w:rsidR="00122449">
        <w:rPr>
          <w:rFonts w:hint="eastAsia"/>
        </w:rPr>
        <w:t>实验，</w:t>
      </w:r>
      <w:r w:rsidR="00871B22" w:rsidRPr="004A5C99">
        <w:rPr>
          <w:rFonts w:hint="eastAsia"/>
          <w:highlight w:val="yellow"/>
        </w:rPr>
        <w:t>强</w:t>
      </w:r>
      <w:r w:rsidRPr="004A5C99">
        <w:rPr>
          <w:rFonts w:hint="eastAsia"/>
          <w:highlight w:val="yellow"/>
        </w:rPr>
        <w:t>相关</w:t>
      </w:r>
      <w:r>
        <w:rPr>
          <w:rFonts w:hint="eastAsia"/>
        </w:rPr>
        <w:t>（</w:t>
      </w:r>
      <w:r>
        <w:rPr>
          <w:rFonts w:hint="eastAsia"/>
        </w:rPr>
        <w:t>2</w:t>
      </w:r>
      <w:r>
        <w:rPr>
          <w:rFonts w:hint="eastAsia"/>
        </w:rPr>
        <w:t>）</w:t>
      </w:r>
      <w:r w:rsidR="00372B48">
        <w:rPr>
          <w:rFonts w:hint="eastAsia"/>
        </w:rPr>
        <w:t>写法值得借鉴</w:t>
      </w:r>
      <w:r w:rsidR="00223718">
        <w:rPr>
          <w:rFonts w:hint="eastAsia"/>
        </w:rPr>
        <w:t>在</w:t>
      </w:r>
      <w:r w:rsidR="00223718">
        <w:rPr>
          <w:rFonts w:hint="eastAsia"/>
        </w:rPr>
        <w:t>INT</w:t>
      </w:r>
      <w:r w:rsidR="00223718">
        <w:t xml:space="preserve"> SA</w:t>
      </w:r>
      <w:r w:rsidR="00223718">
        <w:rPr>
          <w:rFonts w:hint="eastAsia"/>
        </w:rPr>
        <w:t>中。</w:t>
      </w:r>
    </w:p>
    <w:p w14:paraId="56812BD1" w14:textId="6C447DDD" w:rsidR="009F18BA" w:rsidRDefault="009F18BA" w:rsidP="005A1DDC">
      <w:pPr>
        <w:pStyle w:val="a3"/>
        <w:numPr>
          <w:ilvl w:val="0"/>
          <w:numId w:val="1"/>
        </w:numPr>
        <w:ind w:firstLineChars="0"/>
      </w:pPr>
      <w:r w:rsidRPr="00CB2403">
        <w:rPr>
          <w:rFonts w:hint="eastAsia"/>
          <w:b/>
          <w:bCs/>
        </w:rPr>
        <w:t>研究问题：</w:t>
      </w:r>
      <w:r w:rsidR="005B732B" w:rsidRPr="005B732B">
        <w:rPr>
          <w:rFonts w:hint="eastAsia"/>
        </w:rPr>
        <w:t>现有的基于</w:t>
      </w:r>
      <w:r w:rsidR="005B732B" w:rsidRPr="005B732B">
        <w:rPr>
          <w:rFonts w:hint="eastAsia"/>
        </w:rPr>
        <w:t>BFP</w:t>
      </w:r>
      <w:r w:rsidR="005B732B" w:rsidRPr="005B732B">
        <w:rPr>
          <w:rFonts w:hint="eastAsia"/>
        </w:rPr>
        <w:t>的</w:t>
      </w:r>
      <w:r w:rsidR="005B732B" w:rsidRPr="005B732B">
        <w:rPr>
          <w:rFonts w:hint="eastAsia"/>
        </w:rPr>
        <w:t>DNN</w:t>
      </w:r>
      <w:r w:rsidR="005B732B" w:rsidRPr="005B732B">
        <w:rPr>
          <w:rFonts w:hint="eastAsia"/>
        </w:rPr>
        <w:t>加速</w:t>
      </w:r>
      <w:r w:rsidR="005B732B" w:rsidRPr="004A5C99">
        <w:rPr>
          <w:rFonts w:hint="eastAsia"/>
          <w:highlight w:val="yellow"/>
        </w:rPr>
        <w:t>器</w:t>
      </w:r>
      <w:r w:rsidR="007D2F49" w:rsidRPr="004A5C99">
        <w:rPr>
          <w:rFonts w:hint="eastAsia"/>
          <w:highlight w:val="yellow"/>
        </w:rPr>
        <w:t>只</w:t>
      </w:r>
      <w:r w:rsidR="005B732B" w:rsidRPr="004A5C99">
        <w:rPr>
          <w:rFonts w:hint="eastAsia"/>
          <w:highlight w:val="yellow"/>
        </w:rPr>
        <w:t>针对特定</w:t>
      </w:r>
      <w:r w:rsidR="007D2F49" w:rsidRPr="004A5C99">
        <w:rPr>
          <w:rFonts w:hint="eastAsia"/>
          <w:highlight w:val="yellow"/>
        </w:rPr>
        <w:t>（单一）</w:t>
      </w:r>
      <w:r w:rsidR="005B732B" w:rsidRPr="005B732B">
        <w:rPr>
          <w:rFonts w:hint="eastAsia"/>
        </w:rPr>
        <w:t>的精度，使其通用性较差。</w:t>
      </w:r>
    </w:p>
    <w:p w14:paraId="347AC4D9" w14:textId="58CFA13E" w:rsidR="009F18BA" w:rsidRPr="006E6ECE" w:rsidRDefault="009F18BA" w:rsidP="001024BE">
      <w:pPr>
        <w:pStyle w:val="a3"/>
        <w:numPr>
          <w:ilvl w:val="0"/>
          <w:numId w:val="1"/>
        </w:numPr>
        <w:ind w:firstLineChars="0"/>
        <w:rPr>
          <w:b/>
          <w:bCs/>
        </w:rPr>
      </w:pPr>
      <w:r w:rsidRPr="006E6ECE">
        <w:rPr>
          <w:rFonts w:hint="eastAsia"/>
          <w:b/>
          <w:bCs/>
        </w:rPr>
        <w:t>研究层次：</w:t>
      </w:r>
      <w:r w:rsidR="006E6ECE" w:rsidRPr="00EA67D5">
        <w:rPr>
          <w:rFonts w:hint="eastAsia"/>
        </w:rPr>
        <w:t>低精度</w:t>
      </w:r>
      <w:r w:rsidR="006E6ECE">
        <w:rPr>
          <w:rFonts w:hint="eastAsia"/>
        </w:rPr>
        <w:t>计算</w:t>
      </w:r>
      <w:r w:rsidR="006E6ECE" w:rsidRPr="00EA67D5">
        <w:rPr>
          <w:rFonts w:hint="eastAsia"/>
        </w:rPr>
        <w:t>-&gt;</w:t>
      </w:r>
      <w:r w:rsidR="006E6ECE">
        <w:rPr>
          <w:rFonts w:hint="eastAsia"/>
        </w:rPr>
        <w:t>硬件设计</w:t>
      </w:r>
      <w:r w:rsidR="006E6ECE">
        <w:rPr>
          <w:rFonts w:hint="eastAsia"/>
        </w:rPr>
        <w:t>-&gt;</w:t>
      </w:r>
      <w:r w:rsidR="006E6ECE">
        <w:rPr>
          <w:rFonts w:hint="eastAsia"/>
        </w:rPr>
        <w:t>系统</w:t>
      </w:r>
      <w:r w:rsidR="006E6ECE">
        <w:rPr>
          <w:rFonts w:hint="eastAsia"/>
        </w:rPr>
        <w:t>-&gt;</w:t>
      </w:r>
      <w:r w:rsidR="006E6ECE" w:rsidRPr="00EA67D5">
        <w:rPr>
          <w:rFonts w:hint="eastAsia"/>
        </w:rPr>
        <w:t>多精度</w:t>
      </w:r>
      <w:r w:rsidR="006E6ECE" w:rsidRPr="00EA67D5">
        <w:rPr>
          <w:rFonts w:hint="eastAsia"/>
        </w:rPr>
        <w:t>INT</w:t>
      </w:r>
      <w:r w:rsidR="006E6ECE">
        <w:rPr>
          <w:rFonts w:hint="eastAsia"/>
        </w:rPr>
        <w:t>加速器：多精度</w:t>
      </w:r>
      <w:r w:rsidR="005B732B">
        <w:rPr>
          <w:rFonts w:hint="eastAsia"/>
        </w:rPr>
        <w:t>BFP</w:t>
      </w:r>
      <w:r w:rsidR="00D6550A">
        <w:rPr>
          <w:rFonts w:hint="eastAsia"/>
        </w:rPr>
        <w:t>的</w:t>
      </w:r>
      <w:r w:rsidR="003D6F24">
        <w:rPr>
          <w:rFonts w:hint="eastAsia"/>
        </w:rPr>
        <w:t>DNN</w:t>
      </w:r>
      <w:r w:rsidR="003D6F24">
        <w:rPr>
          <w:rFonts w:hint="eastAsia"/>
        </w:rPr>
        <w:t>训练</w:t>
      </w:r>
      <w:r w:rsidR="00D6550A">
        <w:rPr>
          <w:rFonts w:hint="eastAsia"/>
        </w:rPr>
        <w:t>加速器设计</w:t>
      </w:r>
      <w:r w:rsidR="006E6ECE">
        <w:rPr>
          <w:rFonts w:hint="eastAsia"/>
        </w:rPr>
        <w:t>（核心是多精度</w:t>
      </w:r>
      <w:r w:rsidR="006E6ECE">
        <w:rPr>
          <w:rFonts w:hint="eastAsia"/>
        </w:rPr>
        <w:t>INT</w:t>
      </w:r>
      <w:r w:rsidR="006E6ECE">
        <w:rPr>
          <w:rFonts w:hint="eastAsia"/>
        </w:rPr>
        <w:t>计算核设计）</w:t>
      </w:r>
    </w:p>
    <w:p w14:paraId="64DE7D17" w14:textId="49415471" w:rsidR="009F18BA" w:rsidRPr="006E7D37" w:rsidRDefault="009F18BA" w:rsidP="00804C1B">
      <w:pPr>
        <w:pStyle w:val="a3"/>
        <w:numPr>
          <w:ilvl w:val="0"/>
          <w:numId w:val="1"/>
        </w:numPr>
        <w:ind w:firstLineChars="0"/>
      </w:pPr>
      <w:r w:rsidRPr="00804C1B">
        <w:rPr>
          <w:rFonts w:hint="eastAsia"/>
          <w:b/>
          <w:bCs/>
        </w:rPr>
        <w:t>研究重要性：</w:t>
      </w:r>
      <w:r w:rsidR="003A4C27" w:rsidRPr="003A4C27">
        <w:rPr>
          <w:rFonts w:hint="eastAsia"/>
        </w:rPr>
        <w:t>BFP</w:t>
      </w:r>
      <w:r w:rsidR="003A4C27" w:rsidRPr="003A4C27">
        <w:rPr>
          <w:rFonts w:hint="eastAsia"/>
        </w:rPr>
        <w:t>格式有效地减少了内存占用，并为乘法累加（</w:t>
      </w:r>
      <w:r w:rsidR="003A4C27" w:rsidRPr="003A4C27">
        <w:rPr>
          <w:rFonts w:hint="eastAsia"/>
        </w:rPr>
        <w:t>MAC</w:t>
      </w:r>
      <w:r w:rsidR="003A4C27" w:rsidRPr="003A4C27">
        <w:rPr>
          <w:rFonts w:hint="eastAsia"/>
        </w:rPr>
        <w:t>）操作提供了更便宜的固定点算法。</w:t>
      </w:r>
      <w:r w:rsidR="00C608A4">
        <w:rPr>
          <w:rFonts w:hint="eastAsia"/>
        </w:rPr>
        <w:t xml:space="preserve"> </w:t>
      </w:r>
      <w:r w:rsidR="00C608A4">
        <w:rPr>
          <w:rFonts w:hint="eastAsia"/>
        </w:rPr>
        <w:t>研究热点。</w:t>
      </w:r>
    </w:p>
    <w:p w14:paraId="4671C767" w14:textId="77777777" w:rsidR="009F18BA" w:rsidRPr="00804C1B" w:rsidRDefault="009F18BA" w:rsidP="00804C1B">
      <w:pPr>
        <w:pStyle w:val="a3"/>
        <w:numPr>
          <w:ilvl w:val="0"/>
          <w:numId w:val="1"/>
        </w:numPr>
        <w:ind w:firstLineChars="0"/>
        <w:rPr>
          <w:b/>
          <w:bCs/>
        </w:rPr>
      </w:pPr>
      <w:r w:rsidRPr="00804C1B">
        <w:rPr>
          <w:rFonts w:hint="eastAsia"/>
          <w:b/>
          <w:bCs/>
        </w:rPr>
        <w:t>研究差异：</w:t>
      </w:r>
    </w:p>
    <w:p w14:paraId="15FB916A" w14:textId="2D214483" w:rsidR="009F18BA" w:rsidRDefault="009F18BA" w:rsidP="009F18BA">
      <w:pPr>
        <w:pStyle w:val="a3"/>
        <w:numPr>
          <w:ilvl w:val="0"/>
          <w:numId w:val="3"/>
        </w:numPr>
        <w:ind w:firstLineChars="0"/>
      </w:pPr>
      <w:r w:rsidRPr="000C2670">
        <w:rPr>
          <w:rFonts w:hint="eastAsia"/>
          <w:b/>
          <w:bCs/>
        </w:rPr>
        <w:t>同</w:t>
      </w:r>
      <w:r>
        <w:rPr>
          <w:rFonts w:hint="eastAsia"/>
        </w:rPr>
        <w:t>：</w:t>
      </w:r>
      <w:r w:rsidR="00B06D86">
        <w:rPr>
          <w:rFonts w:hint="eastAsia"/>
        </w:rPr>
        <w:t>BFP</w:t>
      </w:r>
      <w:r w:rsidR="00B06D86">
        <w:rPr>
          <w:rFonts w:hint="eastAsia"/>
        </w:rPr>
        <w:t>的硬件</w:t>
      </w:r>
      <w:r w:rsidR="00804C1B">
        <w:rPr>
          <w:rFonts w:hint="eastAsia"/>
        </w:rPr>
        <w:t>加速器</w:t>
      </w:r>
      <w:r w:rsidR="00B06D86">
        <w:t xml:space="preserve"> </w:t>
      </w:r>
    </w:p>
    <w:p w14:paraId="6F063E8F" w14:textId="4CEA40BF" w:rsidR="009F18BA" w:rsidRDefault="009F18BA" w:rsidP="009F18BA">
      <w:pPr>
        <w:pStyle w:val="a3"/>
        <w:numPr>
          <w:ilvl w:val="0"/>
          <w:numId w:val="3"/>
        </w:numPr>
        <w:ind w:firstLineChars="0"/>
      </w:pPr>
      <w:r w:rsidRPr="00217586">
        <w:rPr>
          <w:rFonts w:hint="eastAsia"/>
          <w:b/>
          <w:bCs/>
        </w:rPr>
        <w:t>异</w:t>
      </w:r>
      <w:r>
        <w:rPr>
          <w:rFonts w:hint="eastAsia"/>
        </w:rPr>
        <w:t>：</w:t>
      </w:r>
      <w:r w:rsidR="00B06D86">
        <w:rPr>
          <w:rFonts w:hint="eastAsia"/>
        </w:rPr>
        <w:t>支持</w:t>
      </w:r>
      <w:r w:rsidR="00B06D86" w:rsidRPr="004A5C99">
        <w:rPr>
          <w:rFonts w:hint="eastAsia"/>
          <w:highlight w:val="yellow"/>
        </w:rPr>
        <w:t>多种</w:t>
      </w:r>
      <w:r w:rsidR="00B06D86" w:rsidRPr="004A5C99">
        <w:rPr>
          <w:rFonts w:hint="eastAsia"/>
          <w:highlight w:val="yellow"/>
        </w:rPr>
        <w:t>BFP</w:t>
      </w:r>
      <w:r w:rsidR="00B06D86">
        <w:rPr>
          <w:rFonts w:hint="eastAsia"/>
        </w:rPr>
        <w:t>的</w:t>
      </w:r>
      <w:r w:rsidR="003D6F24">
        <w:rPr>
          <w:rFonts w:hint="eastAsia"/>
        </w:rPr>
        <w:t>DNN</w:t>
      </w:r>
      <w:r w:rsidR="003D6F24">
        <w:rPr>
          <w:rFonts w:hint="eastAsia"/>
        </w:rPr>
        <w:t>训练</w:t>
      </w:r>
      <w:r w:rsidR="00B06D86">
        <w:rPr>
          <w:rFonts w:hint="eastAsia"/>
        </w:rPr>
        <w:t>加速器设计</w:t>
      </w:r>
    </w:p>
    <w:p w14:paraId="316E93E7" w14:textId="65359AEE" w:rsidR="00804B7D" w:rsidRPr="00804B7D" w:rsidRDefault="00804C1B" w:rsidP="00EA20F2">
      <w:pPr>
        <w:pStyle w:val="a3"/>
        <w:numPr>
          <w:ilvl w:val="0"/>
          <w:numId w:val="20"/>
        </w:numPr>
        <w:ind w:firstLineChars="0"/>
      </w:pPr>
      <w:r w:rsidRPr="00804C1B">
        <w:rPr>
          <w:rFonts w:hint="eastAsia"/>
          <w:b/>
          <w:bCs/>
        </w:rPr>
        <w:t>挑战</w:t>
      </w:r>
      <w:r w:rsidRPr="00FC6C58">
        <w:rPr>
          <w:rFonts w:hint="eastAsia"/>
        </w:rPr>
        <w:t>：</w:t>
      </w:r>
      <w:r w:rsidR="00804B7D">
        <w:rPr>
          <w:rFonts w:hint="eastAsia"/>
        </w:rPr>
        <w:t>（</w:t>
      </w:r>
      <w:r w:rsidR="00804B7D">
        <w:rPr>
          <w:rFonts w:hint="eastAsia"/>
        </w:rPr>
        <w:t>1</w:t>
      </w:r>
      <w:r w:rsidR="00804B7D">
        <w:rPr>
          <w:rFonts w:hint="eastAsia"/>
        </w:rPr>
        <w:t>）高效利用</w:t>
      </w:r>
      <w:r w:rsidR="00804B7D" w:rsidRPr="00804B7D">
        <w:rPr>
          <w:rFonts w:hint="eastAsia"/>
        </w:rPr>
        <w:t>乘累加（</w:t>
      </w:r>
      <w:r w:rsidR="00804B7D" w:rsidRPr="00804B7D">
        <w:rPr>
          <w:rFonts w:hint="eastAsia"/>
        </w:rPr>
        <w:t>MAC</w:t>
      </w:r>
      <w:r w:rsidR="00804B7D" w:rsidRPr="00804B7D">
        <w:rPr>
          <w:rFonts w:hint="eastAsia"/>
        </w:rPr>
        <w:t>）单元</w:t>
      </w:r>
      <w:r w:rsidR="00804B7D">
        <w:rPr>
          <w:rFonts w:hint="eastAsia"/>
        </w:rPr>
        <w:t>资源；（</w:t>
      </w:r>
      <w:r w:rsidR="00804B7D">
        <w:rPr>
          <w:rFonts w:hint="eastAsia"/>
        </w:rPr>
        <w:t>2</w:t>
      </w:r>
      <w:r w:rsidR="00804B7D">
        <w:rPr>
          <w:rFonts w:hint="eastAsia"/>
        </w:rPr>
        <w:t>）</w:t>
      </w:r>
      <w:r w:rsidR="00804B7D" w:rsidRPr="00804B7D">
        <w:rPr>
          <w:rFonts w:hint="eastAsia"/>
        </w:rPr>
        <w:t>压缩深度</w:t>
      </w:r>
      <w:r w:rsidR="00804B7D">
        <w:rPr>
          <w:rFonts w:hint="eastAsia"/>
        </w:rPr>
        <w:t>(</w:t>
      </w:r>
      <w:r w:rsidR="00804B7D" w:rsidRPr="00804C1B">
        <w:rPr>
          <w:rFonts w:ascii="Times-Roman" w:hAnsi="Times-Roman"/>
          <w:color w:val="242021"/>
          <w:sz w:val="20"/>
          <w:szCs w:val="20"/>
        </w:rPr>
        <w:t>depthwise</w:t>
      </w:r>
      <w:r w:rsidR="00804B7D">
        <w:t>)</w:t>
      </w:r>
      <w:r w:rsidR="00804B7D" w:rsidRPr="00804B7D">
        <w:rPr>
          <w:rFonts w:hint="eastAsia"/>
        </w:rPr>
        <w:t>运算的硬件利用率</w:t>
      </w:r>
      <w:r w:rsidR="00E21F1B">
        <w:rPr>
          <w:rFonts w:hint="eastAsia"/>
        </w:rPr>
        <w:t>;</w:t>
      </w:r>
      <w:r w:rsidR="00E21F1B">
        <w:rPr>
          <w:rFonts w:hint="eastAsia"/>
        </w:rPr>
        <w:t>（</w:t>
      </w:r>
      <w:r w:rsidR="00E21F1B">
        <w:rPr>
          <w:rFonts w:hint="eastAsia"/>
        </w:rPr>
        <w:t>3</w:t>
      </w:r>
      <w:r w:rsidR="00E21F1B">
        <w:rPr>
          <w:rFonts w:hint="eastAsia"/>
        </w:rPr>
        <w:t>）</w:t>
      </w:r>
      <w:r w:rsidR="00804B7D" w:rsidRPr="00804B7D">
        <w:rPr>
          <w:rFonts w:hint="eastAsia"/>
        </w:rPr>
        <w:t>训练期间自动设置</w:t>
      </w:r>
      <w:r w:rsidR="00804B7D" w:rsidRPr="00804B7D">
        <w:rPr>
          <w:rFonts w:hint="eastAsia"/>
        </w:rPr>
        <w:t>BFP</w:t>
      </w:r>
      <w:r w:rsidR="00804B7D" w:rsidRPr="00804B7D">
        <w:rPr>
          <w:rFonts w:hint="eastAsia"/>
        </w:rPr>
        <w:t>模式</w:t>
      </w:r>
      <w:r w:rsidR="00EF6A3A">
        <w:rPr>
          <w:rFonts w:hint="eastAsia"/>
        </w:rPr>
        <w:t>。</w:t>
      </w:r>
    </w:p>
    <w:p w14:paraId="7C1F274E" w14:textId="5520212B" w:rsidR="008521D5" w:rsidRDefault="009F18BA" w:rsidP="00CD0729">
      <w:pPr>
        <w:pStyle w:val="a3"/>
        <w:numPr>
          <w:ilvl w:val="0"/>
          <w:numId w:val="1"/>
        </w:numPr>
        <w:ind w:firstLineChars="0"/>
      </w:pPr>
      <w:r w:rsidRPr="00804C1B">
        <w:rPr>
          <w:rFonts w:hint="eastAsia"/>
          <w:b/>
          <w:bCs/>
        </w:rPr>
        <w:t>解决方案：</w:t>
      </w:r>
      <w:r w:rsidR="00676AD7" w:rsidRPr="00676AD7">
        <w:rPr>
          <w:rFonts w:hint="eastAsia"/>
        </w:rPr>
        <w:t>本文提出了</w:t>
      </w:r>
      <w:r w:rsidR="00676AD7" w:rsidRPr="00804C1B">
        <w:rPr>
          <w:rFonts w:hint="eastAsia"/>
          <w:b/>
          <w:bCs/>
        </w:rPr>
        <w:t>FlexBlock</w:t>
      </w:r>
      <w:r w:rsidR="00676AD7" w:rsidRPr="00676AD7">
        <w:rPr>
          <w:rFonts w:hint="eastAsia"/>
        </w:rPr>
        <w:t>，一种具有</w:t>
      </w:r>
      <w:r w:rsidR="00676AD7" w:rsidRPr="004A5C99">
        <w:rPr>
          <w:rFonts w:hint="eastAsia"/>
          <w:b/>
          <w:bCs/>
          <w:highlight w:val="yellow"/>
        </w:rPr>
        <w:t>三种</w:t>
      </w:r>
      <w:r w:rsidR="00676AD7" w:rsidRPr="004A5C99">
        <w:rPr>
          <w:rFonts w:hint="eastAsia"/>
          <w:b/>
          <w:bCs/>
          <w:highlight w:val="yellow"/>
        </w:rPr>
        <w:t>BFP</w:t>
      </w:r>
      <w:r w:rsidR="00676AD7" w:rsidRPr="004A5C99">
        <w:rPr>
          <w:rFonts w:hint="eastAsia"/>
          <w:b/>
          <w:bCs/>
          <w:highlight w:val="yellow"/>
        </w:rPr>
        <w:t>模式</w:t>
      </w:r>
      <w:r w:rsidR="00676AD7" w:rsidRPr="00676AD7">
        <w:rPr>
          <w:rFonts w:hint="eastAsia"/>
        </w:rPr>
        <w:t>的</w:t>
      </w:r>
      <w:r w:rsidR="00676AD7" w:rsidRPr="00676AD7">
        <w:rPr>
          <w:rFonts w:hint="eastAsia"/>
        </w:rPr>
        <w:t>DNN</w:t>
      </w:r>
      <w:r w:rsidR="00676AD7" w:rsidRPr="00676AD7">
        <w:rPr>
          <w:rFonts w:hint="eastAsia"/>
        </w:rPr>
        <w:t>训练加速器，在激活、权重和梯度张量之间</w:t>
      </w:r>
      <w:r w:rsidR="00804C1B">
        <w:rPr>
          <w:rFonts w:hint="eastAsia"/>
        </w:rPr>
        <w:t>数据格式</w:t>
      </w:r>
      <w:r w:rsidR="00676AD7" w:rsidRPr="00676AD7">
        <w:rPr>
          <w:rFonts w:hint="eastAsia"/>
        </w:rPr>
        <w:t>有所不同。通过将</w:t>
      </w:r>
      <w:r w:rsidR="00676AD7" w:rsidRPr="00676AD7">
        <w:rPr>
          <w:rFonts w:hint="eastAsia"/>
        </w:rPr>
        <w:t>FlexBlock</w:t>
      </w:r>
      <w:r w:rsidR="00676AD7" w:rsidRPr="00676AD7">
        <w:rPr>
          <w:rFonts w:hint="eastAsia"/>
        </w:rPr>
        <w:t>配置为较低的</w:t>
      </w:r>
      <w:r w:rsidR="00676AD7" w:rsidRPr="00676AD7">
        <w:rPr>
          <w:rFonts w:hint="eastAsia"/>
        </w:rPr>
        <w:t>BFP</w:t>
      </w:r>
      <w:r w:rsidR="00676AD7" w:rsidRPr="00676AD7">
        <w:rPr>
          <w:rFonts w:hint="eastAsia"/>
        </w:rPr>
        <w:t>精度，与</w:t>
      </w:r>
      <w:r w:rsidR="00676AD7" w:rsidRPr="004A5C99">
        <w:rPr>
          <w:rFonts w:hint="eastAsia"/>
          <w:highlight w:val="yellow"/>
        </w:rPr>
        <w:t>16</w:t>
      </w:r>
      <w:r w:rsidR="00676AD7" w:rsidRPr="004A5C99">
        <w:rPr>
          <w:rFonts w:hint="eastAsia"/>
          <w:highlight w:val="yellow"/>
        </w:rPr>
        <w:t>位模式</w:t>
      </w:r>
      <w:r w:rsidR="00676AD7" w:rsidRPr="00676AD7">
        <w:rPr>
          <w:rFonts w:hint="eastAsia"/>
        </w:rPr>
        <w:t>相比，核心处理的</w:t>
      </w:r>
      <w:r w:rsidR="00676AD7" w:rsidRPr="00676AD7">
        <w:rPr>
          <w:rFonts w:hint="eastAsia"/>
        </w:rPr>
        <w:t>MAC</w:t>
      </w:r>
      <w:r w:rsidR="00676AD7" w:rsidRPr="00676AD7">
        <w:rPr>
          <w:rFonts w:hint="eastAsia"/>
        </w:rPr>
        <w:t>数量</w:t>
      </w:r>
      <w:r w:rsidR="00676AD7" w:rsidRPr="004A5C99">
        <w:rPr>
          <w:rFonts w:hint="eastAsia"/>
          <w:highlight w:val="yellow"/>
        </w:rPr>
        <w:t>在</w:t>
      </w:r>
      <w:r w:rsidR="00676AD7" w:rsidRPr="004A5C99">
        <w:rPr>
          <w:rFonts w:hint="eastAsia"/>
          <w:highlight w:val="yellow"/>
        </w:rPr>
        <w:t>8</w:t>
      </w:r>
      <w:r w:rsidR="00676AD7" w:rsidRPr="004A5C99">
        <w:rPr>
          <w:rFonts w:hint="eastAsia"/>
          <w:highlight w:val="yellow"/>
        </w:rPr>
        <w:t>位模式</w:t>
      </w:r>
      <w:r w:rsidR="00676AD7" w:rsidRPr="00676AD7">
        <w:rPr>
          <w:rFonts w:hint="eastAsia"/>
        </w:rPr>
        <w:t>下最多增加</w:t>
      </w:r>
      <w:r w:rsidR="00676AD7" w:rsidRPr="00676AD7">
        <w:rPr>
          <w:rFonts w:hint="eastAsia"/>
        </w:rPr>
        <w:t>4</w:t>
      </w:r>
      <w:r w:rsidR="00676AD7" w:rsidRPr="00676AD7">
        <w:rPr>
          <w:rFonts w:hint="eastAsia"/>
        </w:rPr>
        <w:t>倍，</w:t>
      </w:r>
      <w:r w:rsidR="00676AD7" w:rsidRPr="004A5C99">
        <w:rPr>
          <w:rFonts w:hint="eastAsia"/>
          <w:highlight w:val="yellow"/>
        </w:rPr>
        <w:t>在</w:t>
      </w:r>
      <w:r w:rsidR="00676AD7" w:rsidRPr="004A5C99">
        <w:rPr>
          <w:rFonts w:hint="eastAsia"/>
          <w:highlight w:val="yellow"/>
        </w:rPr>
        <w:t>4</w:t>
      </w:r>
      <w:r w:rsidR="00676AD7" w:rsidRPr="004A5C99">
        <w:rPr>
          <w:rFonts w:hint="eastAsia"/>
          <w:highlight w:val="yellow"/>
        </w:rPr>
        <w:t>位模</w:t>
      </w:r>
      <w:r w:rsidR="00676AD7" w:rsidRPr="00676AD7">
        <w:rPr>
          <w:rFonts w:hint="eastAsia"/>
        </w:rPr>
        <w:t>式下增加</w:t>
      </w:r>
      <w:r w:rsidR="00676AD7" w:rsidRPr="00676AD7">
        <w:rPr>
          <w:rFonts w:hint="eastAsia"/>
        </w:rPr>
        <w:t>16</w:t>
      </w:r>
      <w:r w:rsidR="00676AD7" w:rsidRPr="00676AD7">
        <w:rPr>
          <w:rFonts w:hint="eastAsia"/>
        </w:rPr>
        <w:t>倍。为了达到这一理论上限，</w:t>
      </w:r>
      <w:r w:rsidR="00676AD7" w:rsidRPr="00804C1B">
        <w:rPr>
          <w:rFonts w:hint="eastAsia"/>
          <w:b/>
          <w:bCs/>
        </w:rPr>
        <w:t>FlexBlock</w:t>
      </w:r>
      <w:r w:rsidR="00676AD7" w:rsidRPr="00804C1B">
        <w:rPr>
          <w:rFonts w:hint="eastAsia"/>
          <w:b/>
          <w:bCs/>
        </w:rPr>
        <w:t>在各种精度级别或层类型下最大限度地提高了核心利用率</w:t>
      </w:r>
      <w:r w:rsidR="00676AD7" w:rsidRPr="00676AD7">
        <w:rPr>
          <w:rFonts w:hint="eastAsia"/>
        </w:rPr>
        <w:t>，并允许</w:t>
      </w:r>
      <w:r w:rsidR="00676AD7" w:rsidRPr="00804C1B">
        <w:rPr>
          <w:rFonts w:hint="eastAsia"/>
          <w:b/>
          <w:bCs/>
        </w:rPr>
        <w:t>动态精度控制</w:t>
      </w:r>
      <w:r w:rsidR="00676AD7" w:rsidRPr="00676AD7">
        <w:rPr>
          <w:rFonts w:hint="eastAsia"/>
        </w:rPr>
        <w:t>在</w:t>
      </w:r>
      <w:r w:rsidR="00676AD7" w:rsidRPr="00804C1B">
        <w:rPr>
          <w:rFonts w:hint="eastAsia"/>
          <w:b/>
          <w:bCs/>
        </w:rPr>
        <w:t>不牺牲训练精度的情况下将吞吐量保持在峰</w:t>
      </w:r>
      <w:r w:rsidR="00676AD7" w:rsidRPr="00676AD7">
        <w:rPr>
          <w:rFonts w:hint="eastAsia"/>
        </w:rPr>
        <w:t>值。</w:t>
      </w:r>
      <w:r w:rsidR="008521D5" w:rsidRPr="00804C1B">
        <w:rPr>
          <w:rFonts w:hint="eastAsia"/>
        </w:rPr>
        <w:t>贡献：</w:t>
      </w:r>
    </w:p>
    <w:p w14:paraId="4D86AB9A" w14:textId="77777777" w:rsidR="00804C1B" w:rsidRDefault="008521D5" w:rsidP="00CD0729">
      <w:pPr>
        <w:pStyle w:val="a3"/>
        <w:numPr>
          <w:ilvl w:val="0"/>
          <w:numId w:val="21"/>
        </w:numPr>
        <w:ind w:firstLineChars="0"/>
      </w:pPr>
      <w:r w:rsidRPr="00804C1B">
        <w:rPr>
          <w:rFonts w:hint="eastAsia"/>
          <w:b/>
          <w:bCs/>
        </w:rPr>
        <w:t>多模式</w:t>
      </w:r>
      <w:r w:rsidRPr="00804C1B">
        <w:rPr>
          <w:rFonts w:hint="eastAsia"/>
          <w:b/>
          <w:bCs/>
        </w:rPr>
        <w:t>BFP</w:t>
      </w:r>
      <w:r w:rsidRPr="00804C1B">
        <w:rPr>
          <w:rFonts w:hint="eastAsia"/>
          <w:b/>
          <w:bCs/>
        </w:rPr>
        <w:t>支持</w:t>
      </w:r>
      <w:r w:rsidRPr="008521D5">
        <w:rPr>
          <w:rFonts w:hint="eastAsia"/>
        </w:rPr>
        <w:t>：开发了一种基于</w:t>
      </w:r>
      <w:r w:rsidRPr="008E074E">
        <w:rPr>
          <w:rFonts w:hint="eastAsia"/>
          <w:highlight w:val="yellow"/>
        </w:rPr>
        <w:t>BFP</w:t>
      </w:r>
      <w:r w:rsidRPr="008521D5">
        <w:rPr>
          <w:rFonts w:hint="eastAsia"/>
        </w:rPr>
        <w:t>的</w:t>
      </w:r>
      <w:r w:rsidRPr="008521D5">
        <w:rPr>
          <w:rFonts w:hint="eastAsia"/>
        </w:rPr>
        <w:t>DNN</w:t>
      </w:r>
      <w:r w:rsidRPr="008521D5">
        <w:rPr>
          <w:rFonts w:hint="eastAsia"/>
        </w:rPr>
        <w:t>训练加速器，支持多种</w:t>
      </w:r>
      <w:r w:rsidRPr="008521D5">
        <w:rPr>
          <w:rFonts w:hint="eastAsia"/>
        </w:rPr>
        <w:t>BFP</w:t>
      </w:r>
      <w:r w:rsidRPr="008521D5">
        <w:rPr>
          <w:rFonts w:hint="eastAsia"/>
        </w:rPr>
        <w:t>精度。有了这种支持，用户可以将加速器配置为每个张量所需的最小精度，以加快训练速度。</w:t>
      </w:r>
    </w:p>
    <w:p w14:paraId="368075A4" w14:textId="77777777" w:rsidR="00804C1B" w:rsidRDefault="008521D5" w:rsidP="00CD0729">
      <w:pPr>
        <w:pStyle w:val="a3"/>
        <w:numPr>
          <w:ilvl w:val="0"/>
          <w:numId w:val="21"/>
        </w:numPr>
        <w:ind w:firstLineChars="0"/>
      </w:pPr>
      <w:r w:rsidRPr="00804C1B">
        <w:rPr>
          <w:rFonts w:hint="eastAsia"/>
          <w:b/>
          <w:bCs/>
        </w:rPr>
        <w:t>高核心利用率</w:t>
      </w:r>
      <w:r w:rsidRPr="008521D5">
        <w:rPr>
          <w:rFonts w:hint="eastAsia"/>
        </w:rPr>
        <w:t>：在所有操作条件下最大限度地提高核心利用率，方法是：</w:t>
      </w:r>
      <w:r w:rsidRPr="008521D5">
        <w:rPr>
          <w:rFonts w:hint="eastAsia"/>
        </w:rPr>
        <w:t>i</w:t>
      </w:r>
      <w:r w:rsidRPr="008521D5">
        <w:rPr>
          <w:rFonts w:hint="eastAsia"/>
        </w:rPr>
        <w:t>）有效地</w:t>
      </w:r>
      <w:r w:rsidRPr="004A5C99">
        <w:rPr>
          <w:rFonts w:hint="eastAsia"/>
          <w:b/>
          <w:bCs/>
          <w:highlight w:val="yellow"/>
        </w:rPr>
        <w:t>对乘法器进行分组</w:t>
      </w:r>
      <w:r w:rsidRPr="008521D5">
        <w:rPr>
          <w:rFonts w:hint="eastAsia"/>
        </w:rPr>
        <w:t>，以降低精度生成多个输出，以及</w:t>
      </w:r>
      <w:r w:rsidRPr="008521D5">
        <w:rPr>
          <w:rFonts w:hint="eastAsia"/>
        </w:rPr>
        <w:t>ii</w:t>
      </w:r>
      <w:r w:rsidRPr="008521D5">
        <w:rPr>
          <w:rFonts w:hint="eastAsia"/>
        </w:rPr>
        <w:t>）为深度操作放置单独的归约单元。</w:t>
      </w:r>
    </w:p>
    <w:p w14:paraId="29A41092" w14:textId="5C324EC8" w:rsidR="009F2E1F" w:rsidRPr="00804C1B" w:rsidRDefault="008521D5" w:rsidP="009F18BA">
      <w:pPr>
        <w:pStyle w:val="a3"/>
        <w:numPr>
          <w:ilvl w:val="0"/>
          <w:numId w:val="21"/>
        </w:numPr>
        <w:ind w:firstLineChars="0"/>
      </w:pPr>
      <w:r w:rsidRPr="00804C1B">
        <w:rPr>
          <w:rFonts w:hint="eastAsia"/>
          <w:b/>
          <w:bCs/>
        </w:rPr>
        <w:t>低精度训练</w:t>
      </w:r>
      <w:r w:rsidRPr="008521D5">
        <w:rPr>
          <w:rFonts w:hint="eastAsia"/>
        </w:rPr>
        <w:t>：展示了</w:t>
      </w:r>
      <w:r w:rsidRPr="008521D5">
        <w:rPr>
          <w:rFonts w:hint="eastAsia"/>
        </w:rPr>
        <w:t>FlexBlock</w:t>
      </w:r>
      <w:r w:rsidRPr="008521D5">
        <w:rPr>
          <w:rFonts w:hint="eastAsia"/>
        </w:rPr>
        <w:t>的用例，该用例通过动态选择每个张量所需的最小精度来最大化训练性能。</w:t>
      </w:r>
    </w:p>
    <w:p w14:paraId="09FF0A04" w14:textId="7BE0F902" w:rsidR="00DA6157" w:rsidRPr="00107DE2" w:rsidRDefault="00DA6157" w:rsidP="00DA6157">
      <w:pPr>
        <w:pStyle w:val="2"/>
        <w:rPr>
          <w:sz w:val="24"/>
          <w:szCs w:val="24"/>
        </w:rPr>
      </w:pPr>
      <w:r w:rsidRPr="00107DE2">
        <w:rPr>
          <w:rFonts w:hint="eastAsia"/>
          <w:sz w:val="24"/>
          <w:szCs w:val="24"/>
        </w:rPr>
        <w:t>论文</w:t>
      </w:r>
      <w:r w:rsidR="00C43312">
        <w:rPr>
          <w:sz w:val="24"/>
          <w:szCs w:val="24"/>
        </w:rPr>
        <w:t>6</w:t>
      </w:r>
      <w:r w:rsidRPr="00107DE2">
        <w:rPr>
          <w:rFonts w:hint="eastAsia"/>
          <w:sz w:val="24"/>
          <w:szCs w:val="24"/>
        </w:rPr>
        <w:t>：</w:t>
      </w:r>
    </w:p>
    <w:p w14:paraId="182FE99D" w14:textId="6B468CEB" w:rsidR="00DA6157" w:rsidRPr="00804C1B" w:rsidRDefault="00DA6157" w:rsidP="00804C1B">
      <w:pPr>
        <w:pStyle w:val="a3"/>
        <w:widowControl/>
        <w:numPr>
          <w:ilvl w:val="0"/>
          <w:numId w:val="1"/>
        </w:numPr>
        <w:ind w:firstLineChars="0"/>
        <w:rPr>
          <w:rFonts w:ascii="宋体" w:hAnsi="宋体" w:cs="宋体"/>
          <w:kern w:val="0"/>
          <w:sz w:val="24"/>
          <w:szCs w:val="24"/>
        </w:rPr>
      </w:pPr>
      <w:r w:rsidRPr="00804C1B">
        <w:rPr>
          <w:rFonts w:hint="eastAsia"/>
          <w:b/>
          <w:bCs/>
        </w:rPr>
        <w:t>论文名称</w:t>
      </w:r>
      <w:r>
        <w:rPr>
          <w:rFonts w:hint="eastAsia"/>
        </w:rPr>
        <w:t>：</w:t>
      </w:r>
      <w:r w:rsidR="00C936A0" w:rsidRPr="00804C1B">
        <w:rPr>
          <w:b/>
          <w:bCs/>
        </w:rPr>
        <w:t xml:space="preserve">A Precision-Scalable Deep Neural Network Accelerator With Activation Sparsity Exploitation </w:t>
      </w:r>
      <w:r>
        <w:t>(</w:t>
      </w:r>
      <w:r w:rsidRPr="00804C1B">
        <w:rPr>
          <w:rFonts w:ascii="TimesNewRomanPSMT" w:hAnsi="TimesNewRomanPSMT" w:cs="宋体"/>
          <w:color w:val="000000"/>
          <w:kern w:val="0"/>
          <w:sz w:val="22"/>
        </w:rPr>
        <w:t>TC</w:t>
      </w:r>
      <w:r w:rsidR="00C936A0" w:rsidRPr="00804C1B">
        <w:rPr>
          <w:rFonts w:ascii="TimesNewRomanPSMT" w:hAnsi="TimesNewRomanPSMT" w:cs="宋体" w:hint="eastAsia"/>
          <w:color w:val="000000"/>
          <w:kern w:val="0"/>
          <w:sz w:val="22"/>
        </w:rPr>
        <w:t>AD</w:t>
      </w:r>
      <w:r w:rsidRPr="006B6F9D">
        <w:t>’2</w:t>
      </w:r>
      <w:r w:rsidR="00C936A0">
        <w:t>4</w:t>
      </w:r>
      <w:r>
        <w:rPr>
          <w:rFonts w:hint="eastAsia"/>
        </w:rPr>
        <w:t>,</w:t>
      </w:r>
      <w:r w:rsidR="00CC3AC6">
        <w:t xml:space="preserve"> </w:t>
      </w:r>
      <w:r>
        <w:rPr>
          <w:rFonts w:hint="eastAsia"/>
        </w:rPr>
        <w:t>A</w:t>
      </w:r>
      <w:r>
        <w:rPr>
          <w:rFonts w:hint="eastAsia"/>
        </w:rPr>
        <w:t>刊，</w:t>
      </w:r>
      <w:r w:rsidR="0066468A" w:rsidRPr="0066468A">
        <w:rPr>
          <w:rFonts w:hint="eastAsia"/>
        </w:rPr>
        <w:t>上海交通大学</w:t>
      </w:r>
      <w:r>
        <w:t>)</w:t>
      </w:r>
    </w:p>
    <w:p w14:paraId="0121DB52" w14:textId="2AB61D96" w:rsidR="00DA6157" w:rsidRDefault="00DA6157" w:rsidP="00DA6157">
      <w:r w:rsidRPr="00112477">
        <w:rPr>
          <w:rFonts w:hint="eastAsia"/>
          <w:b/>
          <w:bCs/>
        </w:rPr>
        <w:t>作用</w:t>
      </w:r>
      <w:r>
        <w:rPr>
          <w:rFonts w:hint="eastAsia"/>
        </w:rPr>
        <w:t>：（</w:t>
      </w:r>
      <w:r>
        <w:rPr>
          <w:rFonts w:hint="eastAsia"/>
        </w:rPr>
        <w:t>1</w:t>
      </w:r>
      <w:r>
        <w:rPr>
          <w:rFonts w:hint="eastAsia"/>
        </w:rPr>
        <w:t>）</w:t>
      </w:r>
      <w:r w:rsidR="000A219B" w:rsidRPr="000B55ED">
        <w:rPr>
          <w:rFonts w:hint="eastAsia"/>
          <w:highlight w:val="yellow"/>
        </w:rPr>
        <w:t>多精度</w:t>
      </w:r>
      <w:r w:rsidR="009355D1" w:rsidRPr="000B55ED">
        <w:rPr>
          <w:rFonts w:hint="eastAsia"/>
          <w:highlight w:val="yellow"/>
        </w:rPr>
        <w:t>INT</w:t>
      </w:r>
      <w:r w:rsidR="000A219B" w:rsidRPr="000B55ED">
        <w:rPr>
          <w:rFonts w:hint="eastAsia"/>
          <w:highlight w:val="yellow"/>
        </w:rPr>
        <w:t>+</w:t>
      </w:r>
      <w:r w:rsidR="000A219B" w:rsidRPr="000B55ED">
        <w:rPr>
          <w:rFonts w:hint="eastAsia"/>
          <w:highlight w:val="yellow"/>
        </w:rPr>
        <w:t>稀疏的加</w:t>
      </w:r>
      <w:r w:rsidR="000A219B">
        <w:rPr>
          <w:rFonts w:hint="eastAsia"/>
        </w:rPr>
        <w:t>速器</w:t>
      </w:r>
      <w:r>
        <w:rPr>
          <w:rFonts w:hint="eastAsia"/>
        </w:rPr>
        <w:t>，</w:t>
      </w:r>
      <w:r w:rsidR="005D1195">
        <w:rPr>
          <w:rFonts w:hint="eastAsia"/>
        </w:rPr>
        <w:t>中</w:t>
      </w:r>
      <w:r w:rsidRPr="00804C1B">
        <w:rPr>
          <w:rFonts w:hint="eastAsia"/>
        </w:rPr>
        <w:t>相关</w:t>
      </w:r>
      <w:r w:rsidRPr="00804C1B">
        <w:rPr>
          <w:rFonts w:hint="eastAsia"/>
        </w:rPr>
        <w:t xml:space="preserve"> </w:t>
      </w:r>
      <w:r>
        <w:rPr>
          <w:rFonts w:hint="eastAsia"/>
        </w:rPr>
        <w:t>（</w:t>
      </w:r>
      <w:r>
        <w:rPr>
          <w:rFonts w:hint="eastAsia"/>
        </w:rPr>
        <w:t>2</w:t>
      </w:r>
      <w:r>
        <w:rPr>
          <w:rFonts w:hint="eastAsia"/>
        </w:rPr>
        <w:t>）</w:t>
      </w:r>
      <w:r w:rsidRPr="008473C8">
        <w:rPr>
          <w:rFonts w:hint="eastAsia"/>
          <w:b/>
          <w:bCs/>
        </w:rPr>
        <w:t>写法值</w:t>
      </w:r>
      <w:r>
        <w:rPr>
          <w:rFonts w:hint="eastAsia"/>
        </w:rPr>
        <w:t>得借鉴在</w:t>
      </w:r>
      <w:r>
        <w:rPr>
          <w:rFonts w:hint="eastAsia"/>
        </w:rPr>
        <w:t>INT</w:t>
      </w:r>
      <w:r>
        <w:t xml:space="preserve"> SA</w:t>
      </w:r>
      <w:r>
        <w:rPr>
          <w:rFonts w:hint="eastAsia"/>
        </w:rPr>
        <w:t>中。</w:t>
      </w:r>
    </w:p>
    <w:p w14:paraId="45FC4E42" w14:textId="12B08C91" w:rsidR="00DA6157" w:rsidRPr="00DA6157" w:rsidRDefault="00DA6157" w:rsidP="007B2EEC">
      <w:pPr>
        <w:pStyle w:val="a3"/>
        <w:numPr>
          <w:ilvl w:val="0"/>
          <w:numId w:val="1"/>
        </w:numPr>
        <w:ind w:firstLineChars="0"/>
      </w:pPr>
      <w:r w:rsidRPr="00674065">
        <w:rPr>
          <w:rFonts w:hint="eastAsia"/>
          <w:b/>
          <w:bCs/>
          <w:sz w:val="22"/>
          <w:szCs w:val="24"/>
        </w:rPr>
        <w:t>研究问题：</w:t>
      </w:r>
      <w:r w:rsidRPr="00DA6157">
        <w:rPr>
          <w:rFonts w:hint="eastAsia"/>
        </w:rPr>
        <w:t>在不同的实际场景中，比特宽度可能在</w:t>
      </w:r>
      <w:r w:rsidRPr="00DA6157">
        <w:rPr>
          <w:rFonts w:hint="eastAsia"/>
        </w:rPr>
        <w:t>DNN</w:t>
      </w:r>
      <w:r w:rsidRPr="00DA6157">
        <w:rPr>
          <w:rFonts w:hint="eastAsia"/>
        </w:rPr>
        <w:t>之间变化，甚至在</w:t>
      </w:r>
      <w:r w:rsidRPr="00DA6157">
        <w:rPr>
          <w:rFonts w:hint="eastAsia"/>
        </w:rPr>
        <w:t>DNN</w:t>
      </w:r>
      <w:r w:rsidRPr="00DA6157">
        <w:rPr>
          <w:rFonts w:hint="eastAsia"/>
        </w:rPr>
        <w:t>内的层之间变化。因此，在低精度的情况下，固定位宽的</w:t>
      </w:r>
      <w:r w:rsidRPr="00DA6157">
        <w:rPr>
          <w:rFonts w:hint="eastAsia"/>
        </w:rPr>
        <w:t>DNN</w:t>
      </w:r>
      <w:r w:rsidRPr="00DA6157">
        <w:rPr>
          <w:rFonts w:hint="eastAsia"/>
        </w:rPr>
        <w:t>加速器将面临计算资源利用不足的问题，</w:t>
      </w:r>
      <w:r w:rsidRPr="000B55ED">
        <w:rPr>
          <w:rFonts w:hint="eastAsia"/>
          <w:highlight w:val="yellow"/>
        </w:rPr>
        <w:t>精度可扩展性</w:t>
      </w:r>
      <w:r w:rsidR="00674065">
        <w:rPr>
          <w:rFonts w:hint="eastAsia"/>
        </w:rPr>
        <w:t>可以</w:t>
      </w:r>
      <w:r w:rsidRPr="00DA6157">
        <w:rPr>
          <w:rFonts w:hint="eastAsia"/>
        </w:rPr>
        <w:t>来解决此问题</w:t>
      </w:r>
      <w:r w:rsidR="00DE626C">
        <w:rPr>
          <w:rFonts w:hint="eastAsia"/>
        </w:rPr>
        <w:t>。</w:t>
      </w:r>
    </w:p>
    <w:p w14:paraId="76BC714D" w14:textId="7626A324" w:rsidR="00DA6157" w:rsidRPr="00492527" w:rsidRDefault="00DA6157" w:rsidP="00492527">
      <w:pPr>
        <w:pStyle w:val="a3"/>
        <w:numPr>
          <w:ilvl w:val="0"/>
          <w:numId w:val="1"/>
        </w:numPr>
        <w:ind w:firstLineChars="0"/>
        <w:rPr>
          <w:b/>
          <w:bCs/>
        </w:rPr>
      </w:pPr>
      <w:r w:rsidRPr="00107C22">
        <w:rPr>
          <w:rFonts w:hint="eastAsia"/>
          <w:b/>
          <w:bCs/>
        </w:rPr>
        <w:t>研究层次：</w:t>
      </w:r>
      <w:r w:rsidR="00492527" w:rsidRPr="00EA67D5">
        <w:rPr>
          <w:rFonts w:hint="eastAsia"/>
        </w:rPr>
        <w:t>低精度</w:t>
      </w:r>
      <w:r w:rsidR="00492527">
        <w:rPr>
          <w:rFonts w:hint="eastAsia"/>
        </w:rPr>
        <w:t>计算</w:t>
      </w:r>
      <w:r w:rsidR="00492527" w:rsidRPr="00EA67D5">
        <w:rPr>
          <w:rFonts w:hint="eastAsia"/>
        </w:rPr>
        <w:t>-&gt;</w:t>
      </w:r>
      <w:r w:rsidR="00492527">
        <w:rPr>
          <w:rFonts w:hint="eastAsia"/>
        </w:rPr>
        <w:t>硬件设计</w:t>
      </w:r>
      <w:r w:rsidR="00492527">
        <w:rPr>
          <w:rFonts w:hint="eastAsia"/>
        </w:rPr>
        <w:t>-&gt;</w:t>
      </w:r>
      <w:r w:rsidR="00492527">
        <w:rPr>
          <w:rFonts w:hint="eastAsia"/>
        </w:rPr>
        <w:t>系统</w:t>
      </w:r>
      <w:r w:rsidR="00492527">
        <w:rPr>
          <w:rFonts w:hint="eastAsia"/>
        </w:rPr>
        <w:t>-&gt;</w:t>
      </w:r>
      <w:r w:rsidR="00492527" w:rsidRPr="00EA67D5">
        <w:rPr>
          <w:rFonts w:hint="eastAsia"/>
        </w:rPr>
        <w:t>多精度</w:t>
      </w:r>
      <w:r w:rsidR="00492527" w:rsidRPr="00EA67D5">
        <w:rPr>
          <w:rFonts w:hint="eastAsia"/>
        </w:rPr>
        <w:t>INT</w:t>
      </w:r>
      <w:r w:rsidR="00492527">
        <w:rPr>
          <w:rFonts w:hint="eastAsia"/>
        </w:rPr>
        <w:t>加速器：多精度</w:t>
      </w:r>
      <w:r w:rsidR="00492527">
        <w:rPr>
          <w:rFonts w:hint="eastAsia"/>
        </w:rPr>
        <w:t>INT+</w:t>
      </w:r>
      <w:r w:rsidR="00492527">
        <w:rPr>
          <w:rFonts w:hint="eastAsia"/>
        </w:rPr>
        <w:t>稀疏</w:t>
      </w:r>
      <w:r w:rsidR="00E60C74">
        <w:rPr>
          <w:rFonts w:hint="eastAsia"/>
        </w:rPr>
        <w:t>，</w:t>
      </w:r>
      <w:r w:rsidR="00E60C74">
        <w:rPr>
          <w:rFonts w:hint="eastAsia"/>
        </w:rPr>
        <w:t>INT</w:t>
      </w:r>
      <w:r w:rsidR="00E60C74">
        <w:t>2/4/8</w:t>
      </w:r>
    </w:p>
    <w:p w14:paraId="38DBF321" w14:textId="4849A316" w:rsidR="001E2E96" w:rsidRPr="006E7D37" w:rsidRDefault="00DA6157" w:rsidP="00492527">
      <w:pPr>
        <w:pStyle w:val="a3"/>
        <w:numPr>
          <w:ilvl w:val="0"/>
          <w:numId w:val="1"/>
        </w:numPr>
        <w:ind w:firstLineChars="0"/>
      </w:pPr>
      <w:r w:rsidRPr="00492527">
        <w:rPr>
          <w:rFonts w:hint="eastAsia"/>
          <w:b/>
          <w:bCs/>
        </w:rPr>
        <w:t>研究重要性：</w:t>
      </w:r>
      <w:r w:rsidR="001E2E96" w:rsidRPr="001E2E96">
        <w:rPr>
          <w:rFonts w:hint="eastAsia"/>
        </w:rPr>
        <w:t>DNN</w:t>
      </w:r>
      <w:r w:rsidR="001E2E96" w:rsidRPr="001E2E96">
        <w:rPr>
          <w:rFonts w:hint="eastAsia"/>
        </w:rPr>
        <w:t>的不同层对于相同的量化技术具有不同的灵敏度，这意味着可以单独地推动每一层的比特宽度限制。</w:t>
      </w:r>
      <w:r w:rsidR="00387C40" w:rsidRPr="00387C40">
        <w:rPr>
          <w:rFonts w:hint="eastAsia"/>
        </w:rPr>
        <w:t>为了进一步挖掘基于</w:t>
      </w:r>
      <w:r w:rsidR="00D13B94">
        <w:rPr>
          <w:rFonts w:hint="eastAsia"/>
        </w:rPr>
        <w:t>融合单元（</w:t>
      </w:r>
      <w:r w:rsidR="00473CDE" w:rsidRPr="00473CDE">
        <w:t>fusion unit</w:t>
      </w:r>
      <w:r w:rsidR="00D13B94">
        <w:rPr>
          <w:rFonts w:hint="eastAsia"/>
        </w:rPr>
        <w:t>,</w:t>
      </w:r>
      <w:r w:rsidR="00473CDE" w:rsidRPr="00473CDE">
        <w:rPr>
          <w:rFonts w:hint="eastAsia"/>
        </w:rPr>
        <w:t xml:space="preserve"> </w:t>
      </w:r>
      <w:r w:rsidR="00387C40" w:rsidRPr="00387C40">
        <w:rPr>
          <w:rFonts w:hint="eastAsia"/>
        </w:rPr>
        <w:t>FU</w:t>
      </w:r>
      <w:r w:rsidR="00D13B94">
        <w:rPr>
          <w:rFonts w:hint="eastAsia"/>
        </w:rPr>
        <w:t>）</w:t>
      </w:r>
      <w:r w:rsidR="00387C40" w:rsidRPr="00387C40">
        <w:rPr>
          <w:rFonts w:hint="eastAsia"/>
        </w:rPr>
        <w:t>的</w:t>
      </w:r>
      <w:r w:rsidR="00387C40" w:rsidRPr="00387C40">
        <w:rPr>
          <w:rFonts w:hint="eastAsia"/>
        </w:rPr>
        <w:t>DNN</w:t>
      </w:r>
      <w:r w:rsidR="00387C40" w:rsidRPr="00387C40">
        <w:rPr>
          <w:rFonts w:hint="eastAsia"/>
        </w:rPr>
        <w:t>加速器的潜力，为其提供利用稀疏性的能力至关重要</w:t>
      </w:r>
      <w:r w:rsidR="00387C40">
        <w:rPr>
          <w:rFonts w:hint="eastAsia"/>
        </w:rPr>
        <w:t>。</w:t>
      </w:r>
    </w:p>
    <w:p w14:paraId="40C160C0" w14:textId="77777777" w:rsidR="00DA6157" w:rsidRPr="00532DA5" w:rsidRDefault="00DA6157" w:rsidP="00532DA5">
      <w:pPr>
        <w:pStyle w:val="a3"/>
        <w:numPr>
          <w:ilvl w:val="0"/>
          <w:numId w:val="1"/>
        </w:numPr>
        <w:ind w:firstLineChars="0"/>
        <w:rPr>
          <w:b/>
          <w:bCs/>
        </w:rPr>
      </w:pPr>
      <w:r w:rsidRPr="00532DA5">
        <w:rPr>
          <w:rFonts w:hint="eastAsia"/>
          <w:b/>
          <w:bCs/>
        </w:rPr>
        <w:t>研究差异：</w:t>
      </w:r>
    </w:p>
    <w:p w14:paraId="55A96F54" w14:textId="06FAF8AB" w:rsidR="00DA6157" w:rsidRDefault="00DA6157" w:rsidP="00DA6157">
      <w:pPr>
        <w:pStyle w:val="a3"/>
        <w:numPr>
          <w:ilvl w:val="0"/>
          <w:numId w:val="3"/>
        </w:numPr>
        <w:ind w:firstLineChars="0"/>
      </w:pPr>
      <w:r w:rsidRPr="000C2670">
        <w:rPr>
          <w:rFonts w:hint="eastAsia"/>
          <w:b/>
          <w:bCs/>
        </w:rPr>
        <w:t>同</w:t>
      </w:r>
      <w:r>
        <w:rPr>
          <w:rFonts w:hint="eastAsia"/>
        </w:rPr>
        <w:t>：</w:t>
      </w:r>
      <w:r w:rsidR="00BC2C83">
        <w:rPr>
          <w:rFonts w:hint="eastAsia"/>
        </w:rPr>
        <w:t>多精度</w:t>
      </w:r>
      <w:r w:rsidR="00A51076">
        <w:rPr>
          <w:rFonts w:hint="eastAsia"/>
        </w:rPr>
        <w:t xml:space="preserve"> </w:t>
      </w:r>
      <w:r w:rsidR="00BC2C83">
        <w:rPr>
          <w:rFonts w:hint="eastAsia"/>
        </w:rPr>
        <w:t>F</w:t>
      </w:r>
      <w:r w:rsidR="00BC2C83">
        <w:t>U</w:t>
      </w:r>
      <w:r w:rsidR="00A51076">
        <w:t xml:space="preserve"> </w:t>
      </w:r>
      <w:r>
        <w:rPr>
          <w:rFonts w:hint="eastAsia"/>
        </w:rPr>
        <w:t>的硬件</w:t>
      </w:r>
      <w:r w:rsidR="00BC2C83">
        <w:rPr>
          <w:rFonts w:hint="eastAsia"/>
        </w:rPr>
        <w:t>加速器</w:t>
      </w:r>
      <w:r>
        <w:t xml:space="preserve"> </w:t>
      </w:r>
    </w:p>
    <w:p w14:paraId="5E66EAB8" w14:textId="77777777" w:rsidR="00927F2C" w:rsidRDefault="00DA6157" w:rsidP="00927F2C">
      <w:pPr>
        <w:pStyle w:val="a3"/>
        <w:numPr>
          <w:ilvl w:val="0"/>
          <w:numId w:val="3"/>
        </w:numPr>
        <w:ind w:firstLineChars="0"/>
      </w:pPr>
      <w:r w:rsidRPr="00217586">
        <w:rPr>
          <w:rFonts w:hint="eastAsia"/>
          <w:b/>
          <w:bCs/>
        </w:rPr>
        <w:t>异</w:t>
      </w:r>
      <w:r>
        <w:rPr>
          <w:rFonts w:hint="eastAsia"/>
        </w:rPr>
        <w:t>：多</w:t>
      </w:r>
      <w:r w:rsidR="00BC2C83">
        <w:rPr>
          <w:rFonts w:hint="eastAsia"/>
        </w:rPr>
        <w:t>精度</w:t>
      </w:r>
      <w:r w:rsidR="00A51076">
        <w:rPr>
          <w:rFonts w:hint="eastAsia"/>
        </w:rPr>
        <w:t xml:space="preserve"> </w:t>
      </w:r>
      <w:r w:rsidR="00BC2C83">
        <w:rPr>
          <w:rFonts w:hint="eastAsia"/>
        </w:rPr>
        <w:t>F</w:t>
      </w:r>
      <w:r w:rsidR="00BC2C83">
        <w:t>U</w:t>
      </w:r>
      <w:r w:rsidR="00BC2C83">
        <w:rPr>
          <w:rFonts w:hint="eastAsia"/>
        </w:rPr>
        <w:t>+</w:t>
      </w:r>
      <w:r w:rsidR="00BC2C83">
        <w:rPr>
          <w:rFonts w:hint="eastAsia"/>
        </w:rPr>
        <w:t>稀疏</w:t>
      </w:r>
      <w:r w:rsidR="00532DA5">
        <w:t xml:space="preserve"> </w:t>
      </w:r>
      <w:r>
        <w:rPr>
          <w:rFonts w:hint="eastAsia"/>
        </w:rPr>
        <w:t>的加速器</w:t>
      </w:r>
    </w:p>
    <w:p w14:paraId="22422746" w14:textId="3017F0BA" w:rsidR="00C46920" w:rsidRPr="00804B7D" w:rsidRDefault="00DA6157" w:rsidP="00271F0D">
      <w:pPr>
        <w:pStyle w:val="a3"/>
        <w:numPr>
          <w:ilvl w:val="0"/>
          <w:numId w:val="22"/>
        </w:numPr>
        <w:ind w:firstLineChars="0"/>
      </w:pPr>
      <w:r w:rsidRPr="00927F2C">
        <w:rPr>
          <w:rFonts w:hint="eastAsia"/>
          <w:b/>
          <w:bCs/>
        </w:rPr>
        <w:lastRenderedPageBreak/>
        <w:t>挑战：</w:t>
      </w:r>
      <w:r w:rsidR="00C46920" w:rsidRPr="00C46920">
        <w:rPr>
          <w:rFonts w:hint="eastAsia"/>
        </w:rPr>
        <w:t>很难直接利用基于</w:t>
      </w:r>
      <w:r w:rsidR="00C46920" w:rsidRPr="00C46920">
        <w:rPr>
          <w:rFonts w:hint="eastAsia"/>
        </w:rPr>
        <w:t>FU</w:t>
      </w:r>
      <w:r w:rsidR="00C46920" w:rsidRPr="00C46920">
        <w:rPr>
          <w:rFonts w:hint="eastAsia"/>
        </w:rPr>
        <w:t>的</w:t>
      </w:r>
      <w:r w:rsidR="00C46920" w:rsidRPr="00C46920">
        <w:rPr>
          <w:rFonts w:hint="eastAsia"/>
        </w:rPr>
        <w:t>DNN</w:t>
      </w:r>
      <w:r w:rsidR="00C46920" w:rsidRPr="00C46920">
        <w:rPr>
          <w:rFonts w:hint="eastAsia"/>
        </w:rPr>
        <w:t>加速器的稀疏性。</w:t>
      </w:r>
      <w:r w:rsidR="00C46920" w:rsidRPr="00C46920">
        <w:rPr>
          <w:rFonts w:hint="eastAsia"/>
        </w:rPr>
        <w:t>FU</w:t>
      </w:r>
      <w:r w:rsidR="00C46920" w:rsidRPr="00C46920">
        <w:rPr>
          <w:rFonts w:hint="eastAsia"/>
        </w:rPr>
        <w:t>被设计用于计算低精度模式下的内积。即使大多数输入操作数为零，它仍然需要为非零操作数工作。该功能阻碍了现有的基于</w:t>
      </w:r>
      <w:r w:rsidR="00C46920" w:rsidRPr="00C46920">
        <w:rPr>
          <w:rFonts w:hint="eastAsia"/>
        </w:rPr>
        <w:t>FU</w:t>
      </w:r>
      <w:r w:rsidR="00C46920" w:rsidRPr="00C46920">
        <w:rPr>
          <w:rFonts w:hint="eastAsia"/>
        </w:rPr>
        <w:t>的</w:t>
      </w:r>
      <w:r w:rsidR="00C46920" w:rsidRPr="00C46920">
        <w:rPr>
          <w:rFonts w:hint="eastAsia"/>
        </w:rPr>
        <w:t>DNN</w:t>
      </w:r>
      <w:r w:rsidR="00C46920" w:rsidRPr="00C46920">
        <w:rPr>
          <w:rFonts w:hint="eastAsia"/>
        </w:rPr>
        <w:t>加速器</w:t>
      </w:r>
      <w:r w:rsidR="00C46920">
        <w:rPr>
          <w:rFonts w:hint="eastAsia"/>
        </w:rPr>
        <w:t>。</w:t>
      </w:r>
    </w:p>
    <w:p w14:paraId="41752429" w14:textId="268F79E7" w:rsidR="00DF067A" w:rsidRPr="00DA6157" w:rsidRDefault="00DA6157" w:rsidP="00D26E91">
      <w:pPr>
        <w:pStyle w:val="a3"/>
        <w:numPr>
          <w:ilvl w:val="0"/>
          <w:numId w:val="1"/>
        </w:numPr>
        <w:ind w:firstLineChars="0"/>
      </w:pPr>
      <w:r w:rsidRPr="00971ED4">
        <w:rPr>
          <w:rFonts w:hint="eastAsia"/>
          <w:b/>
          <w:bCs/>
        </w:rPr>
        <w:t>解决方案：</w:t>
      </w:r>
      <w:r w:rsidR="00DF067A" w:rsidRPr="00DF067A">
        <w:rPr>
          <w:rFonts w:hint="eastAsia"/>
        </w:rPr>
        <w:t>本文提出了一种基于</w:t>
      </w:r>
      <w:r w:rsidR="00DF067A" w:rsidRPr="000B55ED">
        <w:rPr>
          <w:rFonts w:hint="eastAsia"/>
          <w:b/>
          <w:bCs/>
          <w:highlight w:val="yellow"/>
        </w:rPr>
        <w:t>FU</w:t>
      </w:r>
      <w:r w:rsidR="00DF067A" w:rsidRPr="000B55ED">
        <w:rPr>
          <w:rFonts w:hint="eastAsia"/>
          <w:b/>
          <w:bCs/>
          <w:highlight w:val="yellow"/>
        </w:rPr>
        <w:t>的精确可扩展</w:t>
      </w:r>
      <w:r w:rsidR="00DF067A" w:rsidRPr="000B55ED">
        <w:rPr>
          <w:rFonts w:hint="eastAsia"/>
          <w:b/>
          <w:bCs/>
          <w:highlight w:val="yellow"/>
        </w:rPr>
        <w:t>DNN</w:t>
      </w:r>
      <w:r w:rsidR="00DF067A" w:rsidRPr="000B55ED">
        <w:rPr>
          <w:rFonts w:hint="eastAsia"/>
          <w:b/>
          <w:bCs/>
          <w:highlight w:val="yellow"/>
        </w:rPr>
        <w:t>加速</w:t>
      </w:r>
      <w:r w:rsidR="00DF067A" w:rsidRPr="00DF067A">
        <w:rPr>
          <w:rFonts w:hint="eastAsia"/>
        </w:rPr>
        <w:t>器，该加速器也可以利用稀疏性。在设计中利用了激活的固有稀疏性</w:t>
      </w:r>
      <w:r w:rsidR="00DF067A">
        <w:rPr>
          <w:rFonts w:hint="eastAsia"/>
        </w:rPr>
        <w:t>。</w:t>
      </w:r>
      <w:r w:rsidR="00DF067A" w:rsidRPr="00971ED4">
        <w:rPr>
          <w:rFonts w:hint="eastAsia"/>
          <w:b/>
          <w:bCs/>
        </w:rPr>
        <w:t>主要贡献</w:t>
      </w:r>
      <w:r w:rsidR="00DF067A" w:rsidRPr="00DF067A">
        <w:rPr>
          <w:rFonts w:hint="eastAsia"/>
        </w:rPr>
        <w:t>如下</w:t>
      </w:r>
      <w:r w:rsidR="00DF067A">
        <w:rPr>
          <w:rFonts w:hint="eastAsia"/>
        </w:rPr>
        <w:t>：</w:t>
      </w:r>
    </w:p>
    <w:p w14:paraId="718E6A7F" w14:textId="77777777" w:rsidR="00971ED4" w:rsidRDefault="00DF067A" w:rsidP="009F18BA">
      <w:pPr>
        <w:pStyle w:val="a3"/>
        <w:numPr>
          <w:ilvl w:val="0"/>
          <w:numId w:val="23"/>
        </w:numPr>
        <w:ind w:firstLineChars="0"/>
      </w:pPr>
      <w:r w:rsidRPr="00DF067A">
        <w:rPr>
          <w:rFonts w:hint="eastAsia"/>
        </w:rPr>
        <w:t>修改了</w:t>
      </w:r>
      <w:r w:rsidRPr="00DF067A">
        <w:rPr>
          <w:rFonts w:hint="eastAsia"/>
        </w:rPr>
        <w:t>FU</w:t>
      </w:r>
      <w:r w:rsidRPr="00DF067A">
        <w:rPr>
          <w:rFonts w:hint="eastAsia"/>
        </w:rPr>
        <w:t>的传统架构，使其更适合于</w:t>
      </w:r>
      <w:r w:rsidRPr="000B55ED">
        <w:rPr>
          <w:rFonts w:hint="eastAsia"/>
          <w:b/>
          <w:bCs/>
          <w:highlight w:val="yellow"/>
        </w:rPr>
        <w:t>零跳跃方案</w:t>
      </w:r>
      <w:r w:rsidRPr="00DF067A">
        <w:rPr>
          <w:rFonts w:hint="eastAsia"/>
        </w:rPr>
        <w:t>。基于改进的</w:t>
      </w:r>
      <w:r w:rsidRPr="00DF067A">
        <w:rPr>
          <w:rFonts w:hint="eastAsia"/>
        </w:rPr>
        <w:t>FU</w:t>
      </w:r>
      <w:r w:rsidRPr="00DF067A">
        <w:rPr>
          <w:rFonts w:hint="eastAsia"/>
        </w:rPr>
        <w:t>（</w:t>
      </w:r>
      <w:r w:rsidRPr="00DF067A">
        <w:rPr>
          <w:rFonts w:hint="eastAsia"/>
        </w:rPr>
        <w:t>MFU</w:t>
      </w:r>
      <w:r w:rsidRPr="00DF067A">
        <w:rPr>
          <w:rFonts w:hint="eastAsia"/>
        </w:rPr>
        <w:t>），首次开发了一种基于</w:t>
      </w:r>
      <w:r w:rsidRPr="00DF067A">
        <w:rPr>
          <w:rFonts w:hint="eastAsia"/>
        </w:rPr>
        <w:t>FU</w:t>
      </w:r>
      <w:r w:rsidRPr="00DF067A">
        <w:rPr>
          <w:rFonts w:hint="eastAsia"/>
        </w:rPr>
        <w:t>的精确可扩展</w:t>
      </w:r>
      <w:r w:rsidRPr="00DF067A">
        <w:rPr>
          <w:rFonts w:hint="eastAsia"/>
        </w:rPr>
        <w:t>DNN</w:t>
      </w:r>
      <w:r w:rsidRPr="00DF067A">
        <w:rPr>
          <w:rFonts w:hint="eastAsia"/>
        </w:rPr>
        <w:t>加速器，该加速器也可以利用稀疏性。</w:t>
      </w:r>
    </w:p>
    <w:p w14:paraId="7652D14C" w14:textId="77777777" w:rsidR="00971ED4" w:rsidRDefault="00DF067A" w:rsidP="009F18BA">
      <w:pPr>
        <w:pStyle w:val="a3"/>
        <w:numPr>
          <w:ilvl w:val="0"/>
          <w:numId w:val="23"/>
        </w:numPr>
        <w:ind w:firstLineChars="0"/>
      </w:pPr>
      <w:r w:rsidRPr="00DF067A">
        <w:rPr>
          <w:rFonts w:hint="eastAsia"/>
        </w:rPr>
        <w:t>为了解决由非零激活的随机位置引起的</w:t>
      </w:r>
      <w:r w:rsidRPr="00971ED4">
        <w:rPr>
          <w:rFonts w:hint="eastAsia"/>
          <w:b/>
          <w:bCs/>
        </w:rPr>
        <w:t>内存访问冲突问题</w:t>
      </w:r>
      <w:r w:rsidRPr="00DF067A">
        <w:rPr>
          <w:rFonts w:hint="eastAsia"/>
        </w:rPr>
        <w:t>，提出了一种将输入特征图和滤波器划分为一些独立片段的方法。</w:t>
      </w:r>
    </w:p>
    <w:p w14:paraId="6E1DEF4E" w14:textId="77777777" w:rsidR="00971ED4" w:rsidRDefault="00DF067A" w:rsidP="009F18BA">
      <w:pPr>
        <w:pStyle w:val="a3"/>
        <w:numPr>
          <w:ilvl w:val="0"/>
          <w:numId w:val="23"/>
        </w:numPr>
        <w:ind w:firstLineChars="0"/>
      </w:pPr>
      <w:r w:rsidRPr="00DF067A">
        <w:rPr>
          <w:rFonts w:hint="eastAsia"/>
        </w:rPr>
        <w:t xml:space="preserve"> </w:t>
      </w:r>
      <w:r w:rsidRPr="00DF067A">
        <w:rPr>
          <w:rFonts w:hint="eastAsia"/>
        </w:rPr>
        <w:t>提出了一种</w:t>
      </w:r>
      <w:r w:rsidRPr="00971ED4">
        <w:rPr>
          <w:rFonts w:hint="eastAsia"/>
          <w:b/>
          <w:bCs/>
        </w:rPr>
        <w:t>稀疏性感知映射方法</w:t>
      </w:r>
      <w:r w:rsidRPr="00DF067A">
        <w:rPr>
          <w:rFonts w:hint="eastAsia"/>
        </w:rPr>
        <w:t>来缓解工作负载的不平衡。它根据特征图的平均稀疏性对输入激活进行重新排序，并显著提高了吞吐量方面的性能。</w:t>
      </w:r>
    </w:p>
    <w:p w14:paraId="6628B5F3" w14:textId="476E50C8" w:rsidR="00DA6157" w:rsidRDefault="00DF067A" w:rsidP="009F18BA">
      <w:pPr>
        <w:pStyle w:val="a3"/>
        <w:numPr>
          <w:ilvl w:val="0"/>
          <w:numId w:val="23"/>
        </w:numPr>
        <w:ind w:firstLineChars="0"/>
      </w:pPr>
      <w:r w:rsidRPr="00DF067A">
        <w:rPr>
          <w:rFonts w:hint="eastAsia"/>
        </w:rPr>
        <w:t>为了进一步利用比特级的稀疏性，提出了一种</w:t>
      </w:r>
      <w:r w:rsidRPr="00971ED4">
        <w:rPr>
          <w:rFonts w:hint="eastAsia"/>
          <w:b/>
          <w:bCs/>
        </w:rPr>
        <w:t>比特分割策略</w:t>
      </w:r>
      <w:r w:rsidRPr="00DF067A">
        <w:rPr>
          <w:rFonts w:hint="eastAsia"/>
        </w:rPr>
        <w:t>，将每个激活划分为多组比特。它只需要对整个体系结构进行非常轻微的更改，就能显著提高吞吐量。</w:t>
      </w:r>
    </w:p>
    <w:p w14:paraId="07B91CED" w14:textId="00BDAFF3" w:rsidR="003819F1" w:rsidRPr="003819F1" w:rsidRDefault="003819F1" w:rsidP="00C43312"/>
    <w:sectPr w:rsidR="003819F1" w:rsidRPr="00381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CA90" w14:textId="77777777" w:rsidR="00C87D2E" w:rsidRDefault="00C87D2E" w:rsidP="00B15679">
      <w:r>
        <w:separator/>
      </w:r>
    </w:p>
  </w:endnote>
  <w:endnote w:type="continuationSeparator" w:id="0">
    <w:p w14:paraId="2F3D70CA" w14:textId="77777777" w:rsidR="00C87D2E" w:rsidRDefault="00C87D2E" w:rsidP="00B1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NimbusRomNo9L-Regu">
    <w:altName w:val="Yu Gothic"/>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C93D" w14:textId="77777777" w:rsidR="00C87D2E" w:rsidRDefault="00C87D2E" w:rsidP="00B15679">
      <w:r>
        <w:separator/>
      </w:r>
    </w:p>
  </w:footnote>
  <w:footnote w:type="continuationSeparator" w:id="0">
    <w:p w14:paraId="3C01BD1B" w14:textId="77777777" w:rsidR="00C87D2E" w:rsidRDefault="00C87D2E" w:rsidP="00B15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902"/>
    <w:multiLevelType w:val="hybridMultilevel"/>
    <w:tmpl w:val="309AD830"/>
    <w:lvl w:ilvl="0" w:tplc="D80A7B0E">
      <w:start w:val="1"/>
      <w:numFmt w:val="decimal"/>
      <w:lvlText w:val="（%1）"/>
      <w:lvlJc w:val="left"/>
      <w:pPr>
        <w:ind w:left="890" w:hanging="45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51069C0"/>
    <w:multiLevelType w:val="hybridMultilevel"/>
    <w:tmpl w:val="4EEE952C"/>
    <w:lvl w:ilvl="0" w:tplc="B31A87A6">
      <w:start w:val="1"/>
      <w:numFmt w:val="decimal"/>
      <w:lvlText w:val="%1．"/>
      <w:lvlJc w:val="left"/>
      <w:pPr>
        <w:ind w:left="755" w:hanging="315"/>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7171F99"/>
    <w:multiLevelType w:val="hybridMultilevel"/>
    <w:tmpl w:val="D1286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701328"/>
    <w:multiLevelType w:val="hybridMultilevel"/>
    <w:tmpl w:val="2C2C10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A926B3"/>
    <w:multiLevelType w:val="hybridMultilevel"/>
    <w:tmpl w:val="B7747A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1200C0"/>
    <w:multiLevelType w:val="hybridMultilevel"/>
    <w:tmpl w:val="CB60D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0A680C"/>
    <w:multiLevelType w:val="hybridMultilevel"/>
    <w:tmpl w:val="1862B7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08545B4"/>
    <w:multiLevelType w:val="hybridMultilevel"/>
    <w:tmpl w:val="8F0C2D88"/>
    <w:lvl w:ilvl="0" w:tplc="0C043B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25F0D"/>
    <w:multiLevelType w:val="hybridMultilevel"/>
    <w:tmpl w:val="E25EF0A0"/>
    <w:lvl w:ilvl="0" w:tplc="815C2972">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E8F264C"/>
    <w:multiLevelType w:val="hybridMultilevel"/>
    <w:tmpl w:val="5EAE96FA"/>
    <w:lvl w:ilvl="0" w:tplc="24E6E562">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4B17E13"/>
    <w:multiLevelType w:val="hybridMultilevel"/>
    <w:tmpl w:val="03CE72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4DA3522"/>
    <w:multiLevelType w:val="hybridMultilevel"/>
    <w:tmpl w:val="527E105C"/>
    <w:lvl w:ilvl="0" w:tplc="0409000F">
      <w:start w:val="1"/>
      <w:numFmt w:val="decimal"/>
      <w:lvlText w:val="%1."/>
      <w:lvlJc w:val="left"/>
      <w:pPr>
        <w:ind w:left="1285" w:hanging="440"/>
      </w:pPr>
    </w:lvl>
    <w:lvl w:ilvl="1" w:tplc="04090019" w:tentative="1">
      <w:start w:val="1"/>
      <w:numFmt w:val="lowerLetter"/>
      <w:lvlText w:val="%2)"/>
      <w:lvlJc w:val="left"/>
      <w:pPr>
        <w:ind w:left="1725" w:hanging="440"/>
      </w:pPr>
    </w:lvl>
    <w:lvl w:ilvl="2" w:tplc="0409001B" w:tentative="1">
      <w:start w:val="1"/>
      <w:numFmt w:val="lowerRoman"/>
      <w:lvlText w:val="%3."/>
      <w:lvlJc w:val="right"/>
      <w:pPr>
        <w:ind w:left="2165" w:hanging="440"/>
      </w:pPr>
    </w:lvl>
    <w:lvl w:ilvl="3" w:tplc="0409000F" w:tentative="1">
      <w:start w:val="1"/>
      <w:numFmt w:val="decimal"/>
      <w:lvlText w:val="%4."/>
      <w:lvlJc w:val="left"/>
      <w:pPr>
        <w:ind w:left="2605" w:hanging="440"/>
      </w:pPr>
    </w:lvl>
    <w:lvl w:ilvl="4" w:tplc="04090019" w:tentative="1">
      <w:start w:val="1"/>
      <w:numFmt w:val="lowerLetter"/>
      <w:lvlText w:val="%5)"/>
      <w:lvlJc w:val="left"/>
      <w:pPr>
        <w:ind w:left="3045" w:hanging="440"/>
      </w:pPr>
    </w:lvl>
    <w:lvl w:ilvl="5" w:tplc="0409001B" w:tentative="1">
      <w:start w:val="1"/>
      <w:numFmt w:val="lowerRoman"/>
      <w:lvlText w:val="%6."/>
      <w:lvlJc w:val="right"/>
      <w:pPr>
        <w:ind w:left="3485" w:hanging="440"/>
      </w:pPr>
    </w:lvl>
    <w:lvl w:ilvl="6" w:tplc="0409000F" w:tentative="1">
      <w:start w:val="1"/>
      <w:numFmt w:val="decimal"/>
      <w:lvlText w:val="%7."/>
      <w:lvlJc w:val="left"/>
      <w:pPr>
        <w:ind w:left="3925" w:hanging="440"/>
      </w:pPr>
    </w:lvl>
    <w:lvl w:ilvl="7" w:tplc="04090019" w:tentative="1">
      <w:start w:val="1"/>
      <w:numFmt w:val="lowerLetter"/>
      <w:lvlText w:val="%8)"/>
      <w:lvlJc w:val="left"/>
      <w:pPr>
        <w:ind w:left="4365" w:hanging="440"/>
      </w:pPr>
    </w:lvl>
    <w:lvl w:ilvl="8" w:tplc="0409001B" w:tentative="1">
      <w:start w:val="1"/>
      <w:numFmt w:val="lowerRoman"/>
      <w:lvlText w:val="%9."/>
      <w:lvlJc w:val="right"/>
      <w:pPr>
        <w:ind w:left="4805" w:hanging="440"/>
      </w:pPr>
    </w:lvl>
  </w:abstractNum>
  <w:abstractNum w:abstractNumId="12" w15:restartNumberingAfterBreak="0">
    <w:nsid w:val="4B3D3253"/>
    <w:multiLevelType w:val="hybridMultilevel"/>
    <w:tmpl w:val="436252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BE97AE9"/>
    <w:multiLevelType w:val="hybridMultilevel"/>
    <w:tmpl w:val="141E1660"/>
    <w:lvl w:ilvl="0" w:tplc="815C2972">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C471076"/>
    <w:multiLevelType w:val="hybridMultilevel"/>
    <w:tmpl w:val="604C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22F2746"/>
    <w:multiLevelType w:val="hybridMultilevel"/>
    <w:tmpl w:val="B964B4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4D407B8"/>
    <w:multiLevelType w:val="hybridMultilevel"/>
    <w:tmpl w:val="79EAA72E"/>
    <w:lvl w:ilvl="0" w:tplc="815C2972">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51C6C26"/>
    <w:multiLevelType w:val="hybridMultilevel"/>
    <w:tmpl w:val="5EFAF4FA"/>
    <w:lvl w:ilvl="0" w:tplc="DEA04F52">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D2E76CA"/>
    <w:multiLevelType w:val="hybridMultilevel"/>
    <w:tmpl w:val="D4D0EA80"/>
    <w:lvl w:ilvl="0" w:tplc="815C2972">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60754142"/>
    <w:multiLevelType w:val="hybridMultilevel"/>
    <w:tmpl w:val="7FC4FF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50660EB"/>
    <w:multiLevelType w:val="hybridMultilevel"/>
    <w:tmpl w:val="CAAA532A"/>
    <w:lvl w:ilvl="0" w:tplc="815C2972">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675A4746"/>
    <w:multiLevelType w:val="hybridMultilevel"/>
    <w:tmpl w:val="172A2CBE"/>
    <w:lvl w:ilvl="0" w:tplc="0409000B">
      <w:start w:val="1"/>
      <w:numFmt w:val="bullet"/>
      <w:lvlText w:val=""/>
      <w:lvlJc w:val="left"/>
      <w:pPr>
        <w:ind w:left="1285" w:hanging="440"/>
      </w:pPr>
      <w:rPr>
        <w:rFonts w:ascii="Wingdings" w:hAnsi="Wingdings" w:hint="default"/>
      </w:rPr>
    </w:lvl>
    <w:lvl w:ilvl="1" w:tplc="04090003" w:tentative="1">
      <w:start w:val="1"/>
      <w:numFmt w:val="bullet"/>
      <w:lvlText w:val=""/>
      <w:lvlJc w:val="left"/>
      <w:pPr>
        <w:ind w:left="1725" w:hanging="440"/>
      </w:pPr>
      <w:rPr>
        <w:rFonts w:ascii="Wingdings" w:hAnsi="Wingdings" w:hint="default"/>
      </w:rPr>
    </w:lvl>
    <w:lvl w:ilvl="2" w:tplc="04090005" w:tentative="1">
      <w:start w:val="1"/>
      <w:numFmt w:val="bullet"/>
      <w:lvlText w:val=""/>
      <w:lvlJc w:val="left"/>
      <w:pPr>
        <w:ind w:left="2165" w:hanging="440"/>
      </w:pPr>
      <w:rPr>
        <w:rFonts w:ascii="Wingdings" w:hAnsi="Wingdings" w:hint="default"/>
      </w:rPr>
    </w:lvl>
    <w:lvl w:ilvl="3" w:tplc="04090001" w:tentative="1">
      <w:start w:val="1"/>
      <w:numFmt w:val="bullet"/>
      <w:lvlText w:val=""/>
      <w:lvlJc w:val="left"/>
      <w:pPr>
        <w:ind w:left="2605" w:hanging="440"/>
      </w:pPr>
      <w:rPr>
        <w:rFonts w:ascii="Wingdings" w:hAnsi="Wingdings" w:hint="default"/>
      </w:rPr>
    </w:lvl>
    <w:lvl w:ilvl="4" w:tplc="04090003" w:tentative="1">
      <w:start w:val="1"/>
      <w:numFmt w:val="bullet"/>
      <w:lvlText w:val=""/>
      <w:lvlJc w:val="left"/>
      <w:pPr>
        <w:ind w:left="3045" w:hanging="440"/>
      </w:pPr>
      <w:rPr>
        <w:rFonts w:ascii="Wingdings" w:hAnsi="Wingdings" w:hint="default"/>
      </w:rPr>
    </w:lvl>
    <w:lvl w:ilvl="5" w:tplc="04090005" w:tentative="1">
      <w:start w:val="1"/>
      <w:numFmt w:val="bullet"/>
      <w:lvlText w:val=""/>
      <w:lvlJc w:val="left"/>
      <w:pPr>
        <w:ind w:left="3485" w:hanging="440"/>
      </w:pPr>
      <w:rPr>
        <w:rFonts w:ascii="Wingdings" w:hAnsi="Wingdings" w:hint="default"/>
      </w:rPr>
    </w:lvl>
    <w:lvl w:ilvl="6" w:tplc="04090001" w:tentative="1">
      <w:start w:val="1"/>
      <w:numFmt w:val="bullet"/>
      <w:lvlText w:val=""/>
      <w:lvlJc w:val="left"/>
      <w:pPr>
        <w:ind w:left="3925" w:hanging="440"/>
      </w:pPr>
      <w:rPr>
        <w:rFonts w:ascii="Wingdings" w:hAnsi="Wingdings" w:hint="default"/>
      </w:rPr>
    </w:lvl>
    <w:lvl w:ilvl="7" w:tplc="04090003" w:tentative="1">
      <w:start w:val="1"/>
      <w:numFmt w:val="bullet"/>
      <w:lvlText w:val=""/>
      <w:lvlJc w:val="left"/>
      <w:pPr>
        <w:ind w:left="4365" w:hanging="440"/>
      </w:pPr>
      <w:rPr>
        <w:rFonts w:ascii="Wingdings" w:hAnsi="Wingdings" w:hint="default"/>
      </w:rPr>
    </w:lvl>
    <w:lvl w:ilvl="8" w:tplc="04090005" w:tentative="1">
      <w:start w:val="1"/>
      <w:numFmt w:val="bullet"/>
      <w:lvlText w:val=""/>
      <w:lvlJc w:val="left"/>
      <w:pPr>
        <w:ind w:left="4805" w:hanging="440"/>
      </w:pPr>
      <w:rPr>
        <w:rFonts w:ascii="Wingdings" w:hAnsi="Wingdings" w:hint="default"/>
      </w:rPr>
    </w:lvl>
  </w:abstractNum>
  <w:abstractNum w:abstractNumId="22" w15:restartNumberingAfterBreak="0">
    <w:nsid w:val="6E6E4224"/>
    <w:multiLevelType w:val="hybridMultilevel"/>
    <w:tmpl w:val="3130753C"/>
    <w:lvl w:ilvl="0" w:tplc="8200AE7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22300A9"/>
    <w:multiLevelType w:val="hybridMultilevel"/>
    <w:tmpl w:val="0D9ECBB8"/>
    <w:lvl w:ilvl="0" w:tplc="CF3019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331749C"/>
    <w:multiLevelType w:val="hybridMultilevel"/>
    <w:tmpl w:val="B9E4020C"/>
    <w:lvl w:ilvl="0" w:tplc="1646E902">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8540295"/>
    <w:multiLevelType w:val="hybridMultilevel"/>
    <w:tmpl w:val="5C9E7F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B00706B"/>
    <w:multiLevelType w:val="hybridMultilevel"/>
    <w:tmpl w:val="11D0D5E6"/>
    <w:lvl w:ilvl="0" w:tplc="02607A58">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F7502B6"/>
    <w:multiLevelType w:val="hybridMultilevel"/>
    <w:tmpl w:val="7286FFCE"/>
    <w:lvl w:ilvl="0" w:tplc="815C29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0071732">
    <w:abstractNumId w:val="12"/>
  </w:num>
  <w:num w:numId="2" w16cid:durableId="394011885">
    <w:abstractNumId w:val="11"/>
  </w:num>
  <w:num w:numId="3" w16cid:durableId="2027247831">
    <w:abstractNumId w:val="21"/>
  </w:num>
  <w:num w:numId="4" w16cid:durableId="145097363">
    <w:abstractNumId w:val="0"/>
  </w:num>
  <w:num w:numId="5" w16cid:durableId="96946793">
    <w:abstractNumId w:val="17"/>
  </w:num>
  <w:num w:numId="6" w16cid:durableId="541401272">
    <w:abstractNumId w:val="1"/>
  </w:num>
  <w:num w:numId="7" w16cid:durableId="2055234216">
    <w:abstractNumId w:val="24"/>
  </w:num>
  <w:num w:numId="8" w16cid:durableId="512115055">
    <w:abstractNumId w:val="7"/>
  </w:num>
  <w:num w:numId="9" w16cid:durableId="1351448643">
    <w:abstractNumId w:val="23"/>
  </w:num>
  <w:num w:numId="10" w16cid:durableId="907611094">
    <w:abstractNumId w:val="27"/>
  </w:num>
  <w:num w:numId="11" w16cid:durableId="550657755">
    <w:abstractNumId w:val="22"/>
  </w:num>
  <w:num w:numId="12" w16cid:durableId="1081028427">
    <w:abstractNumId w:val="3"/>
  </w:num>
  <w:num w:numId="13" w16cid:durableId="1761827560">
    <w:abstractNumId w:val="15"/>
  </w:num>
  <w:num w:numId="14" w16cid:durableId="1274898219">
    <w:abstractNumId w:val="8"/>
  </w:num>
  <w:num w:numId="15" w16cid:durableId="1776630104">
    <w:abstractNumId w:val="9"/>
  </w:num>
  <w:num w:numId="16" w16cid:durableId="87965610">
    <w:abstractNumId w:val="6"/>
  </w:num>
  <w:num w:numId="17" w16cid:durableId="933249931">
    <w:abstractNumId w:val="19"/>
  </w:num>
  <w:num w:numId="18" w16cid:durableId="635109760">
    <w:abstractNumId w:val="10"/>
  </w:num>
  <w:num w:numId="19" w16cid:durableId="1725760593">
    <w:abstractNumId w:val="16"/>
  </w:num>
  <w:num w:numId="20" w16cid:durableId="1413820122">
    <w:abstractNumId w:val="4"/>
  </w:num>
  <w:num w:numId="21" w16cid:durableId="250239794">
    <w:abstractNumId w:val="18"/>
  </w:num>
  <w:num w:numId="22" w16cid:durableId="39280549">
    <w:abstractNumId w:val="5"/>
  </w:num>
  <w:num w:numId="23" w16cid:durableId="403068142">
    <w:abstractNumId w:val="20"/>
  </w:num>
  <w:num w:numId="24" w16cid:durableId="2133936025">
    <w:abstractNumId w:val="26"/>
  </w:num>
  <w:num w:numId="25" w16cid:durableId="1441294075">
    <w:abstractNumId w:val="25"/>
  </w:num>
  <w:num w:numId="26" w16cid:durableId="534199690">
    <w:abstractNumId w:val="2"/>
  </w:num>
  <w:num w:numId="27" w16cid:durableId="1691837221">
    <w:abstractNumId w:val="14"/>
  </w:num>
  <w:num w:numId="28" w16cid:durableId="675503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10"/>
    <w:rsid w:val="0000066D"/>
    <w:rsid w:val="00004922"/>
    <w:rsid w:val="00007181"/>
    <w:rsid w:val="00012390"/>
    <w:rsid w:val="0001259E"/>
    <w:rsid w:val="00016D59"/>
    <w:rsid w:val="00022DD1"/>
    <w:rsid w:val="00030DA4"/>
    <w:rsid w:val="00032693"/>
    <w:rsid w:val="00032D94"/>
    <w:rsid w:val="00035417"/>
    <w:rsid w:val="00035697"/>
    <w:rsid w:val="0003799C"/>
    <w:rsid w:val="00042285"/>
    <w:rsid w:val="00043A49"/>
    <w:rsid w:val="00057FD3"/>
    <w:rsid w:val="00060FFE"/>
    <w:rsid w:val="00061BD0"/>
    <w:rsid w:val="00062AEC"/>
    <w:rsid w:val="00070329"/>
    <w:rsid w:val="000730A9"/>
    <w:rsid w:val="00074DE9"/>
    <w:rsid w:val="00081B95"/>
    <w:rsid w:val="00082585"/>
    <w:rsid w:val="00086947"/>
    <w:rsid w:val="000957A9"/>
    <w:rsid w:val="00096488"/>
    <w:rsid w:val="000A19C0"/>
    <w:rsid w:val="000A219B"/>
    <w:rsid w:val="000A5A3A"/>
    <w:rsid w:val="000B09AD"/>
    <w:rsid w:val="000B0F49"/>
    <w:rsid w:val="000B55ED"/>
    <w:rsid w:val="000B5F3A"/>
    <w:rsid w:val="000B6D33"/>
    <w:rsid w:val="000C0203"/>
    <w:rsid w:val="000C2670"/>
    <w:rsid w:val="000D675D"/>
    <w:rsid w:val="000E27F6"/>
    <w:rsid w:val="000E3077"/>
    <w:rsid w:val="000E37D0"/>
    <w:rsid w:val="000E44FF"/>
    <w:rsid w:val="000E5383"/>
    <w:rsid w:val="000E7C03"/>
    <w:rsid w:val="000F657D"/>
    <w:rsid w:val="00102BFA"/>
    <w:rsid w:val="00107C22"/>
    <w:rsid w:val="00107DE2"/>
    <w:rsid w:val="00112477"/>
    <w:rsid w:val="00120076"/>
    <w:rsid w:val="00122449"/>
    <w:rsid w:val="001230D5"/>
    <w:rsid w:val="00132620"/>
    <w:rsid w:val="00132C57"/>
    <w:rsid w:val="00134F44"/>
    <w:rsid w:val="001530D0"/>
    <w:rsid w:val="0015377D"/>
    <w:rsid w:val="00153BC6"/>
    <w:rsid w:val="00156770"/>
    <w:rsid w:val="00156E8A"/>
    <w:rsid w:val="0016068A"/>
    <w:rsid w:val="00162501"/>
    <w:rsid w:val="0016600E"/>
    <w:rsid w:val="00166313"/>
    <w:rsid w:val="00170F7B"/>
    <w:rsid w:val="00173932"/>
    <w:rsid w:val="001745EB"/>
    <w:rsid w:val="00175AA7"/>
    <w:rsid w:val="00183E2E"/>
    <w:rsid w:val="00184250"/>
    <w:rsid w:val="001936AD"/>
    <w:rsid w:val="001A01FF"/>
    <w:rsid w:val="001A1B09"/>
    <w:rsid w:val="001B12F0"/>
    <w:rsid w:val="001B1B66"/>
    <w:rsid w:val="001B6169"/>
    <w:rsid w:val="001C4995"/>
    <w:rsid w:val="001C61F3"/>
    <w:rsid w:val="001D79A9"/>
    <w:rsid w:val="001E2E96"/>
    <w:rsid w:val="001E7FDE"/>
    <w:rsid w:val="001F3D2C"/>
    <w:rsid w:val="00202BDB"/>
    <w:rsid w:val="00207337"/>
    <w:rsid w:val="002107A5"/>
    <w:rsid w:val="00217586"/>
    <w:rsid w:val="00222381"/>
    <w:rsid w:val="00223718"/>
    <w:rsid w:val="00224530"/>
    <w:rsid w:val="00225C95"/>
    <w:rsid w:val="0022629E"/>
    <w:rsid w:val="00230364"/>
    <w:rsid w:val="00241A45"/>
    <w:rsid w:val="002432FB"/>
    <w:rsid w:val="00246E02"/>
    <w:rsid w:val="00246F28"/>
    <w:rsid w:val="002505C1"/>
    <w:rsid w:val="0025067A"/>
    <w:rsid w:val="00253209"/>
    <w:rsid w:val="00254DC2"/>
    <w:rsid w:val="00255F6B"/>
    <w:rsid w:val="002614FC"/>
    <w:rsid w:val="0026272B"/>
    <w:rsid w:val="0026330E"/>
    <w:rsid w:val="002647F1"/>
    <w:rsid w:val="0026533D"/>
    <w:rsid w:val="0026675F"/>
    <w:rsid w:val="002748A8"/>
    <w:rsid w:val="002966F2"/>
    <w:rsid w:val="002A348A"/>
    <w:rsid w:val="002B47F9"/>
    <w:rsid w:val="002C0A1F"/>
    <w:rsid w:val="002D1409"/>
    <w:rsid w:val="002D1BC5"/>
    <w:rsid w:val="002D730E"/>
    <w:rsid w:val="002E236D"/>
    <w:rsid w:val="002E55A4"/>
    <w:rsid w:val="002F118A"/>
    <w:rsid w:val="002F27F1"/>
    <w:rsid w:val="002F3452"/>
    <w:rsid w:val="002F373E"/>
    <w:rsid w:val="002F5075"/>
    <w:rsid w:val="00307CDB"/>
    <w:rsid w:val="003103D4"/>
    <w:rsid w:val="00311C1F"/>
    <w:rsid w:val="00314485"/>
    <w:rsid w:val="00322D06"/>
    <w:rsid w:val="003325AB"/>
    <w:rsid w:val="00335F86"/>
    <w:rsid w:val="00343692"/>
    <w:rsid w:val="00343FE2"/>
    <w:rsid w:val="00344472"/>
    <w:rsid w:val="0034598F"/>
    <w:rsid w:val="00347F39"/>
    <w:rsid w:val="00351A12"/>
    <w:rsid w:val="00364243"/>
    <w:rsid w:val="003642AB"/>
    <w:rsid w:val="00366BDC"/>
    <w:rsid w:val="00372B48"/>
    <w:rsid w:val="003819F1"/>
    <w:rsid w:val="003877C6"/>
    <w:rsid w:val="00387C40"/>
    <w:rsid w:val="00387D60"/>
    <w:rsid w:val="00391586"/>
    <w:rsid w:val="003968C1"/>
    <w:rsid w:val="003A21CF"/>
    <w:rsid w:val="003A32F9"/>
    <w:rsid w:val="003A4C27"/>
    <w:rsid w:val="003B20B6"/>
    <w:rsid w:val="003B6BB9"/>
    <w:rsid w:val="003D0204"/>
    <w:rsid w:val="003D384E"/>
    <w:rsid w:val="003D4E6B"/>
    <w:rsid w:val="003D637E"/>
    <w:rsid w:val="003D6F24"/>
    <w:rsid w:val="003E0012"/>
    <w:rsid w:val="003E4BCC"/>
    <w:rsid w:val="003E5FB7"/>
    <w:rsid w:val="003E799F"/>
    <w:rsid w:val="003F3812"/>
    <w:rsid w:val="003F3C5C"/>
    <w:rsid w:val="00402BCB"/>
    <w:rsid w:val="00405B06"/>
    <w:rsid w:val="0041159E"/>
    <w:rsid w:val="00415A84"/>
    <w:rsid w:val="00417760"/>
    <w:rsid w:val="00426268"/>
    <w:rsid w:val="00427FCB"/>
    <w:rsid w:val="004323E3"/>
    <w:rsid w:val="00435896"/>
    <w:rsid w:val="004378AC"/>
    <w:rsid w:val="00440942"/>
    <w:rsid w:val="004452F3"/>
    <w:rsid w:val="00455288"/>
    <w:rsid w:val="00456C8E"/>
    <w:rsid w:val="00460D07"/>
    <w:rsid w:val="00465BF3"/>
    <w:rsid w:val="004701EB"/>
    <w:rsid w:val="004729A7"/>
    <w:rsid w:val="00472C6C"/>
    <w:rsid w:val="00473CDE"/>
    <w:rsid w:val="004913A5"/>
    <w:rsid w:val="00492527"/>
    <w:rsid w:val="00495224"/>
    <w:rsid w:val="00495A00"/>
    <w:rsid w:val="00496300"/>
    <w:rsid w:val="0049761E"/>
    <w:rsid w:val="004A5C99"/>
    <w:rsid w:val="004B0380"/>
    <w:rsid w:val="004B124B"/>
    <w:rsid w:val="004C6DC5"/>
    <w:rsid w:val="004D0A0B"/>
    <w:rsid w:val="004E6A66"/>
    <w:rsid w:val="005150B8"/>
    <w:rsid w:val="005153BF"/>
    <w:rsid w:val="00527F6A"/>
    <w:rsid w:val="00532DA5"/>
    <w:rsid w:val="00533204"/>
    <w:rsid w:val="00553C7E"/>
    <w:rsid w:val="0055407F"/>
    <w:rsid w:val="00554DD1"/>
    <w:rsid w:val="00563007"/>
    <w:rsid w:val="0056672C"/>
    <w:rsid w:val="005763DD"/>
    <w:rsid w:val="0058328B"/>
    <w:rsid w:val="005845E8"/>
    <w:rsid w:val="0058744D"/>
    <w:rsid w:val="00592A2E"/>
    <w:rsid w:val="00593B19"/>
    <w:rsid w:val="005A6F1D"/>
    <w:rsid w:val="005A7571"/>
    <w:rsid w:val="005B0D6C"/>
    <w:rsid w:val="005B122D"/>
    <w:rsid w:val="005B489D"/>
    <w:rsid w:val="005B5288"/>
    <w:rsid w:val="005B6428"/>
    <w:rsid w:val="005B658B"/>
    <w:rsid w:val="005B6EC7"/>
    <w:rsid w:val="005B732B"/>
    <w:rsid w:val="005C3614"/>
    <w:rsid w:val="005C6AAA"/>
    <w:rsid w:val="005C7E11"/>
    <w:rsid w:val="005D1195"/>
    <w:rsid w:val="005D420C"/>
    <w:rsid w:val="005E3FAE"/>
    <w:rsid w:val="005E4059"/>
    <w:rsid w:val="005F1FFE"/>
    <w:rsid w:val="0060017D"/>
    <w:rsid w:val="00600EA3"/>
    <w:rsid w:val="006028B7"/>
    <w:rsid w:val="00606F11"/>
    <w:rsid w:val="00616E76"/>
    <w:rsid w:val="00627425"/>
    <w:rsid w:val="0063499C"/>
    <w:rsid w:val="00636865"/>
    <w:rsid w:val="006447FF"/>
    <w:rsid w:val="006463CE"/>
    <w:rsid w:val="00647957"/>
    <w:rsid w:val="0065621F"/>
    <w:rsid w:val="006569D9"/>
    <w:rsid w:val="006618C2"/>
    <w:rsid w:val="0066468A"/>
    <w:rsid w:val="0066527A"/>
    <w:rsid w:val="0066535A"/>
    <w:rsid w:val="00674065"/>
    <w:rsid w:val="00676AD7"/>
    <w:rsid w:val="006770EB"/>
    <w:rsid w:val="00680CB0"/>
    <w:rsid w:val="006839DF"/>
    <w:rsid w:val="00685122"/>
    <w:rsid w:val="00695700"/>
    <w:rsid w:val="006A132B"/>
    <w:rsid w:val="006A2409"/>
    <w:rsid w:val="006A3653"/>
    <w:rsid w:val="006A5346"/>
    <w:rsid w:val="006B0015"/>
    <w:rsid w:val="006B0801"/>
    <w:rsid w:val="006B2575"/>
    <w:rsid w:val="006B4FC7"/>
    <w:rsid w:val="006B6F9D"/>
    <w:rsid w:val="006C422C"/>
    <w:rsid w:val="006D08B0"/>
    <w:rsid w:val="006E2284"/>
    <w:rsid w:val="006E6ECE"/>
    <w:rsid w:val="006E7D37"/>
    <w:rsid w:val="006F1745"/>
    <w:rsid w:val="006F2E4F"/>
    <w:rsid w:val="006F364D"/>
    <w:rsid w:val="006F6926"/>
    <w:rsid w:val="00702DB9"/>
    <w:rsid w:val="00714A38"/>
    <w:rsid w:val="00716B77"/>
    <w:rsid w:val="00726794"/>
    <w:rsid w:val="00733BB6"/>
    <w:rsid w:val="00734CE5"/>
    <w:rsid w:val="00735953"/>
    <w:rsid w:val="00746746"/>
    <w:rsid w:val="007511CE"/>
    <w:rsid w:val="0075204D"/>
    <w:rsid w:val="0075403D"/>
    <w:rsid w:val="00757A0F"/>
    <w:rsid w:val="00762B9C"/>
    <w:rsid w:val="007630A5"/>
    <w:rsid w:val="00771B4C"/>
    <w:rsid w:val="00771CA9"/>
    <w:rsid w:val="00775BB9"/>
    <w:rsid w:val="00776DA6"/>
    <w:rsid w:val="00790072"/>
    <w:rsid w:val="007932B0"/>
    <w:rsid w:val="0079516C"/>
    <w:rsid w:val="007A3C43"/>
    <w:rsid w:val="007D1170"/>
    <w:rsid w:val="007D2429"/>
    <w:rsid w:val="007D2F49"/>
    <w:rsid w:val="007D5700"/>
    <w:rsid w:val="007E09A6"/>
    <w:rsid w:val="007F13C6"/>
    <w:rsid w:val="00804B7D"/>
    <w:rsid w:val="00804C1B"/>
    <w:rsid w:val="00810654"/>
    <w:rsid w:val="00813563"/>
    <w:rsid w:val="00813A28"/>
    <w:rsid w:val="00815657"/>
    <w:rsid w:val="00820AC0"/>
    <w:rsid w:val="00825DBB"/>
    <w:rsid w:val="00827166"/>
    <w:rsid w:val="0083049F"/>
    <w:rsid w:val="0083542F"/>
    <w:rsid w:val="00835C56"/>
    <w:rsid w:val="00842EFC"/>
    <w:rsid w:val="008473C8"/>
    <w:rsid w:val="008521D5"/>
    <w:rsid w:val="00857334"/>
    <w:rsid w:val="008604CB"/>
    <w:rsid w:val="00866330"/>
    <w:rsid w:val="00871B22"/>
    <w:rsid w:val="00882261"/>
    <w:rsid w:val="00882C24"/>
    <w:rsid w:val="00886869"/>
    <w:rsid w:val="0088709C"/>
    <w:rsid w:val="00892BEC"/>
    <w:rsid w:val="008A1B24"/>
    <w:rsid w:val="008A4AF3"/>
    <w:rsid w:val="008A4E63"/>
    <w:rsid w:val="008B1C10"/>
    <w:rsid w:val="008B3067"/>
    <w:rsid w:val="008B42AA"/>
    <w:rsid w:val="008B4464"/>
    <w:rsid w:val="008B4635"/>
    <w:rsid w:val="008B6AB8"/>
    <w:rsid w:val="008C3259"/>
    <w:rsid w:val="008C64AA"/>
    <w:rsid w:val="008C6B6E"/>
    <w:rsid w:val="008D43E4"/>
    <w:rsid w:val="008E074E"/>
    <w:rsid w:val="008F2BE1"/>
    <w:rsid w:val="008F4E10"/>
    <w:rsid w:val="00913754"/>
    <w:rsid w:val="009278F9"/>
    <w:rsid w:val="00927F2C"/>
    <w:rsid w:val="009355D1"/>
    <w:rsid w:val="0093736C"/>
    <w:rsid w:val="00947664"/>
    <w:rsid w:val="009624A7"/>
    <w:rsid w:val="009646FF"/>
    <w:rsid w:val="009712B4"/>
    <w:rsid w:val="00971ED4"/>
    <w:rsid w:val="00973DFE"/>
    <w:rsid w:val="0097431F"/>
    <w:rsid w:val="00982AA9"/>
    <w:rsid w:val="00982D19"/>
    <w:rsid w:val="009844A0"/>
    <w:rsid w:val="0099133B"/>
    <w:rsid w:val="009A398A"/>
    <w:rsid w:val="009A5CA1"/>
    <w:rsid w:val="009A63BF"/>
    <w:rsid w:val="009A7517"/>
    <w:rsid w:val="009B28EC"/>
    <w:rsid w:val="009B2A48"/>
    <w:rsid w:val="009B5EC3"/>
    <w:rsid w:val="009B6F4D"/>
    <w:rsid w:val="009B7000"/>
    <w:rsid w:val="009C1BAA"/>
    <w:rsid w:val="009D1F9B"/>
    <w:rsid w:val="009E74E8"/>
    <w:rsid w:val="009F18BA"/>
    <w:rsid w:val="009F2E1F"/>
    <w:rsid w:val="009F2E65"/>
    <w:rsid w:val="009F4B9E"/>
    <w:rsid w:val="009F6FE3"/>
    <w:rsid w:val="00A02292"/>
    <w:rsid w:val="00A040CC"/>
    <w:rsid w:val="00A041AB"/>
    <w:rsid w:val="00A10F8B"/>
    <w:rsid w:val="00A13ABF"/>
    <w:rsid w:val="00A14E77"/>
    <w:rsid w:val="00A14E81"/>
    <w:rsid w:val="00A21C72"/>
    <w:rsid w:val="00A27043"/>
    <w:rsid w:val="00A4118D"/>
    <w:rsid w:val="00A42A4B"/>
    <w:rsid w:val="00A43F7F"/>
    <w:rsid w:val="00A51076"/>
    <w:rsid w:val="00A51104"/>
    <w:rsid w:val="00A62568"/>
    <w:rsid w:val="00A637DA"/>
    <w:rsid w:val="00A66517"/>
    <w:rsid w:val="00A72371"/>
    <w:rsid w:val="00A76C3D"/>
    <w:rsid w:val="00A85C94"/>
    <w:rsid w:val="00A9272F"/>
    <w:rsid w:val="00A94620"/>
    <w:rsid w:val="00AA12DB"/>
    <w:rsid w:val="00AA1A17"/>
    <w:rsid w:val="00AA3D8D"/>
    <w:rsid w:val="00AB2B6E"/>
    <w:rsid w:val="00AB5244"/>
    <w:rsid w:val="00AB53B7"/>
    <w:rsid w:val="00AB6CBE"/>
    <w:rsid w:val="00AC4386"/>
    <w:rsid w:val="00AD07FE"/>
    <w:rsid w:val="00AD10D3"/>
    <w:rsid w:val="00AD223A"/>
    <w:rsid w:val="00AD3CEB"/>
    <w:rsid w:val="00AD7FEC"/>
    <w:rsid w:val="00AE4E1C"/>
    <w:rsid w:val="00AE6C9D"/>
    <w:rsid w:val="00B02FEA"/>
    <w:rsid w:val="00B03281"/>
    <w:rsid w:val="00B04A54"/>
    <w:rsid w:val="00B04B45"/>
    <w:rsid w:val="00B06D86"/>
    <w:rsid w:val="00B15679"/>
    <w:rsid w:val="00B2369A"/>
    <w:rsid w:val="00B24E8B"/>
    <w:rsid w:val="00B27115"/>
    <w:rsid w:val="00B345CD"/>
    <w:rsid w:val="00B36563"/>
    <w:rsid w:val="00B400B1"/>
    <w:rsid w:val="00B41D9A"/>
    <w:rsid w:val="00B42D29"/>
    <w:rsid w:val="00B53750"/>
    <w:rsid w:val="00B53854"/>
    <w:rsid w:val="00B63041"/>
    <w:rsid w:val="00B66619"/>
    <w:rsid w:val="00B73CFA"/>
    <w:rsid w:val="00B763BA"/>
    <w:rsid w:val="00B77FE2"/>
    <w:rsid w:val="00B9023D"/>
    <w:rsid w:val="00B91E0C"/>
    <w:rsid w:val="00BA1021"/>
    <w:rsid w:val="00BA1DAD"/>
    <w:rsid w:val="00BB08AA"/>
    <w:rsid w:val="00BC2C83"/>
    <w:rsid w:val="00BC61CC"/>
    <w:rsid w:val="00BD3083"/>
    <w:rsid w:val="00BD4D38"/>
    <w:rsid w:val="00BE7068"/>
    <w:rsid w:val="00BF0881"/>
    <w:rsid w:val="00BF1A50"/>
    <w:rsid w:val="00C017F6"/>
    <w:rsid w:val="00C01F1C"/>
    <w:rsid w:val="00C0429A"/>
    <w:rsid w:val="00C0754D"/>
    <w:rsid w:val="00C10AA7"/>
    <w:rsid w:val="00C118E9"/>
    <w:rsid w:val="00C12A94"/>
    <w:rsid w:val="00C215A1"/>
    <w:rsid w:val="00C2228D"/>
    <w:rsid w:val="00C36376"/>
    <w:rsid w:val="00C363D3"/>
    <w:rsid w:val="00C37848"/>
    <w:rsid w:val="00C40369"/>
    <w:rsid w:val="00C40AF4"/>
    <w:rsid w:val="00C41564"/>
    <w:rsid w:val="00C43312"/>
    <w:rsid w:val="00C467D1"/>
    <w:rsid w:val="00C46920"/>
    <w:rsid w:val="00C606D4"/>
    <w:rsid w:val="00C60863"/>
    <w:rsid w:val="00C608A4"/>
    <w:rsid w:val="00C7124B"/>
    <w:rsid w:val="00C71C4E"/>
    <w:rsid w:val="00C73A01"/>
    <w:rsid w:val="00C740EB"/>
    <w:rsid w:val="00C74BC0"/>
    <w:rsid w:val="00C74EF2"/>
    <w:rsid w:val="00C833E9"/>
    <w:rsid w:val="00C87749"/>
    <w:rsid w:val="00C87D2E"/>
    <w:rsid w:val="00C936A0"/>
    <w:rsid w:val="00C95C0D"/>
    <w:rsid w:val="00C965A3"/>
    <w:rsid w:val="00CA6A7E"/>
    <w:rsid w:val="00CB0BB2"/>
    <w:rsid w:val="00CB2403"/>
    <w:rsid w:val="00CB487C"/>
    <w:rsid w:val="00CB695B"/>
    <w:rsid w:val="00CC3AC6"/>
    <w:rsid w:val="00CD0729"/>
    <w:rsid w:val="00CD1A80"/>
    <w:rsid w:val="00CD7598"/>
    <w:rsid w:val="00CD76E8"/>
    <w:rsid w:val="00CD7E78"/>
    <w:rsid w:val="00CE07C0"/>
    <w:rsid w:val="00CE4D08"/>
    <w:rsid w:val="00CF00D4"/>
    <w:rsid w:val="00CF32A9"/>
    <w:rsid w:val="00CF3D58"/>
    <w:rsid w:val="00CF4CE0"/>
    <w:rsid w:val="00CF56BF"/>
    <w:rsid w:val="00D05B7B"/>
    <w:rsid w:val="00D1395C"/>
    <w:rsid w:val="00D13B94"/>
    <w:rsid w:val="00D163BE"/>
    <w:rsid w:val="00D174CA"/>
    <w:rsid w:val="00D215D0"/>
    <w:rsid w:val="00D342B6"/>
    <w:rsid w:val="00D500F0"/>
    <w:rsid w:val="00D6388B"/>
    <w:rsid w:val="00D6550A"/>
    <w:rsid w:val="00D6754E"/>
    <w:rsid w:val="00D80CF9"/>
    <w:rsid w:val="00D81A54"/>
    <w:rsid w:val="00D862AF"/>
    <w:rsid w:val="00D87505"/>
    <w:rsid w:val="00D917B6"/>
    <w:rsid w:val="00D9405C"/>
    <w:rsid w:val="00D96524"/>
    <w:rsid w:val="00DA5D6C"/>
    <w:rsid w:val="00DA6157"/>
    <w:rsid w:val="00DA65C1"/>
    <w:rsid w:val="00DA7B55"/>
    <w:rsid w:val="00DB435E"/>
    <w:rsid w:val="00DC1D85"/>
    <w:rsid w:val="00DC30A3"/>
    <w:rsid w:val="00DC68BF"/>
    <w:rsid w:val="00DD3F38"/>
    <w:rsid w:val="00DD4804"/>
    <w:rsid w:val="00DD4D5E"/>
    <w:rsid w:val="00DD69C0"/>
    <w:rsid w:val="00DE0806"/>
    <w:rsid w:val="00DE4743"/>
    <w:rsid w:val="00DE626C"/>
    <w:rsid w:val="00DE665D"/>
    <w:rsid w:val="00DF067A"/>
    <w:rsid w:val="00DF0C15"/>
    <w:rsid w:val="00DF4839"/>
    <w:rsid w:val="00E004C1"/>
    <w:rsid w:val="00E029C7"/>
    <w:rsid w:val="00E04FE2"/>
    <w:rsid w:val="00E1183B"/>
    <w:rsid w:val="00E21F1B"/>
    <w:rsid w:val="00E33E43"/>
    <w:rsid w:val="00E36836"/>
    <w:rsid w:val="00E4113A"/>
    <w:rsid w:val="00E45D8B"/>
    <w:rsid w:val="00E45E52"/>
    <w:rsid w:val="00E56A64"/>
    <w:rsid w:val="00E60C74"/>
    <w:rsid w:val="00E65CCB"/>
    <w:rsid w:val="00E67570"/>
    <w:rsid w:val="00E74C09"/>
    <w:rsid w:val="00E7733A"/>
    <w:rsid w:val="00E811E5"/>
    <w:rsid w:val="00E8469F"/>
    <w:rsid w:val="00E867E6"/>
    <w:rsid w:val="00E87CF0"/>
    <w:rsid w:val="00E92AB3"/>
    <w:rsid w:val="00E9639B"/>
    <w:rsid w:val="00EA3F69"/>
    <w:rsid w:val="00EA5A73"/>
    <w:rsid w:val="00EA67D5"/>
    <w:rsid w:val="00EC0E1E"/>
    <w:rsid w:val="00EC43ED"/>
    <w:rsid w:val="00ED10A9"/>
    <w:rsid w:val="00ED29FB"/>
    <w:rsid w:val="00EE4DB9"/>
    <w:rsid w:val="00EE65FB"/>
    <w:rsid w:val="00EF5FBB"/>
    <w:rsid w:val="00EF6A3A"/>
    <w:rsid w:val="00F000FF"/>
    <w:rsid w:val="00F031C5"/>
    <w:rsid w:val="00F033D9"/>
    <w:rsid w:val="00F1097A"/>
    <w:rsid w:val="00F132FD"/>
    <w:rsid w:val="00F213A2"/>
    <w:rsid w:val="00F21465"/>
    <w:rsid w:val="00F248DC"/>
    <w:rsid w:val="00F27FE8"/>
    <w:rsid w:val="00F30B37"/>
    <w:rsid w:val="00F53811"/>
    <w:rsid w:val="00F70305"/>
    <w:rsid w:val="00F73057"/>
    <w:rsid w:val="00F734EA"/>
    <w:rsid w:val="00F81774"/>
    <w:rsid w:val="00F90120"/>
    <w:rsid w:val="00FA0254"/>
    <w:rsid w:val="00FA5EE9"/>
    <w:rsid w:val="00FB468E"/>
    <w:rsid w:val="00FB4812"/>
    <w:rsid w:val="00FB6A15"/>
    <w:rsid w:val="00FC04E0"/>
    <w:rsid w:val="00FC17CB"/>
    <w:rsid w:val="00FC6C58"/>
    <w:rsid w:val="00FC6FD9"/>
    <w:rsid w:val="00FD2FBD"/>
    <w:rsid w:val="00FD4519"/>
    <w:rsid w:val="00FD5E35"/>
    <w:rsid w:val="00FE3E23"/>
    <w:rsid w:val="00FE44FE"/>
    <w:rsid w:val="00FF1267"/>
    <w:rsid w:val="00FF2E4F"/>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3DE8F"/>
  <w15:chartTrackingRefBased/>
  <w15:docId w15:val="{7BE16B74-C5E4-415C-87E9-80BD7288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C94"/>
    <w:pPr>
      <w:widowControl w:val="0"/>
      <w:jc w:val="both"/>
    </w:pPr>
  </w:style>
  <w:style w:type="paragraph" w:styleId="1">
    <w:name w:val="heading 1"/>
    <w:basedOn w:val="a"/>
    <w:next w:val="a"/>
    <w:link w:val="10"/>
    <w:uiPriority w:val="9"/>
    <w:qFormat/>
    <w:rsid w:val="00F817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17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C22"/>
    <w:pPr>
      <w:ind w:firstLineChars="200" w:firstLine="420"/>
    </w:pPr>
  </w:style>
  <w:style w:type="character" w:customStyle="1" w:styleId="10">
    <w:name w:val="标题 1 字符"/>
    <w:basedOn w:val="a0"/>
    <w:link w:val="1"/>
    <w:uiPriority w:val="9"/>
    <w:rsid w:val="00F81774"/>
    <w:rPr>
      <w:b/>
      <w:bCs/>
      <w:kern w:val="44"/>
      <w:sz w:val="44"/>
      <w:szCs w:val="44"/>
    </w:rPr>
  </w:style>
  <w:style w:type="character" w:customStyle="1" w:styleId="20">
    <w:name w:val="标题 2 字符"/>
    <w:basedOn w:val="a0"/>
    <w:link w:val="2"/>
    <w:uiPriority w:val="9"/>
    <w:rsid w:val="00F81774"/>
    <w:rPr>
      <w:rFonts w:asciiTheme="majorHAnsi" w:eastAsiaTheme="majorEastAsia" w:hAnsiTheme="majorHAnsi" w:cstheme="majorBidi"/>
      <w:b/>
      <w:bCs/>
      <w:sz w:val="32"/>
      <w:szCs w:val="32"/>
    </w:rPr>
  </w:style>
  <w:style w:type="table" w:styleId="a4">
    <w:name w:val="Table Grid"/>
    <w:basedOn w:val="a1"/>
    <w:uiPriority w:val="39"/>
    <w:rsid w:val="00095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15679"/>
    <w:pPr>
      <w:tabs>
        <w:tab w:val="center" w:pos="4153"/>
        <w:tab w:val="right" w:pos="8306"/>
      </w:tabs>
      <w:snapToGrid w:val="0"/>
      <w:jc w:val="center"/>
    </w:pPr>
    <w:rPr>
      <w:sz w:val="18"/>
      <w:szCs w:val="18"/>
    </w:rPr>
  </w:style>
  <w:style w:type="character" w:customStyle="1" w:styleId="a6">
    <w:name w:val="页眉 字符"/>
    <w:basedOn w:val="a0"/>
    <w:link w:val="a5"/>
    <w:uiPriority w:val="99"/>
    <w:rsid w:val="00B15679"/>
    <w:rPr>
      <w:sz w:val="18"/>
      <w:szCs w:val="18"/>
    </w:rPr>
  </w:style>
  <w:style w:type="paragraph" w:styleId="a7">
    <w:name w:val="footer"/>
    <w:basedOn w:val="a"/>
    <w:link w:val="a8"/>
    <w:uiPriority w:val="99"/>
    <w:unhideWhenUsed/>
    <w:rsid w:val="00B15679"/>
    <w:pPr>
      <w:tabs>
        <w:tab w:val="center" w:pos="4153"/>
        <w:tab w:val="right" w:pos="8306"/>
      </w:tabs>
      <w:snapToGrid w:val="0"/>
      <w:jc w:val="left"/>
    </w:pPr>
    <w:rPr>
      <w:sz w:val="18"/>
      <w:szCs w:val="18"/>
    </w:rPr>
  </w:style>
  <w:style w:type="character" w:customStyle="1" w:styleId="a8">
    <w:name w:val="页脚 字符"/>
    <w:basedOn w:val="a0"/>
    <w:link w:val="a7"/>
    <w:uiPriority w:val="99"/>
    <w:rsid w:val="00B15679"/>
    <w:rPr>
      <w:sz w:val="18"/>
      <w:szCs w:val="18"/>
    </w:rPr>
  </w:style>
  <w:style w:type="character" w:customStyle="1" w:styleId="fontstyle01">
    <w:name w:val="fontstyle01"/>
    <w:basedOn w:val="a0"/>
    <w:rsid w:val="00DC1D85"/>
    <w:rPr>
      <w:rFonts w:ascii="NimbusRomNo9L-Regu" w:hAnsi="NimbusRomNo9L-Regu"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5516">
      <w:bodyDiv w:val="1"/>
      <w:marLeft w:val="0"/>
      <w:marRight w:val="0"/>
      <w:marTop w:val="0"/>
      <w:marBottom w:val="0"/>
      <w:divBdr>
        <w:top w:val="none" w:sz="0" w:space="0" w:color="auto"/>
        <w:left w:val="none" w:sz="0" w:space="0" w:color="auto"/>
        <w:bottom w:val="none" w:sz="0" w:space="0" w:color="auto"/>
        <w:right w:val="none" w:sz="0" w:space="0" w:color="auto"/>
      </w:divBdr>
    </w:div>
    <w:div w:id="526411083">
      <w:bodyDiv w:val="1"/>
      <w:marLeft w:val="0"/>
      <w:marRight w:val="0"/>
      <w:marTop w:val="0"/>
      <w:marBottom w:val="0"/>
      <w:divBdr>
        <w:top w:val="none" w:sz="0" w:space="0" w:color="auto"/>
        <w:left w:val="none" w:sz="0" w:space="0" w:color="auto"/>
        <w:bottom w:val="none" w:sz="0" w:space="0" w:color="auto"/>
        <w:right w:val="none" w:sz="0" w:space="0" w:color="auto"/>
      </w:divBdr>
    </w:div>
    <w:div w:id="543561878">
      <w:bodyDiv w:val="1"/>
      <w:marLeft w:val="0"/>
      <w:marRight w:val="0"/>
      <w:marTop w:val="0"/>
      <w:marBottom w:val="0"/>
      <w:divBdr>
        <w:top w:val="none" w:sz="0" w:space="0" w:color="auto"/>
        <w:left w:val="none" w:sz="0" w:space="0" w:color="auto"/>
        <w:bottom w:val="none" w:sz="0" w:space="0" w:color="auto"/>
        <w:right w:val="none" w:sz="0" w:space="0" w:color="auto"/>
      </w:divBdr>
    </w:div>
    <w:div w:id="1594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11980</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yasong cao</dc:creator>
  <cp:keywords/>
  <dc:description/>
  <cp:lastModifiedBy>yasong cao</cp:lastModifiedBy>
  <cp:revision>941</cp:revision>
  <dcterms:created xsi:type="dcterms:W3CDTF">2023-12-25T07:27:00Z</dcterms:created>
  <dcterms:modified xsi:type="dcterms:W3CDTF">2024-01-11T02:11:00Z</dcterms:modified>
</cp:coreProperties>
</file>